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6136"/>
      </w:tblGrid>
      <w:tr w:rsidR="005D7B7F" w:rsidRPr="000348BB" w14:paraId="72C0095B" w14:textId="77777777" w:rsidTr="00623446">
        <w:trPr>
          <w:trHeight w:val="132"/>
        </w:trPr>
        <w:tc>
          <w:tcPr>
            <w:tcW w:w="3362" w:type="dxa"/>
          </w:tcPr>
          <w:p w14:paraId="0DEF2D02" w14:textId="77777777" w:rsidR="005D7B7F" w:rsidRPr="00194DC3" w:rsidRDefault="00194DC3" w:rsidP="005D7B7F">
            <w:pPr>
              <w:jc w:val="center"/>
              <w:rPr>
                <w:rFonts w:ascii="Times New Roman Bold" w:hAnsi="Times New Roman Bold" w:cs="Times New Roman"/>
                <w:b/>
                <w:w w:val="99"/>
                <w:sz w:val="28"/>
                <w:szCs w:val="28"/>
              </w:rPr>
            </w:pPr>
            <w:r w:rsidRPr="00194DC3">
              <w:rPr>
                <w:rFonts w:ascii="Times New Roman Bold" w:hAnsi="Times New Roman Bold" w:cs="Times New Roman"/>
                <w:b/>
                <w:w w:val="99"/>
                <w:sz w:val="28"/>
                <w:szCs w:val="28"/>
              </w:rPr>
              <w:t>ỦY</w:t>
            </w:r>
            <w:r w:rsidR="005D7B7F" w:rsidRPr="00194DC3">
              <w:rPr>
                <w:rFonts w:ascii="Times New Roman Bold" w:hAnsi="Times New Roman Bold" w:cs="Times New Roman"/>
                <w:b/>
                <w:w w:val="99"/>
                <w:sz w:val="28"/>
                <w:szCs w:val="28"/>
              </w:rPr>
              <w:t xml:space="preserve"> BAN NHÂN DÂN</w:t>
            </w:r>
          </w:p>
        </w:tc>
        <w:tc>
          <w:tcPr>
            <w:tcW w:w="6136" w:type="dxa"/>
          </w:tcPr>
          <w:p w14:paraId="2B9E4B6B" w14:textId="77777777" w:rsidR="005D7B7F" w:rsidRPr="00194DC3" w:rsidRDefault="005D7B7F" w:rsidP="005D7B7F">
            <w:pPr>
              <w:jc w:val="center"/>
              <w:rPr>
                <w:rFonts w:ascii="Times New Roman Bold" w:hAnsi="Times New Roman Bold" w:cs="Times New Roman"/>
                <w:b/>
                <w:w w:val="99"/>
                <w:sz w:val="28"/>
                <w:szCs w:val="28"/>
              </w:rPr>
            </w:pPr>
            <w:r w:rsidRPr="00194DC3">
              <w:rPr>
                <w:rFonts w:ascii="Times New Roman Bold" w:hAnsi="Times New Roman Bold" w:cs="Times New Roman"/>
                <w:b/>
                <w:w w:val="99"/>
                <w:sz w:val="28"/>
                <w:szCs w:val="28"/>
              </w:rPr>
              <w:t>CỘNG HOÀ XÃ HỘI CHỦ NGHĨA VIỆT NAM</w:t>
            </w:r>
          </w:p>
        </w:tc>
      </w:tr>
      <w:tr w:rsidR="005D7B7F" w:rsidRPr="000348BB" w14:paraId="4F672220" w14:textId="77777777" w:rsidTr="00623446">
        <w:trPr>
          <w:trHeight w:val="58"/>
        </w:trPr>
        <w:tc>
          <w:tcPr>
            <w:tcW w:w="3362" w:type="dxa"/>
          </w:tcPr>
          <w:p w14:paraId="4C33DED2" w14:textId="77777777" w:rsidR="005D7B7F" w:rsidRPr="00194DC3" w:rsidRDefault="005D7B7F" w:rsidP="005D7B7F">
            <w:pPr>
              <w:jc w:val="center"/>
              <w:rPr>
                <w:rFonts w:ascii="Times New Roman Bold" w:hAnsi="Times New Roman Bold" w:cs="Times New Roman"/>
                <w:b/>
                <w:w w:val="99"/>
                <w:sz w:val="28"/>
                <w:szCs w:val="28"/>
              </w:rPr>
            </w:pPr>
            <w:r w:rsidRPr="00194DC3">
              <w:rPr>
                <w:rFonts w:ascii="Times New Roman Bold" w:hAnsi="Times New Roman Bold" w:cs="Times New Roman"/>
                <w:b/>
                <w:w w:val="99"/>
                <w:sz w:val="28"/>
                <w:szCs w:val="28"/>
              </w:rPr>
              <w:t>TỈNH BÌNH ĐỊNH</w:t>
            </w:r>
          </w:p>
        </w:tc>
        <w:tc>
          <w:tcPr>
            <w:tcW w:w="6136" w:type="dxa"/>
          </w:tcPr>
          <w:p w14:paraId="7CF7F461" w14:textId="77777777" w:rsidR="005D7B7F" w:rsidRPr="00194DC3" w:rsidRDefault="005D7B7F" w:rsidP="005D7B7F">
            <w:pPr>
              <w:jc w:val="center"/>
              <w:rPr>
                <w:rFonts w:ascii="Times New Roman Bold" w:hAnsi="Times New Roman Bold" w:cs="Times New Roman"/>
                <w:b/>
                <w:w w:val="99"/>
                <w:sz w:val="28"/>
                <w:szCs w:val="28"/>
              </w:rPr>
            </w:pPr>
            <w:r w:rsidRPr="00194DC3">
              <w:rPr>
                <w:rFonts w:ascii="Times New Roman Bold" w:hAnsi="Times New Roman Bold" w:cs="Times New Roman"/>
                <w:b/>
                <w:w w:val="99"/>
                <w:sz w:val="28"/>
                <w:szCs w:val="28"/>
              </w:rPr>
              <w:t>Độc lập - Tự do - Hạnh phúc</w:t>
            </w:r>
          </w:p>
        </w:tc>
      </w:tr>
      <w:tr w:rsidR="005D7B7F" w:rsidRPr="000348BB" w14:paraId="04BF6B9F" w14:textId="77777777" w:rsidTr="00623446">
        <w:trPr>
          <w:trHeight w:val="340"/>
        </w:trPr>
        <w:tc>
          <w:tcPr>
            <w:tcW w:w="3362" w:type="dxa"/>
          </w:tcPr>
          <w:p w14:paraId="42950D40" w14:textId="77777777" w:rsidR="005D7B7F" w:rsidRPr="000348BB" w:rsidRDefault="00000000" w:rsidP="005D7B7F">
            <w:pPr>
              <w:jc w:val="center"/>
              <w:rPr>
                <w:rFonts w:ascii="Times New Roman" w:hAnsi="Times New Roman" w:cs="Times New Roman"/>
                <w:sz w:val="28"/>
                <w:szCs w:val="28"/>
              </w:rPr>
            </w:pPr>
            <w:r>
              <w:rPr>
                <w:rFonts w:ascii="Times New Roman" w:hAnsi="Times New Roman" w:cs="Times New Roman"/>
                <w:noProof/>
                <w:sz w:val="28"/>
                <w:szCs w:val="28"/>
              </w:rPr>
              <w:pict w14:anchorId="6AE7CB99">
                <v:shapetype id="_x0000_t32" coordsize="21600,21600" o:spt="32" o:oned="t" path="m,l21600,21600e" filled="f">
                  <v:path arrowok="t" fillok="f" o:connecttype="none"/>
                  <o:lock v:ext="edit" shapetype="t"/>
                </v:shapetype>
                <v:shape id="_x0000_s1040" type="#_x0000_t32" style="position:absolute;left:0;text-align:left;margin-left:52.45pt;margin-top:5.2pt;width:50.5pt;height:0;z-index:251658240;mso-position-horizontal-relative:text;mso-position-vertical-relative:text" o:connectortype="straight"/>
              </w:pict>
            </w:r>
          </w:p>
          <w:p w14:paraId="6B2A321B" w14:textId="4F63457A" w:rsidR="005D7B7F" w:rsidRPr="000348BB" w:rsidRDefault="005D7B7F" w:rsidP="005D7B7F">
            <w:pPr>
              <w:jc w:val="center"/>
              <w:rPr>
                <w:rFonts w:ascii="Times New Roman" w:hAnsi="Times New Roman" w:cs="Times New Roman"/>
                <w:sz w:val="28"/>
                <w:szCs w:val="28"/>
              </w:rPr>
            </w:pPr>
            <w:r w:rsidRPr="000348BB">
              <w:rPr>
                <w:rFonts w:ascii="Times New Roman" w:hAnsi="Times New Roman" w:cs="Times New Roman"/>
                <w:sz w:val="28"/>
                <w:szCs w:val="28"/>
              </w:rPr>
              <w:t xml:space="preserve">Số: </w:t>
            </w:r>
            <w:r w:rsidR="00A6008F">
              <w:rPr>
                <w:rFonts w:ascii="Times New Roman" w:hAnsi="Times New Roman" w:cs="Times New Roman"/>
                <w:sz w:val="28"/>
                <w:szCs w:val="28"/>
              </w:rPr>
              <w:t xml:space="preserve">        </w:t>
            </w:r>
            <w:r w:rsidRPr="000348BB">
              <w:rPr>
                <w:rFonts w:ascii="Times New Roman" w:hAnsi="Times New Roman" w:cs="Times New Roman"/>
                <w:sz w:val="28"/>
                <w:szCs w:val="28"/>
              </w:rPr>
              <w:t>/TTr-UBND</w:t>
            </w:r>
          </w:p>
        </w:tc>
        <w:tc>
          <w:tcPr>
            <w:tcW w:w="6136" w:type="dxa"/>
          </w:tcPr>
          <w:p w14:paraId="4CD11830" w14:textId="77777777" w:rsidR="005D7B7F" w:rsidRPr="000348BB" w:rsidRDefault="00000000" w:rsidP="005D7B7F">
            <w:pPr>
              <w:jc w:val="center"/>
              <w:rPr>
                <w:rFonts w:ascii="Times New Roman" w:hAnsi="Times New Roman" w:cs="Times New Roman"/>
                <w:sz w:val="28"/>
                <w:szCs w:val="28"/>
              </w:rPr>
            </w:pPr>
            <w:r>
              <w:rPr>
                <w:rFonts w:ascii="Times New Roman" w:hAnsi="Times New Roman" w:cs="Times New Roman"/>
                <w:noProof/>
                <w:sz w:val="28"/>
                <w:szCs w:val="28"/>
              </w:rPr>
              <w:pict w14:anchorId="597A9D93">
                <v:line id="Straight Connector 3" o:spid="_x0000_s1038" style="position:absolute;left:0;text-align:left;z-index:251656192;visibility:visible;mso-position-horizontal-relative:text;mso-position-vertical-relative:text;mso-width-relative:margin;mso-height-relative:margin" from="66.5pt,4.7pt" to="230.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"/>
              </w:pict>
            </w:r>
          </w:p>
          <w:p w14:paraId="0C99D650" w14:textId="275E2BB2" w:rsidR="005D7B7F" w:rsidRPr="000348BB" w:rsidRDefault="005D7B7F" w:rsidP="005D7B7F">
            <w:pPr>
              <w:jc w:val="center"/>
              <w:rPr>
                <w:rFonts w:ascii="Times New Roman" w:hAnsi="Times New Roman" w:cs="Times New Roman"/>
                <w:i/>
                <w:sz w:val="28"/>
                <w:szCs w:val="28"/>
              </w:rPr>
            </w:pPr>
            <w:r w:rsidRPr="000348BB">
              <w:rPr>
                <w:rFonts w:ascii="Times New Roman" w:hAnsi="Times New Roman" w:cs="Times New Roman"/>
                <w:i/>
                <w:sz w:val="28"/>
                <w:szCs w:val="28"/>
              </w:rPr>
              <w:t xml:space="preserve">Bình Định, ngày </w:t>
            </w:r>
            <w:r w:rsidR="00623446">
              <w:rPr>
                <w:rFonts w:ascii="Times New Roman" w:hAnsi="Times New Roman" w:cs="Times New Roman"/>
                <w:i/>
                <w:sz w:val="28"/>
                <w:szCs w:val="28"/>
              </w:rPr>
              <w:t xml:space="preserve">  </w:t>
            </w:r>
            <w:r w:rsidRPr="000348BB">
              <w:rPr>
                <w:rFonts w:ascii="Times New Roman" w:hAnsi="Times New Roman" w:cs="Times New Roman"/>
                <w:i/>
                <w:sz w:val="28"/>
                <w:szCs w:val="28"/>
              </w:rPr>
              <w:t xml:space="preserve">      tháng     </w:t>
            </w:r>
            <w:r w:rsidR="00623446">
              <w:rPr>
                <w:rFonts w:ascii="Times New Roman" w:hAnsi="Times New Roman" w:cs="Times New Roman"/>
                <w:i/>
                <w:sz w:val="28"/>
                <w:szCs w:val="28"/>
              </w:rPr>
              <w:t xml:space="preserve">  </w:t>
            </w:r>
            <w:r w:rsidRPr="000348BB">
              <w:rPr>
                <w:rFonts w:ascii="Times New Roman" w:hAnsi="Times New Roman" w:cs="Times New Roman"/>
                <w:i/>
                <w:sz w:val="28"/>
                <w:szCs w:val="28"/>
              </w:rPr>
              <w:t xml:space="preserve"> năm 202</w:t>
            </w:r>
            <w:r w:rsidR="00291BE2">
              <w:rPr>
                <w:rFonts w:ascii="Times New Roman" w:hAnsi="Times New Roman" w:cs="Times New Roman"/>
                <w:i/>
                <w:sz w:val="28"/>
                <w:szCs w:val="28"/>
              </w:rPr>
              <w:t>3</w:t>
            </w:r>
          </w:p>
        </w:tc>
      </w:tr>
      <w:tr w:rsidR="00B47D86" w:rsidRPr="000348BB" w14:paraId="09D643FA" w14:textId="77777777" w:rsidTr="00623446">
        <w:trPr>
          <w:trHeight w:val="414"/>
        </w:trPr>
        <w:tc>
          <w:tcPr>
            <w:tcW w:w="3362" w:type="dxa"/>
            <w:vAlign w:val="bottom"/>
          </w:tcPr>
          <w:p w14:paraId="42FA177D" w14:textId="4DC64F30" w:rsidR="00B47D86" w:rsidRPr="00B16A69" w:rsidRDefault="00B47D86" w:rsidP="00ED5307">
            <w:pPr>
              <w:spacing w:before="120"/>
              <w:jc w:val="center"/>
              <w:rPr>
                <w:rFonts w:ascii="Times New Roman" w:hAnsi="Times New Roman" w:cs="Times New Roman"/>
                <w:bCs/>
                <w:i/>
                <w:sz w:val="26"/>
                <w:szCs w:val="26"/>
              </w:rPr>
            </w:pPr>
            <w:r w:rsidRPr="00B16A69">
              <w:rPr>
                <w:rFonts w:ascii="Times New Roman" w:hAnsi="Times New Roman" w:cs="Times New Roman"/>
                <w:bCs/>
                <w:i/>
                <w:sz w:val="26"/>
                <w:szCs w:val="26"/>
              </w:rPr>
              <w:t>(DỰ THẢO</w:t>
            </w:r>
            <w:r w:rsidR="002600D0">
              <w:rPr>
                <w:rFonts w:ascii="Times New Roman" w:hAnsi="Times New Roman" w:cs="Times New Roman"/>
                <w:bCs/>
                <w:i/>
                <w:sz w:val="26"/>
                <w:szCs w:val="26"/>
              </w:rPr>
              <w:t xml:space="preserve"> 2</w:t>
            </w:r>
            <w:r w:rsidRPr="00B16A69">
              <w:rPr>
                <w:rFonts w:ascii="Times New Roman" w:hAnsi="Times New Roman" w:cs="Times New Roman"/>
                <w:bCs/>
                <w:i/>
                <w:sz w:val="26"/>
                <w:szCs w:val="26"/>
              </w:rPr>
              <w:t>)</w:t>
            </w:r>
          </w:p>
        </w:tc>
        <w:tc>
          <w:tcPr>
            <w:tcW w:w="6136" w:type="dxa"/>
          </w:tcPr>
          <w:p w14:paraId="0F63FC64" w14:textId="77777777" w:rsidR="00B47D86" w:rsidRDefault="00B47D86" w:rsidP="005D7B7F">
            <w:pPr>
              <w:jc w:val="center"/>
              <w:rPr>
                <w:rFonts w:ascii="Times New Roman" w:hAnsi="Times New Roman" w:cs="Times New Roman"/>
                <w:noProof/>
                <w:sz w:val="28"/>
                <w:szCs w:val="28"/>
              </w:rPr>
            </w:pPr>
          </w:p>
        </w:tc>
      </w:tr>
    </w:tbl>
    <w:p w14:paraId="7BFA7168" w14:textId="77777777" w:rsidR="00B47D86" w:rsidRPr="00FA2BCD" w:rsidRDefault="00B47D86" w:rsidP="004B0116">
      <w:pPr>
        <w:spacing w:line="240" w:lineRule="auto"/>
        <w:jc w:val="center"/>
        <w:rPr>
          <w:rFonts w:ascii="Times New Roman" w:hAnsi="Times New Roman" w:cs="Times New Roman"/>
          <w:b/>
          <w:sz w:val="28"/>
          <w:szCs w:val="28"/>
        </w:rPr>
      </w:pPr>
    </w:p>
    <w:p w14:paraId="51DDADB3" w14:textId="77777777" w:rsidR="005D7B7F" w:rsidRPr="00AE1013" w:rsidRDefault="00C87EB2" w:rsidP="004B0116">
      <w:pPr>
        <w:spacing w:line="240" w:lineRule="auto"/>
        <w:jc w:val="center"/>
        <w:rPr>
          <w:rFonts w:ascii="Times New Roman" w:hAnsi="Times New Roman" w:cs="Times New Roman"/>
          <w:b/>
          <w:sz w:val="28"/>
          <w:szCs w:val="28"/>
        </w:rPr>
      </w:pPr>
      <w:r w:rsidRPr="00AE1013">
        <w:rPr>
          <w:rFonts w:ascii="Times New Roman" w:hAnsi="Times New Roman" w:cs="Times New Roman"/>
          <w:b/>
          <w:sz w:val="28"/>
          <w:szCs w:val="28"/>
        </w:rPr>
        <w:t>TỜ TRÌNH</w:t>
      </w:r>
    </w:p>
    <w:p w14:paraId="2D6A87EA" w14:textId="4D2CB525" w:rsidR="00A6008F" w:rsidRDefault="002600D0" w:rsidP="00A57364">
      <w:pPr>
        <w:spacing w:line="240" w:lineRule="auto"/>
        <w:jc w:val="center"/>
        <w:rPr>
          <w:rFonts w:ascii="Times New Roman" w:hAnsi="Times New Roman" w:cs="Times New Roman"/>
          <w:b/>
          <w:sz w:val="28"/>
          <w:szCs w:val="28"/>
        </w:rPr>
      </w:pPr>
      <w:r>
        <w:rPr>
          <w:rFonts w:ascii="Times New Roman" w:hAnsi="Times New Roman" w:cs="Times New Roman"/>
          <w:b/>
          <w:spacing w:val="4"/>
          <w:sz w:val="28"/>
          <w:szCs w:val="28"/>
        </w:rPr>
        <w:t>Đề nghị ban hành</w:t>
      </w:r>
      <w:r w:rsidR="00C87EB2" w:rsidRPr="006B2312">
        <w:rPr>
          <w:rFonts w:ascii="Times New Roman" w:hAnsi="Times New Roman" w:cs="Times New Roman"/>
          <w:b/>
          <w:spacing w:val="4"/>
          <w:sz w:val="28"/>
          <w:szCs w:val="28"/>
        </w:rPr>
        <w:t xml:space="preserve"> Nghị quyết </w:t>
      </w:r>
      <w:r w:rsidR="00A57364">
        <w:rPr>
          <w:rFonts w:ascii="Times New Roman" w:hAnsi="Times New Roman" w:cs="Times New Roman"/>
          <w:b/>
          <w:sz w:val="28"/>
          <w:szCs w:val="28"/>
        </w:rPr>
        <w:t xml:space="preserve">Quy định </w:t>
      </w:r>
      <w:r w:rsidR="00A57364" w:rsidRPr="0072041F">
        <w:rPr>
          <w:rFonts w:ascii="Times New Roman" w:hAnsi="Times New Roman" w:cs="Times New Roman"/>
          <w:b/>
          <w:sz w:val="28"/>
          <w:szCs w:val="28"/>
        </w:rPr>
        <w:t xml:space="preserve">chế độ </w:t>
      </w:r>
      <w:r w:rsidR="00A57364">
        <w:rPr>
          <w:rFonts w:ascii="Times New Roman" w:hAnsi="Times New Roman" w:cs="Times New Roman"/>
          <w:b/>
          <w:sz w:val="28"/>
          <w:szCs w:val="28"/>
        </w:rPr>
        <w:t>dinh dưỡng,</w:t>
      </w:r>
    </w:p>
    <w:p w14:paraId="1D39332F" w14:textId="77777777" w:rsidR="00A6008F" w:rsidRDefault="00A57364" w:rsidP="00A573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hỗ trợ tập luyện</w:t>
      </w:r>
      <w:r w:rsidRPr="0072041F">
        <w:rPr>
          <w:rFonts w:ascii="Times New Roman" w:hAnsi="Times New Roman" w:cs="Times New Roman"/>
          <w:b/>
          <w:sz w:val="28"/>
          <w:szCs w:val="28"/>
        </w:rPr>
        <w:t xml:space="preserve"> </w:t>
      </w:r>
      <w:r>
        <w:rPr>
          <w:rFonts w:ascii="Times New Roman" w:hAnsi="Times New Roman" w:cs="Times New Roman"/>
          <w:b/>
          <w:sz w:val="28"/>
          <w:szCs w:val="28"/>
        </w:rPr>
        <w:t>hàng ngày và chế độ tiền thưởng</w:t>
      </w:r>
      <w:r w:rsidR="00433DC1">
        <w:rPr>
          <w:rFonts w:ascii="Times New Roman" w:hAnsi="Times New Roman" w:cs="Times New Roman"/>
          <w:b/>
          <w:sz w:val="28"/>
          <w:szCs w:val="28"/>
        </w:rPr>
        <w:t xml:space="preserve"> </w:t>
      </w:r>
      <w:r>
        <w:rPr>
          <w:rFonts w:ascii="Times New Roman" w:hAnsi="Times New Roman" w:cs="Times New Roman"/>
          <w:b/>
          <w:sz w:val="28"/>
          <w:szCs w:val="28"/>
        </w:rPr>
        <w:t xml:space="preserve">đối với </w:t>
      </w:r>
    </w:p>
    <w:p w14:paraId="70B7EB4C" w14:textId="366D44A7" w:rsidR="005D7B7F" w:rsidRPr="000348BB" w:rsidRDefault="00A57364" w:rsidP="00A57364">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huấn luyện viên, vận động viên thể thao </w:t>
      </w:r>
      <w:r w:rsidRPr="0072041F">
        <w:rPr>
          <w:rFonts w:ascii="Times New Roman" w:hAnsi="Times New Roman" w:cs="Times New Roman"/>
          <w:b/>
          <w:sz w:val="28"/>
          <w:szCs w:val="28"/>
        </w:rPr>
        <w:t xml:space="preserve">tỉnh </w:t>
      </w:r>
      <w:r>
        <w:rPr>
          <w:rFonts w:ascii="Times New Roman" w:hAnsi="Times New Roman" w:cs="Times New Roman"/>
          <w:b/>
          <w:sz w:val="28"/>
          <w:szCs w:val="28"/>
        </w:rPr>
        <w:t>Bình Định</w:t>
      </w:r>
    </w:p>
    <w:p w14:paraId="5ACAB09A" w14:textId="77777777" w:rsidR="00A57364" w:rsidRDefault="00000000" w:rsidP="0053794B">
      <w:pPr>
        <w:ind w:left="1440" w:firstLine="720"/>
        <w:jc w:val="both"/>
        <w:rPr>
          <w:rFonts w:ascii="Times New Roman" w:hAnsi="Times New Roman" w:cs="Times New Roman"/>
          <w:spacing w:val="4"/>
          <w:sz w:val="28"/>
          <w:szCs w:val="28"/>
        </w:rPr>
      </w:pPr>
      <w:r>
        <w:rPr>
          <w:rFonts w:ascii="Times New Roman" w:hAnsi="Times New Roman" w:cs="Times New Roman"/>
          <w:noProof/>
          <w:sz w:val="28"/>
          <w:szCs w:val="28"/>
        </w:rPr>
        <w:pict w14:anchorId="4FFBE6F2">
          <v:line id="Straight Connector 4" o:spid="_x0000_s1037" style="position:absolute;left:0;text-align:left;z-index:251657216;visibility:visible;mso-height-relative:margin" from="181.3pt,8.4pt" to="2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"/>
        </w:pict>
      </w:r>
    </w:p>
    <w:p w14:paraId="2CE5F6A9" w14:textId="0CF0FF7F" w:rsidR="004440AA" w:rsidRPr="000348BB" w:rsidRDefault="00C87EB2" w:rsidP="0053794B">
      <w:pPr>
        <w:ind w:left="1440" w:firstLine="720"/>
        <w:jc w:val="both"/>
        <w:rPr>
          <w:rFonts w:ascii="Times New Roman" w:hAnsi="Times New Roman" w:cs="Times New Roman"/>
          <w:spacing w:val="4"/>
          <w:sz w:val="28"/>
          <w:szCs w:val="28"/>
        </w:rPr>
      </w:pPr>
      <w:r w:rsidRPr="000348BB">
        <w:rPr>
          <w:rFonts w:ascii="Times New Roman" w:hAnsi="Times New Roman" w:cs="Times New Roman"/>
          <w:spacing w:val="4"/>
          <w:sz w:val="28"/>
          <w:szCs w:val="28"/>
        </w:rPr>
        <w:t xml:space="preserve">Kính gửi: Hội đồng </w:t>
      </w:r>
      <w:r w:rsidR="003A0C88">
        <w:rPr>
          <w:rFonts w:ascii="Times New Roman" w:hAnsi="Times New Roman" w:cs="Times New Roman"/>
          <w:spacing w:val="4"/>
          <w:sz w:val="28"/>
          <w:szCs w:val="28"/>
        </w:rPr>
        <w:t>n</w:t>
      </w:r>
      <w:r w:rsidRPr="000348BB">
        <w:rPr>
          <w:rFonts w:ascii="Times New Roman" w:hAnsi="Times New Roman" w:cs="Times New Roman"/>
          <w:spacing w:val="4"/>
          <w:sz w:val="28"/>
          <w:szCs w:val="28"/>
        </w:rPr>
        <w:t xml:space="preserve">hân dân tỉnh Bình Định. </w:t>
      </w:r>
    </w:p>
    <w:p w14:paraId="0D348EC2" w14:textId="77777777" w:rsidR="005D7B7F" w:rsidRPr="000348BB" w:rsidRDefault="005D7B7F" w:rsidP="00537D61">
      <w:pPr>
        <w:spacing w:line="240" w:lineRule="auto"/>
        <w:rPr>
          <w:rFonts w:ascii="Times New Roman" w:hAnsi="Times New Roman" w:cs="Times New Roman"/>
          <w:sz w:val="28"/>
          <w:szCs w:val="28"/>
        </w:rPr>
      </w:pPr>
    </w:p>
    <w:p w14:paraId="34556864" w14:textId="6E35D2D5" w:rsidR="004440AA" w:rsidRPr="00B74032" w:rsidRDefault="00C87EB2" w:rsidP="002B71C5">
      <w:pPr>
        <w:spacing w:before="60" w:after="60" w:line="240" w:lineRule="auto"/>
        <w:ind w:firstLine="709"/>
        <w:jc w:val="both"/>
        <w:rPr>
          <w:rFonts w:ascii="Times New Roman" w:hAnsi="Times New Roman" w:cs="Times New Roman"/>
          <w:sz w:val="28"/>
          <w:szCs w:val="28"/>
        </w:rPr>
      </w:pPr>
      <w:r w:rsidRPr="00B74032">
        <w:rPr>
          <w:rFonts w:ascii="Times New Roman" w:hAnsi="Times New Roman" w:cs="Times New Roman"/>
          <w:spacing w:val="4"/>
          <w:sz w:val="28"/>
          <w:szCs w:val="28"/>
        </w:rPr>
        <w:t xml:space="preserve">Thực hiện quy định của Luật ban hành văn bản quy phạm pháp luật năm 2015 và Luật </w:t>
      </w:r>
      <w:r w:rsidRPr="00B74032">
        <w:rPr>
          <w:rFonts w:ascii="Times New Roman" w:hAnsi="Times New Roman" w:cs="Times New Roman"/>
          <w:iCs/>
          <w:spacing w:val="4"/>
          <w:sz w:val="28"/>
          <w:szCs w:val="28"/>
          <w:lang w:val="vi-VN"/>
        </w:rPr>
        <w:t>sửa đổi, bổ sung một số điều của Luật</w:t>
      </w:r>
      <w:r w:rsidRPr="00B74032">
        <w:rPr>
          <w:rFonts w:ascii="Times New Roman" w:hAnsi="Times New Roman" w:cs="Times New Roman"/>
          <w:spacing w:val="4"/>
          <w:sz w:val="28"/>
          <w:szCs w:val="28"/>
        </w:rPr>
        <w:t xml:space="preserve"> ban hành văn bản quy phạm pháp luật năm 2020, </w:t>
      </w:r>
      <w:r w:rsidR="00D26AA5" w:rsidRPr="00B74032">
        <w:rPr>
          <w:rFonts w:ascii="Times New Roman" w:hAnsi="Times New Roman" w:cs="Times New Roman"/>
          <w:spacing w:val="4"/>
          <w:sz w:val="28"/>
          <w:szCs w:val="28"/>
        </w:rPr>
        <w:t>Ủy ban nhân dân</w:t>
      </w:r>
      <w:r w:rsidRPr="00B74032">
        <w:rPr>
          <w:rFonts w:ascii="Times New Roman" w:hAnsi="Times New Roman" w:cs="Times New Roman"/>
          <w:spacing w:val="4"/>
          <w:sz w:val="28"/>
          <w:szCs w:val="28"/>
        </w:rPr>
        <w:t xml:space="preserve"> tỉnh </w:t>
      </w:r>
      <w:r w:rsidR="002A595C" w:rsidRPr="00B74032">
        <w:rPr>
          <w:rFonts w:ascii="Times New Roman" w:hAnsi="Times New Roman" w:cs="Times New Roman"/>
          <w:spacing w:val="4"/>
          <w:sz w:val="28"/>
          <w:szCs w:val="28"/>
        </w:rPr>
        <w:t>kính</w:t>
      </w:r>
      <w:r w:rsidRPr="00B74032">
        <w:rPr>
          <w:rFonts w:ascii="Times New Roman" w:hAnsi="Times New Roman" w:cs="Times New Roman"/>
          <w:spacing w:val="4"/>
          <w:sz w:val="28"/>
          <w:szCs w:val="28"/>
        </w:rPr>
        <w:t xml:space="preserve"> trình </w:t>
      </w:r>
      <w:r w:rsidR="00D26AA5" w:rsidRPr="00B74032">
        <w:rPr>
          <w:rFonts w:ascii="Times New Roman" w:hAnsi="Times New Roman" w:cs="Times New Roman"/>
          <w:spacing w:val="4"/>
          <w:sz w:val="28"/>
          <w:szCs w:val="28"/>
        </w:rPr>
        <w:t>Hội đồng nhân dân</w:t>
      </w:r>
      <w:r w:rsidRPr="00B74032">
        <w:rPr>
          <w:rFonts w:ascii="Times New Roman" w:hAnsi="Times New Roman" w:cs="Times New Roman"/>
          <w:spacing w:val="4"/>
          <w:sz w:val="28"/>
          <w:szCs w:val="28"/>
        </w:rPr>
        <w:t xml:space="preserve"> tỉnh đề nghị</w:t>
      </w:r>
      <w:r w:rsidR="0027433C" w:rsidRPr="00B74032">
        <w:rPr>
          <w:rFonts w:ascii="Times New Roman" w:hAnsi="Times New Roman" w:cs="Times New Roman"/>
          <w:spacing w:val="4"/>
          <w:sz w:val="28"/>
          <w:szCs w:val="28"/>
        </w:rPr>
        <w:t xml:space="preserve"> </w:t>
      </w:r>
      <w:r w:rsidR="00427EBD">
        <w:rPr>
          <w:rFonts w:ascii="Times New Roman" w:hAnsi="Times New Roman" w:cs="Times New Roman"/>
          <w:spacing w:val="4"/>
          <w:sz w:val="28"/>
          <w:szCs w:val="28"/>
        </w:rPr>
        <w:t>ban hành</w:t>
      </w:r>
      <w:r w:rsidRPr="00B74032">
        <w:rPr>
          <w:rFonts w:ascii="Times New Roman" w:hAnsi="Times New Roman" w:cs="Times New Roman"/>
          <w:spacing w:val="4"/>
          <w:sz w:val="28"/>
          <w:szCs w:val="28"/>
        </w:rPr>
        <w:t xml:space="preserve"> Nghị quyết </w:t>
      </w:r>
      <w:r w:rsidR="0027433C" w:rsidRPr="00B74032">
        <w:rPr>
          <w:rFonts w:ascii="Times New Roman" w:hAnsi="Times New Roman" w:cs="Times New Roman"/>
          <w:sz w:val="28"/>
          <w:szCs w:val="28"/>
        </w:rPr>
        <w:t>Quy định chế độ dinh dưỡng, hỗ trợ tập luyện hàng ngày và chế độ tiền thưởng đối với huấn luyện viên, vận động viên thể thao tỉnh Bình Định, cụ thể</w:t>
      </w:r>
      <w:r w:rsidRPr="00B74032">
        <w:rPr>
          <w:rFonts w:ascii="Times New Roman" w:hAnsi="Times New Roman" w:cs="Times New Roman"/>
          <w:spacing w:val="4"/>
          <w:sz w:val="28"/>
          <w:szCs w:val="28"/>
        </w:rPr>
        <w:t xml:space="preserve"> như sau:</w:t>
      </w:r>
    </w:p>
    <w:p w14:paraId="6C14962A" w14:textId="77777777" w:rsidR="00091C9E" w:rsidRPr="00B74032" w:rsidRDefault="00C87EB2" w:rsidP="002B71C5">
      <w:pPr>
        <w:spacing w:before="60" w:after="60" w:line="240" w:lineRule="auto"/>
        <w:ind w:firstLine="709"/>
        <w:jc w:val="both"/>
        <w:rPr>
          <w:rFonts w:ascii="Times New Roman" w:hAnsi="Times New Roman" w:cs="Times New Roman"/>
          <w:b/>
          <w:spacing w:val="4"/>
          <w:sz w:val="28"/>
          <w:szCs w:val="28"/>
        </w:rPr>
      </w:pPr>
      <w:r w:rsidRPr="00B74032">
        <w:rPr>
          <w:rFonts w:ascii="Times New Roman" w:hAnsi="Times New Roman" w:cs="Times New Roman"/>
          <w:b/>
          <w:spacing w:val="4"/>
          <w:sz w:val="28"/>
          <w:szCs w:val="28"/>
        </w:rPr>
        <w:t>I. SỰ CẦN THIẾT BAN HÀNH VĂN BẢ</w:t>
      </w:r>
      <w:r w:rsidR="00414365" w:rsidRPr="00B74032">
        <w:rPr>
          <w:rFonts w:ascii="Times New Roman" w:hAnsi="Times New Roman" w:cs="Times New Roman"/>
          <w:b/>
          <w:spacing w:val="4"/>
          <w:sz w:val="28"/>
          <w:szCs w:val="28"/>
        </w:rPr>
        <w:t>N</w:t>
      </w:r>
    </w:p>
    <w:p w14:paraId="77809006" w14:textId="77777777" w:rsidR="002B71C5" w:rsidRPr="00B74032" w:rsidRDefault="00091C9E" w:rsidP="002B71C5">
      <w:pPr>
        <w:spacing w:before="60" w:after="60" w:line="240" w:lineRule="auto"/>
        <w:ind w:firstLine="709"/>
        <w:jc w:val="both"/>
        <w:rPr>
          <w:rFonts w:ascii="Times New Roman" w:hAnsi="Times New Roman" w:cs="Times New Roman"/>
          <w:sz w:val="28"/>
          <w:szCs w:val="28"/>
        </w:rPr>
      </w:pPr>
      <w:r w:rsidRPr="00B74032">
        <w:rPr>
          <w:rFonts w:ascii="Times New Roman" w:hAnsi="Times New Roman" w:cs="Times New Roman"/>
          <w:spacing w:val="1"/>
          <w:sz w:val="28"/>
          <w:szCs w:val="28"/>
        </w:rPr>
        <w:t>1</w:t>
      </w:r>
      <w:r w:rsidRPr="00B74032">
        <w:rPr>
          <w:rFonts w:ascii="Times New Roman" w:hAnsi="Times New Roman" w:cs="Times New Roman"/>
          <w:sz w:val="28"/>
          <w:szCs w:val="28"/>
        </w:rPr>
        <w:t>.</w:t>
      </w:r>
      <w:r w:rsidRPr="00B74032">
        <w:rPr>
          <w:rFonts w:ascii="Times New Roman" w:hAnsi="Times New Roman" w:cs="Times New Roman"/>
          <w:spacing w:val="25"/>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h</w:t>
      </w:r>
      <w:r w:rsidRPr="00B74032">
        <w:rPr>
          <w:rFonts w:ascii="Times New Roman" w:hAnsi="Times New Roman" w:cs="Times New Roman"/>
          <w:sz w:val="28"/>
          <w:szCs w:val="28"/>
        </w:rPr>
        <w:t>ể</w:t>
      </w:r>
      <w:r w:rsidRPr="00B74032">
        <w:rPr>
          <w:rFonts w:ascii="Times New Roman" w:hAnsi="Times New Roman" w:cs="Times New Roman"/>
          <w:spacing w:val="26"/>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a</w:t>
      </w:r>
      <w:r w:rsidRPr="00B74032">
        <w:rPr>
          <w:rFonts w:ascii="Times New Roman" w:hAnsi="Times New Roman" w:cs="Times New Roman"/>
          <w:sz w:val="28"/>
          <w:szCs w:val="28"/>
        </w:rPr>
        <w:t>o</w:t>
      </w:r>
      <w:r w:rsidRPr="00B74032">
        <w:rPr>
          <w:rFonts w:ascii="Times New Roman" w:hAnsi="Times New Roman" w:cs="Times New Roman"/>
          <w:spacing w:val="27"/>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à</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w:t>
      </w:r>
      <w:r w:rsidRPr="00B74032">
        <w:rPr>
          <w:rFonts w:ascii="Times New Roman" w:hAnsi="Times New Roman" w:cs="Times New Roman"/>
          <w:spacing w:val="27"/>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í</w:t>
      </w:r>
      <w:r w:rsidRPr="00B74032">
        <w:rPr>
          <w:rFonts w:ascii="Times New Roman" w:hAnsi="Times New Roman" w:cs="Times New Roman"/>
          <w:spacing w:val="-2"/>
          <w:sz w:val="28"/>
          <w:szCs w:val="28"/>
        </w:rPr>
        <w:t>c</w:t>
      </w:r>
      <w:r w:rsidRPr="00B74032">
        <w:rPr>
          <w:rFonts w:ascii="Times New Roman" w:hAnsi="Times New Roman" w:cs="Times New Roman"/>
          <w:sz w:val="28"/>
          <w:szCs w:val="28"/>
        </w:rPr>
        <w:t>h</w:t>
      </w:r>
      <w:r w:rsidRPr="00B74032">
        <w:rPr>
          <w:rFonts w:ascii="Times New Roman" w:hAnsi="Times New Roman" w:cs="Times New Roman"/>
          <w:spacing w:val="29"/>
          <w:sz w:val="28"/>
          <w:szCs w:val="28"/>
        </w:rPr>
        <w:t xml:space="preserve"> </w:t>
      </w:r>
      <w:r w:rsidRPr="00B74032">
        <w:rPr>
          <w:rFonts w:ascii="Times New Roman" w:hAnsi="Times New Roman" w:cs="Times New Roman"/>
          <w:sz w:val="28"/>
          <w:szCs w:val="28"/>
        </w:rPr>
        <w:t>c</w:t>
      </w:r>
      <w:r w:rsidRPr="00B74032">
        <w:rPr>
          <w:rFonts w:ascii="Times New Roman" w:hAnsi="Times New Roman" w:cs="Times New Roman"/>
          <w:spacing w:val="-2"/>
          <w:sz w:val="28"/>
          <w:szCs w:val="28"/>
        </w:rPr>
        <w:t>a</w:t>
      </w:r>
      <w:r w:rsidRPr="00B74032">
        <w:rPr>
          <w:rFonts w:ascii="Times New Roman" w:hAnsi="Times New Roman" w:cs="Times New Roman"/>
          <w:sz w:val="28"/>
          <w:szCs w:val="28"/>
        </w:rPr>
        <w:t>o</w:t>
      </w:r>
      <w:r w:rsidRPr="00B74032">
        <w:rPr>
          <w:rFonts w:ascii="Times New Roman" w:hAnsi="Times New Roman" w:cs="Times New Roman"/>
          <w:spacing w:val="27"/>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z w:val="28"/>
          <w:szCs w:val="28"/>
        </w:rPr>
        <w:t>à</w:t>
      </w:r>
      <w:r w:rsidRPr="00B74032">
        <w:rPr>
          <w:rFonts w:ascii="Times New Roman" w:hAnsi="Times New Roman" w:cs="Times New Roman"/>
          <w:spacing w:val="26"/>
          <w:sz w:val="28"/>
          <w:szCs w:val="28"/>
        </w:rPr>
        <w:t xml:space="preserve"> </w:t>
      </w:r>
      <w:r w:rsidRPr="00B74032">
        <w:rPr>
          <w:rFonts w:ascii="Times New Roman" w:hAnsi="Times New Roman" w:cs="Times New Roman"/>
          <w:spacing w:val="-1"/>
          <w:sz w:val="28"/>
          <w:szCs w:val="28"/>
        </w:rPr>
        <w:t>h</w:t>
      </w:r>
      <w:r w:rsidRPr="00B74032">
        <w:rPr>
          <w:rFonts w:ascii="Times New Roman" w:hAnsi="Times New Roman" w:cs="Times New Roman"/>
          <w:spacing w:val="6"/>
          <w:sz w:val="28"/>
          <w:szCs w:val="28"/>
        </w:rPr>
        <w:t>o</w:t>
      </w:r>
      <w:r w:rsidRPr="00B74032">
        <w:rPr>
          <w:rFonts w:ascii="Times New Roman" w:hAnsi="Times New Roman" w:cs="Times New Roman"/>
          <w:spacing w:val="-2"/>
          <w:sz w:val="28"/>
          <w:szCs w:val="28"/>
        </w:rPr>
        <w:t>ạ</w:t>
      </w:r>
      <w:r w:rsidRPr="00B74032">
        <w:rPr>
          <w:rFonts w:ascii="Times New Roman" w:hAnsi="Times New Roman" w:cs="Times New Roman"/>
          <w:sz w:val="28"/>
          <w:szCs w:val="28"/>
        </w:rPr>
        <w:t>t</w:t>
      </w:r>
      <w:r w:rsidRPr="00B74032">
        <w:rPr>
          <w:rFonts w:ascii="Times New Roman" w:hAnsi="Times New Roman" w:cs="Times New Roman"/>
          <w:spacing w:val="27"/>
          <w:sz w:val="28"/>
          <w:szCs w:val="28"/>
        </w:rPr>
        <w:t xml:space="preserve"> </w:t>
      </w:r>
      <w:r w:rsidRPr="00B74032">
        <w:rPr>
          <w:rFonts w:ascii="Times New Roman" w:hAnsi="Times New Roman" w:cs="Times New Roman"/>
          <w:spacing w:val="2"/>
          <w:sz w:val="28"/>
          <w:szCs w:val="28"/>
        </w:rPr>
        <w:t>đ</w:t>
      </w:r>
      <w:r w:rsidRPr="00B74032">
        <w:rPr>
          <w:rFonts w:ascii="Times New Roman" w:hAnsi="Times New Roman" w:cs="Times New Roman"/>
          <w:spacing w:val="-1"/>
          <w:sz w:val="28"/>
          <w:szCs w:val="28"/>
        </w:rPr>
        <w:t>ộn</w:t>
      </w:r>
      <w:r w:rsidRPr="00B74032">
        <w:rPr>
          <w:rFonts w:ascii="Times New Roman" w:hAnsi="Times New Roman" w:cs="Times New Roman"/>
          <w:sz w:val="28"/>
          <w:szCs w:val="28"/>
        </w:rPr>
        <w:t>g</w:t>
      </w:r>
      <w:r w:rsidRPr="00B74032">
        <w:rPr>
          <w:rFonts w:ascii="Times New Roman" w:hAnsi="Times New Roman" w:cs="Times New Roman"/>
          <w:spacing w:val="29"/>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ập</w:t>
      </w:r>
      <w:r w:rsidRPr="00B74032">
        <w:rPr>
          <w:rFonts w:ascii="Times New Roman" w:hAnsi="Times New Roman" w:cs="Times New Roman"/>
          <w:spacing w:val="27"/>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u</w:t>
      </w:r>
      <w:r w:rsidRPr="00B74032">
        <w:rPr>
          <w:rFonts w:ascii="Times New Roman" w:hAnsi="Times New Roman" w:cs="Times New Roman"/>
          <w:spacing w:val="2"/>
          <w:sz w:val="28"/>
          <w:szCs w:val="28"/>
        </w:rPr>
        <w:t>y</w:t>
      </w:r>
      <w:r w:rsidRPr="00B74032">
        <w:rPr>
          <w:rFonts w:ascii="Times New Roman" w:hAnsi="Times New Roman" w:cs="Times New Roman"/>
          <w:spacing w:val="-2"/>
          <w:sz w:val="28"/>
          <w:szCs w:val="28"/>
        </w:rPr>
        <w:t>ệ</w:t>
      </w:r>
      <w:r w:rsidRPr="00B74032">
        <w:rPr>
          <w:rFonts w:ascii="Times New Roman" w:hAnsi="Times New Roman" w:cs="Times New Roman"/>
          <w:sz w:val="28"/>
          <w:szCs w:val="28"/>
        </w:rPr>
        <w:t>n</w:t>
      </w:r>
      <w:r w:rsidRPr="00B74032">
        <w:rPr>
          <w:rFonts w:ascii="Times New Roman" w:hAnsi="Times New Roman" w:cs="Times New Roman"/>
          <w:spacing w:val="27"/>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z w:val="28"/>
          <w:szCs w:val="28"/>
        </w:rPr>
        <w:t>à</w:t>
      </w:r>
      <w:r w:rsidRPr="00B74032">
        <w:rPr>
          <w:rFonts w:ascii="Times New Roman" w:hAnsi="Times New Roman" w:cs="Times New Roman"/>
          <w:spacing w:val="26"/>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i</w:t>
      </w:r>
      <w:r w:rsidRPr="00B74032">
        <w:rPr>
          <w:rFonts w:ascii="Times New Roman" w:hAnsi="Times New Roman" w:cs="Times New Roman"/>
          <w:spacing w:val="27"/>
          <w:sz w:val="28"/>
          <w:szCs w:val="28"/>
        </w:rPr>
        <w:t xml:space="preserve"> </w:t>
      </w:r>
      <w:r w:rsidRPr="00B74032">
        <w:rPr>
          <w:rFonts w:ascii="Times New Roman" w:hAnsi="Times New Roman" w:cs="Times New Roman"/>
          <w:spacing w:val="4"/>
          <w:sz w:val="28"/>
          <w:szCs w:val="28"/>
        </w:rPr>
        <w:t>đ</w:t>
      </w:r>
      <w:r w:rsidRPr="00B74032">
        <w:rPr>
          <w:rFonts w:ascii="Times New Roman" w:hAnsi="Times New Roman" w:cs="Times New Roman"/>
          <w:spacing w:val="-2"/>
          <w:sz w:val="28"/>
          <w:szCs w:val="28"/>
        </w:rPr>
        <w:t>ấ</w:t>
      </w:r>
      <w:r w:rsidRPr="00B74032">
        <w:rPr>
          <w:rFonts w:ascii="Times New Roman" w:hAnsi="Times New Roman" w:cs="Times New Roman"/>
          <w:sz w:val="28"/>
          <w:szCs w:val="28"/>
        </w:rPr>
        <w:t>u</w:t>
      </w:r>
      <w:r w:rsidRPr="00B74032">
        <w:rPr>
          <w:rFonts w:ascii="Times New Roman" w:hAnsi="Times New Roman" w:cs="Times New Roman"/>
          <w:spacing w:val="27"/>
          <w:sz w:val="28"/>
          <w:szCs w:val="28"/>
        </w:rPr>
        <w:t xml:space="preserve"> </w:t>
      </w:r>
      <w:r w:rsidRPr="00B74032">
        <w:rPr>
          <w:rFonts w:ascii="Times New Roman" w:hAnsi="Times New Roman" w:cs="Times New Roman"/>
          <w:spacing w:val="1"/>
          <w:sz w:val="28"/>
          <w:szCs w:val="28"/>
        </w:rPr>
        <w:t>củ</w:t>
      </w:r>
      <w:r w:rsidRPr="00B74032">
        <w:rPr>
          <w:rFonts w:ascii="Times New Roman" w:hAnsi="Times New Roman" w:cs="Times New Roman"/>
          <w:sz w:val="28"/>
          <w:szCs w:val="28"/>
        </w:rPr>
        <w:t>a</w:t>
      </w:r>
      <w:r w:rsidRPr="00B74032">
        <w:rPr>
          <w:rFonts w:ascii="Times New Roman" w:hAnsi="Times New Roman" w:cs="Times New Roman"/>
          <w:spacing w:val="26"/>
          <w:sz w:val="28"/>
          <w:szCs w:val="28"/>
        </w:rPr>
        <w:t xml:space="preserve"> </w:t>
      </w:r>
      <w:r w:rsidRPr="00B74032">
        <w:rPr>
          <w:rFonts w:ascii="Times New Roman" w:hAnsi="Times New Roman" w:cs="Times New Roman"/>
          <w:spacing w:val="2"/>
          <w:sz w:val="28"/>
          <w:szCs w:val="28"/>
        </w:rPr>
        <w:t>v</w:t>
      </w:r>
      <w:r w:rsidRPr="00B74032">
        <w:rPr>
          <w:rFonts w:ascii="Times New Roman" w:hAnsi="Times New Roman" w:cs="Times New Roman"/>
          <w:spacing w:val="-2"/>
          <w:sz w:val="28"/>
          <w:szCs w:val="28"/>
        </w:rPr>
        <w:t>ậ</w:t>
      </w:r>
      <w:r w:rsidRPr="00B74032">
        <w:rPr>
          <w:rFonts w:ascii="Times New Roman" w:hAnsi="Times New Roman" w:cs="Times New Roman"/>
          <w:sz w:val="28"/>
          <w:szCs w:val="28"/>
        </w:rPr>
        <w:t>n</w:t>
      </w:r>
      <w:r w:rsidRPr="00B74032">
        <w:rPr>
          <w:rFonts w:ascii="Times New Roman" w:hAnsi="Times New Roman" w:cs="Times New Roman"/>
          <w:spacing w:val="27"/>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pacing w:val="1"/>
          <w:sz w:val="28"/>
          <w:szCs w:val="28"/>
        </w:rPr>
        <w:t>ộ</w:t>
      </w:r>
      <w:r w:rsidRPr="00B74032">
        <w:rPr>
          <w:rFonts w:ascii="Times New Roman" w:hAnsi="Times New Roman" w:cs="Times New Roman"/>
          <w:spacing w:val="-1"/>
          <w:sz w:val="28"/>
          <w:szCs w:val="28"/>
        </w:rPr>
        <w:t xml:space="preserve">ng </w:t>
      </w:r>
      <w:r w:rsidRPr="00B74032">
        <w:rPr>
          <w:rFonts w:ascii="Times New Roman" w:hAnsi="Times New Roman" w:cs="Times New Roman"/>
          <w:spacing w:val="1"/>
          <w:sz w:val="28"/>
          <w:szCs w:val="28"/>
        </w:rPr>
        <w:t>vi</w:t>
      </w:r>
      <w:r w:rsidRPr="00B74032">
        <w:rPr>
          <w:rFonts w:ascii="Times New Roman" w:hAnsi="Times New Roman" w:cs="Times New Roman"/>
          <w:spacing w:val="-2"/>
          <w:sz w:val="28"/>
          <w:szCs w:val="28"/>
        </w:rPr>
        <w:t>ê</w:t>
      </w:r>
      <w:r w:rsidRPr="00B74032">
        <w:rPr>
          <w:rFonts w:ascii="Times New Roman" w:hAnsi="Times New Roman" w:cs="Times New Roman"/>
          <w:sz w:val="28"/>
          <w:szCs w:val="28"/>
        </w:rPr>
        <w:t>n</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3"/>
          <w:sz w:val="28"/>
          <w:szCs w:val="28"/>
        </w:rPr>
        <w:t>(</w:t>
      </w:r>
      <w:r w:rsidRPr="00B74032">
        <w:rPr>
          <w:rFonts w:ascii="Times New Roman" w:hAnsi="Times New Roman" w:cs="Times New Roman"/>
          <w:spacing w:val="-1"/>
          <w:sz w:val="28"/>
          <w:szCs w:val="28"/>
        </w:rPr>
        <w:t>V</w:t>
      </w:r>
      <w:r w:rsidRPr="00B74032">
        <w:rPr>
          <w:rFonts w:ascii="Times New Roman" w:hAnsi="Times New Roman" w:cs="Times New Roman"/>
          <w:spacing w:val="1"/>
          <w:sz w:val="28"/>
          <w:szCs w:val="28"/>
        </w:rPr>
        <w:t>ĐV</w:t>
      </w:r>
      <w:r w:rsidRPr="00B74032">
        <w:rPr>
          <w:rFonts w:ascii="Times New Roman" w:hAnsi="Times New Roman" w:cs="Times New Roman"/>
          <w:sz w:val="28"/>
          <w:szCs w:val="28"/>
        </w:rPr>
        <w:t>)</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pacing w:val="3"/>
          <w:sz w:val="28"/>
          <w:szCs w:val="28"/>
        </w:rPr>
        <w:t>h</w:t>
      </w:r>
      <w:r w:rsidRPr="00B74032">
        <w:rPr>
          <w:rFonts w:ascii="Times New Roman" w:hAnsi="Times New Roman" w:cs="Times New Roman"/>
          <w:sz w:val="28"/>
          <w:szCs w:val="28"/>
        </w:rPr>
        <w:t>ằm</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2"/>
          <w:sz w:val="28"/>
          <w:szCs w:val="28"/>
        </w:rPr>
        <w:t>đ</w:t>
      </w:r>
      <w:r w:rsidRPr="00B74032">
        <w:rPr>
          <w:rFonts w:ascii="Times New Roman" w:hAnsi="Times New Roman" w:cs="Times New Roman"/>
          <w:sz w:val="28"/>
          <w:szCs w:val="28"/>
        </w:rPr>
        <w:t>ể</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ạt</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ược</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à</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t</w:t>
      </w:r>
      <w:r w:rsidRPr="00B74032">
        <w:rPr>
          <w:rFonts w:ascii="Times New Roman" w:hAnsi="Times New Roman" w:cs="Times New Roman"/>
          <w:spacing w:val="1"/>
          <w:sz w:val="28"/>
          <w:szCs w:val="28"/>
        </w:rPr>
        <w:t>í</w:t>
      </w:r>
      <w:r w:rsidRPr="00B74032">
        <w:rPr>
          <w:rFonts w:ascii="Times New Roman" w:hAnsi="Times New Roman" w:cs="Times New Roman"/>
          <w:spacing w:val="-2"/>
          <w:sz w:val="28"/>
          <w:szCs w:val="28"/>
        </w:rPr>
        <w:t>c</w:t>
      </w:r>
      <w:r w:rsidRPr="00B74032">
        <w:rPr>
          <w:rFonts w:ascii="Times New Roman" w:hAnsi="Times New Roman" w:cs="Times New Roman"/>
          <w:sz w:val="28"/>
          <w:szCs w:val="28"/>
        </w:rPr>
        <w:t>h</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v</w:t>
      </w:r>
      <w:r w:rsidRPr="00B74032">
        <w:rPr>
          <w:rFonts w:ascii="Times New Roman" w:hAnsi="Times New Roman" w:cs="Times New Roman"/>
          <w:sz w:val="28"/>
          <w:szCs w:val="28"/>
        </w:rPr>
        <w:t xml:space="preserve">à </w:t>
      </w:r>
      <w:r w:rsidRPr="00B74032">
        <w:rPr>
          <w:rFonts w:ascii="Times New Roman" w:hAnsi="Times New Roman" w:cs="Times New Roman"/>
          <w:spacing w:val="2"/>
          <w:sz w:val="28"/>
          <w:szCs w:val="28"/>
        </w:rPr>
        <w:t>k</w:t>
      </w:r>
      <w:r w:rsidRPr="00B74032">
        <w:rPr>
          <w:rFonts w:ascii="Times New Roman" w:hAnsi="Times New Roman" w:cs="Times New Roman"/>
          <w:sz w:val="28"/>
          <w:szCs w:val="28"/>
        </w:rPr>
        <w:t>ỷ</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ụ</w:t>
      </w:r>
      <w:r w:rsidRPr="00B74032">
        <w:rPr>
          <w:rFonts w:ascii="Times New Roman" w:hAnsi="Times New Roman" w:cs="Times New Roman"/>
          <w:sz w:val="28"/>
          <w:szCs w:val="28"/>
        </w:rPr>
        <w:t xml:space="preserve">c </w:t>
      </w:r>
      <w:r w:rsidRPr="00B74032">
        <w:rPr>
          <w:rFonts w:ascii="Times New Roman" w:hAnsi="Times New Roman" w:cs="Times New Roman"/>
          <w:spacing w:val="-2"/>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 xml:space="preserve">ể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a</w:t>
      </w:r>
      <w:r w:rsidRPr="00B74032">
        <w:rPr>
          <w:rFonts w:ascii="Times New Roman" w:hAnsi="Times New Roman" w:cs="Times New Roman"/>
          <w:spacing w:val="1"/>
          <w:sz w:val="28"/>
          <w:szCs w:val="28"/>
        </w:rPr>
        <w:t>o</w:t>
      </w:r>
      <w:r w:rsidRPr="00B74032">
        <w:rPr>
          <w:rFonts w:ascii="Times New Roman" w:hAnsi="Times New Roman" w:cs="Times New Roman"/>
          <w:sz w:val="28"/>
          <w:szCs w:val="28"/>
        </w:rPr>
        <w:t>.</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Đ</w:t>
      </w:r>
      <w:r w:rsidRPr="00B74032">
        <w:rPr>
          <w:rFonts w:ascii="Times New Roman" w:hAnsi="Times New Roman" w:cs="Times New Roman"/>
          <w:sz w:val="28"/>
          <w:szCs w:val="28"/>
        </w:rPr>
        <w:t>ể</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ạt</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ược</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à</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t</w:t>
      </w:r>
      <w:r w:rsidRPr="00B74032">
        <w:rPr>
          <w:rFonts w:ascii="Times New Roman" w:hAnsi="Times New Roman" w:cs="Times New Roman"/>
          <w:spacing w:val="1"/>
          <w:sz w:val="28"/>
          <w:szCs w:val="28"/>
        </w:rPr>
        <w:t>í</w:t>
      </w:r>
      <w:r w:rsidRPr="00B74032">
        <w:rPr>
          <w:rFonts w:ascii="Times New Roman" w:hAnsi="Times New Roman" w:cs="Times New Roman"/>
          <w:spacing w:val="-2"/>
          <w:sz w:val="28"/>
          <w:szCs w:val="28"/>
        </w:rPr>
        <w:t>c</w:t>
      </w:r>
      <w:r w:rsidRPr="00B74032">
        <w:rPr>
          <w:rFonts w:ascii="Times New Roman" w:hAnsi="Times New Roman" w:cs="Times New Roman"/>
          <w:sz w:val="28"/>
          <w:szCs w:val="28"/>
        </w:rPr>
        <w:t xml:space="preserve">h </w:t>
      </w:r>
      <w:r w:rsidRPr="00B74032">
        <w:rPr>
          <w:rFonts w:ascii="Times New Roman" w:hAnsi="Times New Roman" w:cs="Times New Roman"/>
          <w:spacing w:val="1"/>
          <w:sz w:val="28"/>
          <w:szCs w:val="28"/>
        </w:rPr>
        <w:t>v</w:t>
      </w:r>
      <w:r w:rsidRPr="00B74032">
        <w:rPr>
          <w:rFonts w:ascii="Times New Roman" w:hAnsi="Times New Roman" w:cs="Times New Roman"/>
          <w:sz w:val="28"/>
          <w:szCs w:val="28"/>
        </w:rPr>
        <w:t>à</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k</w:t>
      </w:r>
      <w:r w:rsidRPr="00B74032">
        <w:rPr>
          <w:rFonts w:ascii="Times New Roman" w:hAnsi="Times New Roman" w:cs="Times New Roman"/>
          <w:sz w:val="28"/>
          <w:szCs w:val="28"/>
        </w:rPr>
        <w:t>ỷ</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ụ</w:t>
      </w:r>
      <w:r w:rsidRPr="00B74032">
        <w:rPr>
          <w:rFonts w:ascii="Times New Roman" w:hAnsi="Times New Roman" w:cs="Times New Roman"/>
          <w:sz w:val="28"/>
          <w:szCs w:val="28"/>
        </w:rPr>
        <w:t>c</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ể</w:t>
      </w:r>
      <w:r w:rsidRPr="00B74032">
        <w:rPr>
          <w:rFonts w:ascii="Times New Roman" w:hAnsi="Times New Roman" w:cs="Times New Roman"/>
          <w:spacing w:val="1"/>
          <w:sz w:val="28"/>
          <w:szCs w:val="28"/>
        </w:rPr>
        <w:t xml:space="preserve"> 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ao</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ì</w:t>
      </w:r>
      <w:r w:rsidRPr="00B74032">
        <w:rPr>
          <w:rFonts w:ascii="Times New Roman" w:hAnsi="Times New Roman" w:cs="Times New Roman"/>
          <w:spacing w:val="3"/>
          <w:sz w:val="28"/>
          <w:szCs w:val="28"/>
        </w:rPr>
        <w:t xml:space="preserve"> </w:t>
      </w:r>
      <w:r w:rsidRPr="00B74032">
        <w:rPr>
          <w:rFonts w:ascii="Times New Roman" w:hAnsi="Times New Roman" w:cs="Times New Roman"/>
          <w:sz w:val="28"/>
          <w:szCs w:val="28"/>
        </w:rPr>
        <w:t>c</w:t>
      </w:r>
      <w:r w:rsidRPr="00B74032">
        <w:rPr>
          <w:rFonts w:ascii="Times New Roman" w:hAnsi="Times New Roman" w:cs="Times New Roman"/>
          <w:spacing w:val="-1"/>
          <w:sz w:val="28"/>
          <w:szCs w:val="28"/>
        </w:rPr>
        <w:t>ô</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ác</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1"/>
          <w:sz w:val="28"/>
          <w:szCs w:val="28"/>
        </w:rPr>
        <w:t>p</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át</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h</w:t>
      </w:r>
      <w:r w:rsidRPr="00B74032">
        <w:rPr>
          <w:rFonts w:ascii="Times New Roman" w:hAnsi="Times New Roman" w:cs="Times New Roman"/>
          <w:spacing w:val="3"/>
          <w:sz w:val="28"/>
          <w:szCs w:val="28"/>
        </w:rPr>
        <w:t>i</w:t>
      </w:r>
      <w:r w:rsidRPr="00B74032">
        <w:rPr>
          <w:rFonts w:ascii="Times New Roman" w:hAnsi="Times New Roman" w:cs="Times New Roman"/>
          <w:sz w:val="28"/>
          <w:szCs w:val="28"/>
        </w:rPr>
        <w:t>ện</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ă</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k</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iếu</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VĐ</w:t>
      </w:r>
      <w:r w:rsidRPr="00B74032">
        <w:rPr>
          <w:rFonts w:ascii="Times New Roman" w:hAnsi="Times New Roman" w:cs="Times New Roman"/>
          <w:sz w:val="28"/>
          <w:szCs w:val="28"/>
        </w:rPr>
        <w:t>V</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2"/>
          <w:sz w:val="28"/>
          <w:szCs w:val="28"/>
        </w:rPr>
        <w:t>t</w:t>
      </w:r>
      <w:r w:rsidRPr="00B74032">
        <w:rPr>
          <w:rFonts w:ascii="Times New Roman" w:hAnsi="Times New Roman" w:cs="Times New Roman"/>
          <w:sz w:val="28"/>
          <w:szCs w:val="28"/>
        </w:rPr>
        <w:t xml:space="preserve">ừ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ú</w:t>
      </w:r>
      <w:r w:rsidRPr="00B74032">
        <w:rPr>
          <w:rFonts w:ascii="Times New Roman" w:hAnsi="Times New Roman" w:cs="Times New Roman"/>
          <w:sz w:val="28"/>
          <w:szCs w:val="28"/>
        </w:rPr>
        <w:t>c</w:t>
      </w:r>
      <w:r w:rsidRPr="00B74032">
        <w:rPr>
          <w:rFonts w:ascii="Times New Roman" w:hAnsi="Times New Roman" w:cs="Times New Roman"/>
          <w:spacing w:val="3"/>
          <w:sz w:val="28"/>
          <w:szCs w:val="28"/>
        </w:rPr>
        <w:t xml:space="preserve"> </w:t>
      </w:r>
      <w:r w:rsidRPr="00B74032">
        <w:rPr>
          <w:rFonts w:ascii="Times New Roman" w:hAnsi="Times New Roman" w:cs="Times New Roman"/>
          <w:sz w:val="28"/>
          <w:szCs w:val="28"/>
        </w:rPr>
        <w:t>9</w:t>
      </w:r>
      <w:r w:rsidRPr="00B74032">
        <w:rPr>
          <w:rFonts w:ascii="Times New Roman" w:hAnsi="Times New Roman" w:cs="Times New Roman"/>
          <w:spacing w:val="6"/>
          <w:sz w:val="28"/>
          <w:szCs w:val="28"/>
        </w:rPr>
        <w:t xml:space="preserve"> </w:t>
      </w:r>
      <w:r w:rsidRPr="00B74032">
        <w:rPr>
          <w:rFonts w:ascii="Times New Roman" w:hAnsi="Times New Roman" w:cs="Times New Roman"/>
          <w:sz w:val="28"/>
          <w:szCs w:val="28"/>
        </w:rPr>
        <w:t>-</w:t>
      </w:r>
      <w:r w:rsidRPr="00B74032">
        <w:rPr>
          <w:rFonts w:ascii="Times New Roman" w:hAnsi="Times New Roman" w:cs="Times New Roman"/>
          <w:spacing w:val="1"/>
          <w:sz w:val="28"/>
          <w:szCs w:val="28"/>
        </w:rPr>
        <w:t xml:space="preserve"> 1</w:t>
      </w:r>
      <w:r w:rsidRPr="00B74032">
        <w:rPr>
          <w:rFonts w:ascii="Times New Roman" w:hAnsi="Times New Roman" w:cs="Times New Roman"/>
          <w:sz w:val="28"/>
          <w:szCs w:val="28"/>
        </w:rPr>
        <w:t>0</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u</w:t>
      </w:r>
      <w:r w:rsidRPr="00B74032">
        <w:rPr>
          <w:rFonts w:ascii="Times New Roman" w:hAnsi="Times New Roman" w:cs="Times New Roman"/>
          <w:spacing w:val="-1"/>
          <w:sz w:val="28"/>
          <w:szCs w:val="28"/>
        </w:rPr>
        <w:t>ổ</w:t>
      </w:r>
      <w:r w:rsidRPr="00B74032">
        <w:rPr>
          <w:rFonts w:ascii="Times New Roman" w:hAnsi="Times New Roman" w:cs="Times New Roman"/>
          <w:sz w:val="28"/>
          <w:szCs w:val="28"/>
        </w:rPr>
        <w:t>i</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z w:val="28"/>
          <w:szCs w:val="28"/>
        </w:rPr>
        <w:t>à</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r</w:t>
      </w:r>
      <w:r w:rsidRPr="00B74032">
        <w:rPr>
          <w:rFonts w:ascii="Times New Roman" w:hAnsi="Times New Roman" w:cs="Times New Roman"/>
          <w:sz w:val="28"/>
          <w:szCs w:val="28"/>
        </w:rPr>
        <w:t xml:space="preserve">ải </w:t>
      </w:r>
      <w:r w:rsidRPr="00B74032">
        <w:rPr>
          <w:rFonts w:ascii="Times New Roman" w:hAnsi="Times New Roman" w:cs="Times New Roman"/>
          <w:spacing w:val="1"/>
          <w:sz w:val="28"/>
          <w:szCs w:val="28"/>
        </w:rPr>
        <w:t>q</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 xml:space="preserve">a </w:t>
      </w:r>
      <w:r w:rsidRPr="00B74032">
        <w:rPr>
          <w:rFonts w:ascii="Times New Roman" w:hAnsi="Times New Roman" w:cs="Times New Roman"/>
          <w:spacing w:val="-2"/>
          <w:sz w:val="28"/>
          <w:szCs w:val="28"/>
        </w:rPr>
        <w:t>q</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á t</w:t>
      </w:r>
      <w:r w:rsidRPr="00B74032">
        <w:rPr>
          <w:rFonts w:ascii="Times New Roman" w:hAnsi="Times New Roman" w:cs="Times New Roman"/>
          <w:spacing w:val="-2"/>
          <w:sz w:val="28"/>
          <w:szCs w:val="28"/>
        </w:rPr>
        <w:t>r</w:t>
      </w:r>
      <w:r w:rsidRPr="00B74032">
        <w:rPr>
          <w:rFonts w:ascii="Times New Roman" w:hAnsi="Times New Roman" w:cs="Times New Roman"/>
          <w:spacing w:val="-1"/>
          <w:sz w:val="28"/>
          <w:szCs w:val="28"/>
        </w:rPr>
        <w:t>ì</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pacing w:val="-2"/>
          <w:sz w:val="28"/>
          <w:szCs w:val="28"/>
        </w:rPr>
        <w:t>à</w:t>
      </w:r>
      <w:r w:rsidRPr="00B74032">
        <w:rPr>
          <w:rFonts w:ascii="Times New Roman" w:hAnsi="Times New Roman" w:cs="Times New Roman"/>
          <w:sz w:val="28"/>
          <w:szCs w:val="28"/>
        </w:rPr>
        <w:t>o</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3"/>
          <w:sz w:val="28"/>
          <w:szCs w:val="28"/>
        </w:rPr>
        <w:t>t</w:t>
      </w:r>
      <w:r w:rsidRPr="00B74032">
        <w:rPr>
          <w:rFonts w:ascii="Times New Roman" w:hAnsi="Times New Roman" w:cs="Times New Roman"/>
          <w:spacing w:val="-2"/>
          <w:sz w:val="28"/>
          <w:szCs w:val="28"/>
        </w:rPr>
        <w:t>ạ</w:t>
      </w:r>
      <w:r w:rsidRPr="00B74032">
        <w:rPr>
          <w:rFonts w:ascii="Times New Roman" w:hAnsi="Times New Roman" w:cs="Times New Roman"/>
          <w:spacing w:val="1"/>
          <w:sz w:val="28"/>
          <w:szCs w:val="28"/>
        </w:rPr>
        <w:t>o</w:t>
      </w:r>
      <w:r w:rsidRPr="00B74032">
        <w:rPr>
          <w:rFonts w:ascii="Times New Roman" w:hAnsi="Times New Roman" w:cs="Times New Roman"/>
          <w:sz w:val="28"/>
          <w:szCs w:val="28"/>
        </w:rPr>
        <w:t>,</w:t>
      </w:r>
      <w:r w:rsidRPr="00B74032">
        <w:rPr>
          <w:rFonts w:ascii="Times New Roman" w:hAnsi="Times New Roman" w:cs="Times New Roman"/>
          <w:spacing w:val="-3"/>
          <w:sz w:val="28"/>
          <w:szCs w:val="28"/>
        </w:rPr>
        <w:t xml:space="preserve"> </w:t>
      </w:r>
      <w:r w:rsidRPr="00B74032">
        <w:rPr>
          <w:rFonts w:ascii="Times New Roman" w:hAnsi="Times New Roman" w:cs="Times New Roman"/>
          <w:sz w:val="28"/>
          <w:szCs w:val="28"/>
        </w:rPr>
        <w:t>h</w:t>
      </w:r>
      <w:r w:rsidRPr="00B74032">
        <w:rPr>
          <w:rFonts w:ascii="Times New Roman" w:hAnsi="Times New Roman" w:cs="Times New Roman"/>
          <w:spacing w:val="2"/>
          <w:sz w:val="28"/>
          <w:szCs w:val="28"/>
        </w:rPr>
        <w:t>u</w:t>
      </w:r>
      <w:r w:rsidRPr="00B74032">
        <w:rPr>
          <w:rFonts w:ascii="Times New Roman" w:hAnsi="Times New Roman" w:cs="Times New Roman"/>
          <w:spacing w:val="-2"/>
          <w:sz w:val="28"/>
          <w:szCs w:val="28"/>
        </w:rPr>
        <w:t>ấ</w:t>
      </w:r>
      <w:r w:rsidRPr="00B74032">
        <w:rPr>
          <w:rFonts w:ascii="Times New Roman" w:hAnsi="Times New Roman" w:cs="Times New Roman"/>
          <w:sz w:val="28"/>
          <w:szCs w:val="28"/>
        </w:rPr>
        <w:t>n</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l</w:t>
      </w:r>
      <w:r w:rsidRPr="00B74032">
        <w:rPr>
          <w:rFonts w:ascii="Times New Roman" w:hAnsi="Times New Roman" w:cs="Times New Roman"/>
          <w:spacing w:val="-1"/>
          <w:sz w:val="28"/>
          <w:szCs w:val="28"/>
        </w:rPr>
        <w:t>u</w:t>
      </w:r>
      <w:r w:rsidRPr="00B74032">
        <w:rPr>
          <w:rFonts w:ascii="Times New Roman" w:hAnsi="Times New Roman" w:cs="Times New Roman"/>
          <w:spacing w:val="2"/>
          <w:sz w:val="28"/>
          <w:szCs w:val="28"/>
        </w:rPr>
        <w:t>y</w:t>
      </w:r>
      <w:r w:rsidRPr="00B74032">
        <w:rPr>
          <w:rFonts w:ascii="Times New Roman" w:hAnsi="Times New Roman" w:cs="Times New Roman"/>
          <w:spacing w:val="-2"/>
          <w:sz w:val="28"/>
          <w:szCs w:val="28"/>
        </w:rPr>
        <w:t>ệ</w:t>
      </w:r>
      <w:r w:rsidRPr="00B74032">
        <w:rPr>
          <w:rFonts w:ascii="Times New Roman" w:hAnsi="Times New Roman" w:cs="Times New Roman"/>
          <w:sz w:val="28"/>
          <w:szCs w:val="28"/>
        </w:rPr>
        <w:t>n</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l</w:t>
      </w:r>
      <w:r w:rsidRPr="00B74032">
        <w:rPr>
          <w:rFonts w:ascii="Times New Roman" w:hAnsi="Times New Roman" w:cs="Times New Roman"/>
          <w:spacing w:val="-2"/>
          <w:sz w:val="28"/>
          <w:szCs w:val="28"/>
        </w:rPr>
        <w:t>â</w:t>
      </w:r>
      <w:r w:rsidRPr="00B74032">
        <w:rPr>
          <w:rFonts w:ascii="Times New Roman" w:hAnsi="Times New Roman" w:cs="Times New Roman"/>
          <w:sz w:val="28"/>
          <w:szCs w:val="28"/>
        </w:rPr>
        <w:t>u</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d</w:t>
      </w:r>
      <w:r w:rsidRPr="00B74032">
        <w:rPr>
          <w:rFonts w:ascii="Times New Roman" w:hAnsi="Times New Roman" w:cs="Times New Roman"/>
          <w:sz w:val="28"/>
          <w:szCs w:val="28"/>
        </w:rPr>
        <w:t>ài</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3"/>
          <w:sz w:val="28"/>
          <w:szCs w:val="28"/>
        </w:rPr>
        <w:t>t</w:t>
      </w:r>
      <w:r w:rsidRPr="00B74032">
        <w:rPr>
          <w:rFonts w:ascii="Times New Roman" w:hAnsi="Times New Roman" w:cs="Times New Roman"/>
          <w:sz w:val="28"/>
          <w:szCs w:val="28"/>
        </w:rPr>
        <w:t>ừ</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9</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 xml:space="preserve">- </w:t>
      </w:r>
      <w:r w:rsidRPr="00B74032">
        <w:rPr>
          <w:rFonts w:ascii="Times New Roman" w:hAnsi="Times New Roman" w:cs="Times New Roman"/>
          <w:spacing w:val="-1"/>
          <w:sz w:val="28"/>
          <w:szCs w:val="28"/>
        </w:rPr>
        <w:t>1</w:t>
      </w:r>
      <w:r w:rsidRPr="00B74032">
        <w:rPr>
          <w:rFonts w:ascii="Times New Roman" w:hAnsi="Times New Roman" w:cs="Times New Roman"/>
          <w:sz w:val="28"/>
          <w:szCs w:val="28"/>
        </w:rPr>
        <w:t>0</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n</w:t>
      </w:r>
      <w:r w:rsidRPr="00B74032">
        <w:rPr>
          <w:rFonts w:ascii="Times New Roman" w:hAnsi="Times New Roman" w:cs="Times New Roman"/>
          <w:spacing w:val="-2"/>
          <w:sz w:val="28"/>
          <w:szCs w:val="28"/>
        </w:rPr>
        <w:t>ă</w:t>
      </w:r>
      <w:r w:rsidRPr="00B74032">
        <w:rPr>
          <w:rFonts w:ascii="Times New Roman" w:hAnsi="Times New Roman" w:cs="Times New Roman"/>
          <w:sz w:val="28"/>
          <w:szCs w:val="28"/>
        </w:rPr>
        <w:t>m.</w:t>
      </w:r>
    </w:p>
    <w:p w14:paraId="58FBD4F9" w14:textId="69A2E7BF" w:rsidR="002B71C5" w:rsidRPr="00E86918" w:rsidRDefault="002B71C5" w:rsidP="002B71C5">
      <w:pPr>
        <w:spacing w:before="60" w:after="60" w:line="240" w:lineRule="auto"/>
        <w:ind w:firstLine="709"/>
        <w:jc w:val="both"/>
        <w:rPr>
          <w:rFonts w:ascii="Times New Roman" w:hAnsi="Times New Roman" w:cs="Times New Roman"/>
          <w:sz w:val="28"/>
          <w:szCs w:val="28"/>
        </w:rPr>
      </w:pPr>
      <w:r w:rsidRPr="00E86918">
        <w:rPr>
          <w:rFonts w:ascii="Times New Roman" w:hAnsi="Times New Roman" w:cs="Times New Roman"/>
          <w:sz w:val="28"/>
          <w:szCs w:val="28"/>
        </w:rPr>
        <w:t xml:space="preserve">2. Hiện nay, tỉnh Bình Định có 385 VĐV thể thao đang tập trung tập luyện tại Trung tâm Huấn luyện và Thi đấu Thể thao tỉnh và Trung tâm Võ thuật cổ truyền Bình Định </w:t>
      </w:r>
      <w:r w:rsidRPr="00E86918">
        <w:rPr>
          <w:rFonts w:ascii="Times New Roman" w:hAnsi="Times New Roman" w:cs="Times New Roman"/>
          <w:i/>
          <w:sz w:val="28"/>
          <w:szCs w:val="28"/>
        </w:rPr>
        <w:t xml:space="preserve">(trong đó: tuyến tỉnh 112 VĐV, tuyến trẻ là 93 VĐV và năng khiếu là 180 VĐV) </w:t>
      </w:r>
      <w:r w:rsidRPr="00E86918">
        <w:rPr>
          <w:rFonts w:ascii="Times New Roman" w:hAnsi="Times New Roman" w:cs="Times New Roman"/>
          <w:sz w:val="28"/>
          <w:szCs w:val="28"/>
        </w:rPr>
        <w:t xml:space="preserve">phân bổ ở 13 đội tuyển gồm: Võ cổ truyền </w:t>
      </w:r>
      <w:r w:rsidR="00B30D25" w:rsidRPr="00E86918">
        <w:rPr>
          <w:rFonts w:ascii="Times New Roman" w:hAnsi="Times New Roman" w:cs="Times New Roman"/>
          <w:sz w:val="28"/>
          <w:szCs w:val="28"/>
        </w:rPr>
        <w:t>H</w:t>
      </w:r>
      <w:r w:rsidRPr="00E86918">
        <w:rPr>
          <w:rFonts w:ascii="Times New Roman" w:hAnsi="Times New Roman" w:cs="Times New Roman"/>
          <w:sz w:val="28"/>
          <w:szCs w:val="28"/>
        </w:rPr>
        <w:t xml:space="preserve">ội thi, </w:t>
      </w:r>
      <w:r w:rsidR="00B30D25" w:rsidRPr="00E86918">
        <w:rPr>
          <w:rFonts w:ascii="Times New Roman" w:hAnsi="Times New Roman" w:cs="Times New Roman"/>
          <w:sz w:val="28"/>
          <w:szCs w:val="28"/>
        </w:rPr>
        <w:t>Đ</w:t>
      </w:r>
      <w:r w:rsidRPr="00E86918">
        <w:rPr>
          <w:rFonts w:ascii="Times New Roman" w:hAnsi="Times New Roman" w:cs="Times New Roman"/>
          <w:sz w:val="28"/>
          <w:szCs w:val="28"/>
        </w:rPr>
        <w:t xml:space="preserve">ối kháng, Kickboxing, Wushu, Taekwondo, Boxing, Cờ vua – Cờ tướng, Điền kinh, Bida, Bóng ném nữ, Bơi lội, Bóng bàn và Bóng đá. Số lượng </w:t>
      </w:r>
      <w:r w:rsidR="00E86918" w:rsidRPr="00E86918">
        <w:rPr>
          <w:rFonts w:ascii="Times New Roman" w:hAnsi="Times New Roman" w:cs="Times New Roman"/>
          <w:sz w:val="28"/>
          <w:szCs w:val="28"/>
        </w:rPr>
        <w:t>Huấn luyện viên (</w:t>
      </w:r>
      <w:r w:rsidRPr="00E86918">
        <w:rPr>
          <w:rFonts w:ascii="Times New Roman" w:hAnsi="Times New Roman" w:cs="Times New Roman"/>
          <w:sz w:val="28"/>
          <w:szCs w:val="28"/>
        </w:rPr>
        <w:t>HLV</w:t>
      </w:r>
      <w:r w:rsidR="00E86918" w:rsidRPr="00E86918">
        <w:rPr>
          <w:rFonts w:ascii="Times New Roman" w:hAnsi="Times New Roman" w:cs="Times New Roman"/>
          <w:sz w:val="28"/>
          <w:szCs w:val="28"/>
        </w:rPr>
        <w:t>)</w:t>
      </w:r>
      <w:r w:rsidRPr="00E86918">
        <w:rPr>
          <w:rFonts w:ascii="Times New Roman" w:hAnsi="Times New Roman" w:cs="Times New Roman"/>
          <w:sz w:val="28"/>
          <w:szCs w:val="28"/>
        </w:rPr>
        <w:t xml:space="preserve"> cho các đội tuyển là 42 người </w:t>
      </w:r>
      <w:r w:rsidRPr="00E86918">
        <w:rPr>
          <w:rFonts w:ascii="Times New Roman" w:hAnsi="Times New Roman" w:cs="Times New Roman"/>
          <w:i/>
          <w:sz w:val="28"/>
          <w:szCs w:val="28"/>
        </w:rPr>
        <w:t>(tuyến tỉnh và tuyến trẻ có 25 HLV và năng khiếu là 17 HLV)</w:t>
      </w:r>
      <w:r w:rsidRPr="00E86918">
        <w:rPr>
          <w:rFonts w:ascii="Times New Roman" w:hAnsi="Times New Roman" w:cs="Times New Roman"/>
          <w:sz w:val="28"/>
          <w:szCs w:val="28"/>
        </w:rPr>
        <w:t xml:space="preserve">. Các đội tuyển thể thao của tỉnh tham gia thi đấu 50 – 55 giải/năm </w:t>
      </w:r>
      <w:r w:rsidRPr="00E86918">
        <w:rPr>
          <w:rFonts w:ascii="Times New Roman" w:hAnsi="Times New Roman" w:cs="Times New Roman"/>
          <w:i/>
          <w:sz w:val="28"/>
          <w:szCs w:val="28"/>
        </w:rPr>
        <w:t xml:space="preserve">(Vô địch quốc gia, Cúp quốc gia, Vô địch trẻ, Vô địch các nhóm tuổi, các giải quốc tế,..) </w:t>
      </w:r>
      <w:r w:rsidRPr="00E86918">
        <w:rPr>
          <w:rFonts w:ascii="Times New Roman" w:hAnsi="Times New Roman" w:cs="Times New Roman"/>
          <w:sz w:val="28"/>
          <w:szCs w:val="28"/>
        </w:rPr>
        <w:t>với trên 700 lượt vận động viên đạt từ 150 – 160 huy chương các loại.</w:t>
      </w:r>
    </w:p>
    <w:p w14:paraId="1542D9C2" w14:textId="29A1814D" w:rsidR="002B71C5" w:rsidRPr="00B74032" w:rsidRDefault="002B71C5" w:rsidP="002B71C5">
      <w:pPr>
        <w:spacing w:before="60" w:after="60" w:line="240" w:lineRule="auto"/>
        <w:ind w:firstLine="709"/>
        <w:jc w:val="both"/>
        <w:rPr>
          <w:rFonts w:ascii="Times New Roman" w:hAnsi="Times New Roman" w:cs="Times New Roman"/>
          <w:sz w:val="28"/>
          <w:szCs w:val="28"/>
        </w:rPr>
        <w:sectPr w:rsidR="002B71C5" w:rsidRPr="00B74032" w:rsidSect="002B71C5">
          <w:pgSz w:w="11920" w:h="16860"/>
          <w:pgMar w:top="1134" w:right="851" w:bottom="1134" w:left="1701" w:header="720" w:footer="720" w:gutter="0"/>
          <w:cols w:space="720"/>
        </w:sectPr>
      </w:pPr>
      <w:r w:rsidRPr="00B74032">
        <w:rPr>
          <w:rFonts w:ascii="Times New Roman" w:hAnsi="Times New Roman" w:cs="Times New Roman"/>
          <w:spacing w:val="1"/>
          <w:sz w:val="28"/>
          <w:szCs w:val="28"/>
        </w:rPr>
        <w:t>3</w:t>
      </w:r>
      <w:r w:rsidRPr="00B74032">
        <w:rPr>
          <w:rFonts w:ascii="Times New Roman" w:hAnsi="Times New Roman" w:cs="Times New Roman"/>
          <w:sz w:val="28"/>
          <w:szCs w:val="28"/>
        </w:rPr>
        <w:t>.</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3"/>
          <w:sz w:val="28"/>
          <w:szCs w:val="28"/>
        </w:rPr>
        <w:t>C</w:t>
      </w:r>
      <w:r w:rsidRPr="00B74032">
        <w:rPr>
          <w:rFonts w:ascii="Times New Roman" w:hAnsi="Times New Roman" w:cs="Times New Roman"/>
          <w:spacing w:val="1"/>
          <w:sz w:val="28"/>
          <w:szCs w:val="28"/>
        </w:rPr>
        <w:t>ô</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ác</w:t>
      </w:r>
      <w:r w:rsidRPr="00B74032">
        <w:rPr>
          <w:rFonts w:ascii="Times New Roman" w:hAnsi="Times New Roman" w:cs="Times New Roman"/>
          <w:spacing w:val="1"/>
          <w:sz w:val="28"/>
          <w:szCs w:val="28"/>
        </w:rPr>
        <w:t xml:space="preserve"> t</w:t>
      </w:r>
      <w:r w:rsidRPr="00B74032">
        <w:rPr>
          <w:rFonts w:ascii="Times New Roman" w:hAnsi="Times New Roman" w:cs="Times New Roman"/>
          <w:spacing w:val="-1"/>
          <w:sz w:val="28"/>
          <w:szCs w:val="28"/>
        </w:rPr>
        <w:t>u</w:t>
      </w:r>
      <w:r w:rsidRPr="00B74032">
        <w:rPr>
          <w:rFonts w:ascii="Times New Roman" w:hAnsi="Times New Roman" w:cs="Times New Roman"/>
          <w:spacing w:val="3"/>
          <w:sz w:val="28"/>
          <w:szCs w:val="28"/>
        </w:rPr>
        <w:t>y</w:t>
      </w:r>
      <w:r w:rsidRPr="00B74032">
        <w:rPr>
          <w:rFonts w:ascii="Times New Roman" w:hAnsi="Times New Roman" w:cs="Times New Roman"/>
          <w:spacing w:val="-2"/>
          <w:sz w:val="28"/>
          <w:szCs w:val="28"/>
        </w:rPr>
        <w:t>ể</w:t>
      </w:r>
      <w:r w:rsidRPr="00B74032">
        <w:rPr>
          <w:rFonts w:ascii="Times New Roman" w:hAnsi="Times New Roman" w:cs="Times New Roman"/>
          <w:sz w:val="28"/>
          <w:szCs w:val="28"/>
        </w:rPr>
        <w:t>n</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z w:val="28"/>
          <w:szCs w:val="28"/>
        </w:rPr>
        <w:t>h</w:t>
      </w:r>
      <w:r w:rsidRPr="00B74032">
        <w:rPr>
          <w:rFonts w:ascii="Times New Roman" w:hAnsi="Times New Roman" w:cs="Times New Roman"/>
          <w:spacing w:val="1"/>
          <w:sz w:val="28"/>
          <w:szCs w:val="28"/>
        </w:rPr>
        <w:t>ọn</w:t>
      </w:r>
      <w:r w:rsidRPr="00B74032">
        <w:rPr>
          <w:rFonts w:ascii="Times New Roman" w:hAnsi="Times New Roman" w:cs="Times New Roman"/>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pacing w:val="-2"/>
          <w:sz w:val="28"/>
          <w:szCs w:val="28"/>
        </w:rPr>
        <w:t>à</w:t>
      </w:r>
      <w:r w:rsidRPr="00B74032">
        <w:rPr>
          <w:rFonts w:ascii="Times New Roman" w:hAnsi="Times New Roman" w:cs="Times New Roman"/>
          <w:sz w:val="28"/>
          <w:szCs w:val="28"/>
        </w:rPr>
        <w:t>o</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3"/>
          <w:sz w:val="28"/>
          <w:szCs w:val="28"/>
        </w:rPr>
        <w:t>t</w:t>
      </w:r>
      <w:r w:rsidRPr="00B74032">
        <w:rPr>
          <w:rFonts w:ascii="Times New Roman" w:hAnsi="Times New Roman" w:cs="Times New Roman"/>
          <w:spacing w:val="-2"/>
          <w:sz w:val="28"/>
          <w:szCs w:val="28"/>
        </w:rPr>
        <w:t>ạ</w:t>
      </w:r>
      <w:r w:rsidRPr="00B74032">
        <w:rPr>
          <w:rFonts w:ascii="Times New Roman" w:hAnsi="Times New Roman" w:cs="Times New Roman"/>
          <w:spacing w:val="1"/>
          <w:sz w:val="28"/>
          <w:szCs w:val="28"/>
        </w:rPr>
        <w:t>o</w:t>
      </w:r>
      <w:r w:rsidRPr="00B74032">
        <w:rPr>
          <w:rFonts w:ascii="Times New Roman" w:hAnsi="Times New Roman" w:cs="Times New Roman"/>
          <w:sz w:val="28"/>
          <w:szCs w:val="28"/>
        </w:rPr>
        <w:t>,</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u</w:t>
      </w:r>
      <w:r w:rsidRPr="00B74032">
        <w:rPr>
          <w:rFonts w:ascii="Times New Roman" w:hAnsi="Times New Roman" w:cs="Times New Roman"/>
          <w:spacing w:val="-2"/>
          <w:sz w:val="28"/>
          <w:szCs w:val="28"/>
        </w:rPr>
        <w:t>ấ</w:t>
      </w:r>
      <w:r w:rsidRPr="00B74032">
        <w:rPr>
          <w:rFonts w:ascii="Times New Roman" w:hAnsi="Times New Roman" w:cs="Times New Roman"/>
          <w:sz w:val="28"/>
          <w:szCs w:val="28"/>
        </w:rPr>
        <w:t>n</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u</w:t>
      </w:r>
      <w:r w:rsidRPr="00B74032">
        <w:rPr>
          <w:rFonts w:ascii="Times New Roman" w:hAnsi="Times New Roman" w:cs="Times New Roman"/>
          <w:spacing w:val="2"/>
          <w:sz w:val="28"/>
          <w:szCs w:val="28"/>
        </w:rPr>
        <w:t>y</w:t>
      </w:r>
      <w:r w:rsidRPr="00B74032">
        <w:rPr>
          <w:rFonts w:ascii="Times New Roman" w:hAnsi="Times New Roman" w:cs="Times New Roman"/>
          <w:spacing w:val="-2"/>
          <w:sz w:val="28"/>
          <w:szCs w:val="28"/>
        </w:rPr>
        <w:t>ệ</w:t>
      </w:r>
      <w:r w:rsidRPr="00B74032">
        <w:rPr>
          <w:rFonts w:ascii="Times New Roman" w:hAnsi="Times New Roman" w:cs="Times New Roman"/>
          <w:sz w:val="28"/>
          <w:szCs w:val="28"/>
        </w:rPr>
        <w:t>n</w:t>
      </w:r>
      <w:r w:rsidRPr="00B74032">
        <w:rPr>
          <w:rFonts w:ascii="Times New Roman" w:hAnsi="Times New Roman" w:cs="Times New Roman"/>
          <w:spacing w:val="4"/>
          <w:sz w:val="28"/>
          <w:szCs w:val="28"/>
        </w:rPr>
        <w:t xml:space="preserve"> </w:t>
      </w:r>
      <w:r w:rsidRPr="00B74032">
        <w:rPr>
          <w:rFonts w:ascii="Times New Roman" w:hAnsi="Times New Roman" w:cs="Times New Roman"/>
          <w:sz w:val="28"/>
          <w:szCs w:val="28"/>
        </w:rPr>
        <w:t>vận</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pacing w:val="1"/>
          <w:sz w:val="28"/>
          <w:szCs w:val="28"/>
        </w:rPr>
        <w:t>ộ</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pacing w:val="1"/>
          <w:sz w:val="28"/>
          <w:szCs w:val="28"/>
        </w:rPr>
        <w:t>i</w:t>
      </w:r>
      <w:r w:rsidRPr="00B74032">
        <w:rPr>
          <w:rFonts w:ascii="Times New Roman" w:hAnsi="Times New Roman" w:cs="Times New Roman"/>
          <w:sz w:val="28"/>
          <w:szCs w:val="28"/>
        </w:rPr>
        <w:t xml:space="preserve">ên </w:t>
      </w:r>
      <w:r w:rsidRPr="00B74032">
        <w:rPr>
          <w:rFonts w:ascii="Times New Roman" w:hAnsi="Times New Roman" w:cs="Times New Roman"/>
          <w:spacing w:val="1"/>
          <w:sz w:val="28"/>
          <w:szCs w:val="28"/>
        </w:rPr>
        <w:t>n</w:t>
      </w:r>
      <w:r w:rsidRPr="00B74032">
        <w:rPr>
          <w:rFonts w:ascii="Times New Roman" w:hAnsi="Times New Roman" w:cs="Times New Roman"/>
          <w:spacing w:val="-1"/>
          <w:sz w:val="28"/>
          <w:szCs w:val="28"/>
        </w:rPr>
        <w:t>h</w:t>
      </w:r>
      <w:r w:rsidRPr="00B74032">
        <w:rPr>
          <w:rFonts w:ascii="Times New Roman" w:hAnsi="Times New Roman" w:cs="Times New Roman"/>
          <w:spacing w:val="3"/>
          <w:sz w:val="28"/>
          <w:szCs w:val="28"/>
        </w:rPr>
        <w:t>i</w:t>
      </w:r>
      <w:r w:rsidRPr="00B74032">
        <w:rPr>
          <w:rFonts w:ascii="Times New Roman" w:hAnsi="Times New Roman" w:cs="Times New Roman"/>
          <w:spacing w:val="-2"/>
          <w:sz w:val="28"/>
          <w:szCs w:val="28"/>
        </w:rPr>
        <w:t>ề</w:t>
      </w:r>
      <w:r w:rsidRPr="00B74032">
        <w:rPr>
          <w:rFonts w:ascii="Times New Roman" w:hAnsi="Times New Roman" w:cs="Times New Roman"/>
          <w:sz w:val="28"/>
          <w:szCs w:val="28"/>
        </w:rPr>
        <w:t>u</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ăm</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z w:val="28"/>
          <w:szCs w:val="28"/>
        </w:rPr>
        <w:t xml:space="preserve">ó </w:t>
      </w:r>
      <w:r w:rsidRPr="00B74032">
        <w:rPr>
          <w:rFonts w:ascii="Times New Roman" w:hAnsi="Times New Roman" w:cs="Times New Roman"/>
          <w:spacing w:val="1"/>
          <w:sz w:val="28"/>
          <w:szCs w:val="28"/>
        </w:rPr>
        <w:t>n</w:t>
      </w:r>
      <w:r w:rsidRPr="00B74032">
        <w:rPr>
          <w:rFonts w:ascii="Times New Roman" w:hAnsi="Times New Roman" w:cs="Times New Roman"/>
          <w:spacing w:val="-1"/>
          <w:sz w:val="28"/>
          <w:szCs w:val="28"/>
        </w:rPr>
        <w:t>h</w:t>
      </w:r>
      <w:r w:rsidRPr="00B74032">
        <w:rPr>
          <w:rFonts w:ascii="Times New Roman" w:hAnsi="Times New Roman" w:cs="Times New Roman"/>
          <w:spacing w:val="1"/>
          <w:sz w:val="28"/>
          <w:szCs w:val="28"/>
        </w:rPr>
        <w:t>i</w:t>
      </w:r>
      <w:r w:rsidRPr="00B74032">
        <w:rPr>
          <w:rFonts w:ascii="Times New Roman" w:hAnsi="Times New Roman" w:cs="Times New Roman"/>
          <w:spacing w:val="-2"/>
          <w:sz w:val="28"/>
          <w:szCs w:val="28"/>
        </w:rPr>
        <w:t>ề</w:t>
      </w:r>
      <w:r w:rsidRPr="00B74032">
        <w:rPr>
          <w:rFonts w:ascii="Times New Roman" w:hAnsi="Times New Roman" w:cs="Times New Roman"/>
          <w:sz w:val="28"/>
          <w:szCs w:val="28"/>
        </w:rPr>
        <w:t>u</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iến</w:t>
      </w:r>
      <w:r w:rsidRPr="00B74032">
        <w:rPr>
          <w:rFonts w:ascii="Times New Roman" w:hAnsi="Times New Roman" w:cs="Times New Roman"/>
          <w:spacing w:val="2"/>
          <w:sz w:val="28"/>
          <w:szCs w:val="28"/>
        </w:rPr>
        <w:t xml:space="preserve"> </w:t>
      </w:r>
      <w:r w:rsidRPr="00B74032">
        <w:rPr>
          <w:rFonts w:ascii="Times New Roman" w:hAnsi="Times New Roman" w:cs="Times New Roman"/>
          <w:sz w:val="28"/>
          <w:szCs w:val="28"/>
        </w:rPr>
        <w:t>b</w:t>
      </w:r>
      <w:r w:rsidRPr="00B74032">
        <w:rPr>
          <w:rFonts w:ascii="Times New Roman" w:hAnsi="Times New Roman" w:cs="Times New Roman"/>
          <w:spacing w:val="1"/>
          <w:sz w:val="28"/>
          <w:szCs w:val="28"/>
        </w:rPr>
        <w:t>ộ</w:t>
      </w:r>
      <w:r w:rsidRPr="00B74032">
        <w:rPr>
          <w:rFonts w:ascii="Times New Roman" w:hAnsi="Times New Roman" w:cs="Times New Roman"/>
          <w:sz w:val="28"/>
          <w:szCs w:val="28"/>
        </w:rPr>
        <w:t>,</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k</w:t>
      </w:r>
      <w:r w:rsidRPr="00B74032">
        <w:rPr>
          <w:rFonts w:ascii="Times New Roman" w:hAnsi="Times New Roman" w:cs="Times New Roman"/>
          <w:spacing w:val="-2"/>
          <w:sz w:val="28"/>
          <w:szCs w:val="28"/>
        </w:rPr>
        <w:t>ế</w:t>
      </w:r>
      <w:r w:rsidRPr="00B74032">
        <w:rPr>
          <w:rFonts w:ascii="Times New Roman" w:hAnsi="Times New Roman" w:cs="Times New Roman"/>
          <w:sz w:val="28"/>
          <w:szCs w:val="28"/>
        </w:rPr>
        <w:t>t</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q</w:t>
      </w:r>
      <w:r w:rsidRPr="00B74032">
        <w:rPr>
          <w:rFonts w:ascii="Times New Roman" w:hAnsi="Times New Roman" w:cs="Times New Roman"/>
          <w:spacing w:val="2"/>
          <w:sz w:val="28"/>
          <w:szCs w:val="28"/>
        </w:rPr>
        <w:t>u</w:t>
      </w:r>
      <w:r w:rsidRPr="00B74032">
        <w:rPr>
          <w:rFonts w:ascii="Times New Roman" w:hAnsi="Times New Roman" w:cs="Times New Roman"/>
          <w:sz w:val="28"/>
          <w:szCs w:val="28"/>
        </w:rPr>
        <w:t xml:space="preserve">ả </w:t>
      </w:r>
      <w:r w:rsidRPr="00B74032">
        <w:rPr>
          <w:rFonts w:ascii="Times New Roman" w:hAnsi="Times New Roman" w:cs="Times New Roman"/>
          <w:spacing w:val="1"/>
          <w:sz w:val="28"/>
          <w:szCs w:val="28"/>
        </w:rPr>
        <w:t>s</w:t>
      </w:r>
      <w:r w:rsidRPr="00B74032">
        <w:rPr>
          <w:rFonts w:ascii="Times New Roman" w:hAnsi="Times New Roman" w:cs="Times New Roman"/>
          <w:sz w:val="28"/>
          <w:szCs w:val="28"/>
        </w:rPr>
        <w:t>ố</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ư</w:t>
      </w:r>
      <w:r w:rsidRPr="00B74032">
        <w:rPr>
          <w:rFonts w:ascii="Times New Roman" w:hAnsi="Times New Roman" w:cs="Times New Roman"/>
          <w:spacing w:val="-2"/>
          <w:sz w:val="28"/>
          <w:szCs w:val="28"/>
        </w:rPr>
        <w:t>ợ</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hu</w:t>
      </w:r>
      <w:r w:rsidRPr="00B74032">
        <w:rPr>
          <w:rFonts w:ascii="Times New Roman" w:hAnsi="Times New Roman" w:cs="Times New Roman"/>
          <w:sz w:val="28"/>
          <w:szCs w:val="28"/>
        </w:rPr>
        <w:t>y</w:t>
      </w:r>
      <w:r w:rsidRPr="00B74032">
        <w:rPr>
          <w:rFonts w:ascii="Times New Roman" w:hAnsi="Times New Roman" w:cs="Times New Roman"/>
          <w:spacing w:val="2"/>
          <w:sz w:val="28"/>
          <w:szCs w:val="28"/>
        </w:rPr>
        <w:t xml:space="preserve"> </w:t>
      </w:r>
      <w:r w:rsidRPr="00B74032">
        <w:rPr>
          <w:rFonts w:ascii="Times New Roman" w:hAnsi="Times New Roman" w:cs="Times New Roman"/>
          <w:sz w:val="28"/>
          <w:szCs w:val="28"/>
        </w:rPr>
        <w:t>c</w:t>
      </w:r>
      <w:r w:rsidRPr="00B74032">
        <w:rPr>
          <w:rFonts w:ascii="Times New Roman" w:hAnsi="Times New Roman" w:cs="Times New Roman"/>
          <w:spacing w:val="1"/>
          <w:sz w:val="28"/>
          <w:szCs w:val="28"/>
        </w:rPr>
        <w:t>h</w:t>
      </w:r>
      <w:r w:rsidRPr="00B74032">
        <w:rPr>
          <w:rFonts w:ascii="Times New Roman" w:hAnsi="Times New Roman" w:cs="Times New Roman"/>
          <w:spacing w:val="-1"/>
          <w:sz w:val="28"/>
          <w:szCs w:val="28"/>
        </w:rPr>
        <w:t>ư</w:t>
      </w:r>
      <w:r w:rsidRPr="00B74032">
        <w:rPr>
          <w:rFonts w:ascii="Times New Roman" w:hAnsi="Times New Roman" w:cs="Times New Roman"/>
          <w:spacing w:val="-2"/>
          <w:sz w:val="28"/>
          <w:szCs w:val="28"/>
        </w:rPr>
        <w:t>ơ</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4"/>
          <w:sz w:val="28"/>
          <w:szCs w:val="28"/>
        </w:rPr>
        <w:t>đ</w:t>
      </w:r>
      <w:r w:rsidRPr="00B74032">
        <w:rPr>
          <w:rFonts w:ascii="Times New Roman" w:hAnsi="Times New Roman" w:cs="Times New Roman"/>
          <w:spacing w:val="-2"/>
          <w:sz w:val="28"/>
          <w:szCs w:val="28"/>
        </w:rPr>
        <w:t>ạ</w:t>
      </w:r>
      <w:r w:rsidRPr="00B74032">
        <w:rPr>
          <w:rFonts w:ascii="Times New Roman" w:hAnsi="Times New Roman" w:cs="Times New Roman"/>
          <w:sz w:val="28"/>
          <w:szCs w:val="28"/>
        </w:rPr>
        <w:t>t</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ược</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ạ</w:t>
      </w:r>
      <w:r w:rsidRPr="00B74032">
        <w:rPr>
          <w:rFonts w:ascii="Times New Roman" w:hAnsi="Times New Roman" w:cs="Times New Roman"/>
          <w:sz w:val="28"/>
          <w:szCs w:val="28"/>
        </w:rPr>
        <w:t>i</w:t>
      </w:r>
      <w:r w:rsidRPr="00B74032">
        <w:rPr>
          <w:rFonts w:ascii="Times New Roman" w:hAnsi="Times New Roman" w:cs="Times New Roman"/>
          <w:spacing w:val="2"/>
          <w:sz w:val="28"/>
          <w:szCs w:val="28"/>
        </w:rPr>
        <w:t xml:space="preserve"> </w:t>
      </w:r>
      <w:r w:rsidRPr="00B74032">
        <w:rPr>
          <w:rFonts w:ascii="Times New Roman" w:hAnsi="Times New Roman" w:cs="Times New Roman"/>
          <w:sz w:val="28"/>
          <w:szCs w:val="28"/>
        </w:rPr>
        <w:t>các</w:t>
      </w:r>
      <w:r w:rsidRPr="00B74032">
        <w:rPr>
          <w:rFonts w:ascii="Times New Roman" w:hAnsi="Times New Roman" w:cs="Times New Roman"/>
          <w:spacing w:val="2"/>
          <w:sz w:val="28"/>
          <w:szCs w:val="28"/>
        </w:rPr>
        <w:t xml:space="preserve"> </w:t>
      </w:r>
      <w:r w:rsidRPr="00B74032">
        <w:rPr>
          <w:rFonts w:ascii="Times New Roman" w:hAnsi="Times New Roman" w:cs="Times New Roman"/>
          <w:sz w:val="28"/>
          <w:szCs w:val="28"/>
        </w:rPr>
        <w:t xml:space="preserve">các </w:t>
      </w:r>
      <w:r w:rsidRPr="00B74032">
        <w:rPr>
          <w:rFonts w:ascii="Times New Roman" w:hAnsi="Times New Roman" w:cs="Times New Roman"/>
          <w:spacing w:val="1"/>
          <w:sz w:val="28"/>
          <w:szCs w:val="28"/>
        </w:rPr>
        <w:t>g</w:t>
      </w:r>
      <w:r w:rsidRPr="00B74032">
        <w:rPr>
          <w:rFonts w:ascii="Times New Roman" w:hAnsi="Times New Roman" w:cs="Times New Roman"/>
          <w:spacing w:val="3"/>
          <w:sz w:val="28"/>
          <w:szCs w:val="28"/>
        </w:rPr>
        <w:t>i</w:t>
      </w:r>
      <w:r w:rsidRPr="00B74032">
        <w:rPr>
          <w:rFonts w:ascii="Times New Roman" w:hAnsi="Times New Roman" w:cs="Times New Roman"/>
          <w:spacing w:val="-2"/>
          <w:sz w:val="28"/>
          <w:szCs w:val="28"/>
        </w:rPr>
        <w:t>ả</w:t>
      </w:r>
      <w:r w:rsidRPr="00B74032">
        <w:rPr>
          <w:rFonts w:ascii="Times New Roman" w:hAnsi="Times New Roman" w:cs="Times New Roman"/>
          <w:sz w:val="28"/>
          <w:szCs w:val="28"/>
        </w:rPr>
        <w:t>i</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k</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u</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3"/>
          <w:sz w:val="28"/>
          <w:szCs w:val="28"/>
        </w:rPr>
        <w:t>v</w:t>
      </w:r>
      <w:r w:rsidRPr="00B74032">
        <w:rPr>
          <w:rFonts w:ascii="Times New Roman" w:hAnsi="Times New Roman" w:cs="Times New Roman"/>
          <w:spacing w:val="-1"/>
          <w:sz w:val="28"/>
          <w:szCs w:val="28"/>
        </w:rPr>
        <w:t>ự</w:t>
      </w:r>
      <w:r w:rsidRPr="00B74032">
        <w:rPr>
          <w:rFonts w:ascii="Times New Roman" w:hAnsi="Times New Roman" w:cs="Times New Roman"/>
          <w:sz w:val="28"/>
          <w:szCs w:val="28"/>
        </w:rPr>
        <w:t>c,</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1"/>
          <w:sz w:val="28"/>
          <w:szCs w:val="28"/>
        </w:rPr>
        <w:t>qu</w:t>
      </w:r>
      <w:r w:rsidRPr="00B74032">
        <w:rPr>
          <w:rFonts w:ascii="Times New Roman" w:hAnsi="Times New Roman" w:cs="Times New Roman"/>
          <w:spacing w:val="1"/>
          <w:sz w:val="28"/>
          <w:szCs w:val="28"/>
        </w:rPr>
        <w:t>ố</w:t>
      </w:r>
      <w:r w:rsidRPr="00B74032">
        <w:rPr>
          <w:rFonts w:ascii="Times New Roman" w:hAnsi="Times New Roman" w:cs="Times New Roman"/>
          <w:sz w:val="28"/>
          <w:szCs w:val="28"/>
        </w:rPr>
        <w:t xml:space="preserve">c </w:t>
      </w:r>
      <w:r w:rsidRPr="00B74032">
        <w:rPr>
          <w:rFonts w:ascii="Times New Roman" w:hAnsi="Times New Roman" w:cs="Times New Roman"/>
          <w:spacing w:val="1"/>
          <w:sz w:val="28"/>
          <w:szCs w:val="28"/>
        </w:rPr>
        <w:t>gi</w:t>
      </w:r>
      <w:r w:rsidRPr="00B74032">
        <w:rPr>
          <w:rFonts w:ascii="Times New Roman" w:hAnsi="Times New Roman" w:cs="Times New Roman"/>
          <w:sz w:val="28"/>
          <w:szCs w:val="28"/>
        </w:rPr>
        <w:t>a hằ</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1"/>
          <w:sz w:val="28"/>
          <w:szCs w:val="28"/>
        </w:rPr>
        <w:t xml:space="preserve"> n</w:t>
      </w:r>
      <w:r w:rsidRPr="00B74032">
        <w:rPr>
          <w:rFonts w:ascii="Times New Roman" w:hAnsi="Times New Roman" w:cs="Times New Roman"/>
          <w:sz w:val="28"/>
          <w:szCs w:val="28"/>
        </w:rPr>
        <w:t xml:space="preserve">ăm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ư</w:t>
      </w:r>
      <w:r w:rsidRPr="00B74032">
        <w:rPr>
          <w:rFonts w:ascii="Times New Roman" w:hAnsi="Times New Roman" w:cs="Times New Roman"/>
          <w:spacing w:val="1"/>
          <w:sz w:val="28"/>
          <w:szCs w:val="28"/>
        </w:rPr>
        <w:t>ợ</w:t>
      </w:r>
      <w:r w:rsidRPr="00B74032">
        <w:rPr>
          <w:rFonts w:ascii="Times New Roman" w:hAnsi="Times New Roman" w:cs="Times New Roman"/>
          <w:sz w:val="28"/>
          <w:szCs w:val="28"/>
        </w:rPr>
        <w:t xml:space="preserve">c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ă</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z w:val="28"/>
          <w:szCs w:val="28"/>
        </w:rPr>
        <w:t>ê</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 xml:space="preserve">. </w:t>
      </w:r>
      <w:r w:rsidRPr="00B74032">
        <w:rPr>
          <w:rFonts w:ascii="Times New Roman" w:hAnsi="Times New Roman" w:cs="Times New Roman"/>
          <w:spacing w:val="3"/>
          <w:sz w:val="28"/>
          <w:szCs w:val="28"/>
        </w:rPr>
        <w:t>Đ</w:t>
      </w:r>
      <w:r w:rsidRPr="00B74032">
        <w:rPr>
          <w:rFonts w:ascii="Times New Roman" w:hAnsi="Times New Roman" w:cs="Times New Roman"/>
          <w:sz w:val="28"/>
          <w:szCs w:val="28"/>
        </w:rPr>
        <w:t xml:space="preserve">ặc </w:t>
      </w:r>
      <w:r w:rsidRPr="00B74032">
        <w:rPr>
          <w:rFonts w:ascii="Times New Roman" w:hAnsi="Times New Roman" w:cs="Times New Roman"/>
          <w:spacing w:val="-1"/>
          <w:sz w:val="28"/>
          <w:szCs w:val="28"/>
        </w:rPr>
        <w:t>b</w:t>
      </w:r>
      <w:r w:rsidRPr="00B74032">
        <w:rPr>
          <w:rFonts w:ascii="Times New Roman" w:hAnsi="Times New Roman" w:cs="Times New Roman"/>
          <w:spacing w:val="1"/>
          <w:sz w:val="28"/>
          <w:szCs w:val="28"/>
        </w:rPr>
        <w:t>i</w:t>
      </w:r>
      <w:r w:rsidRPr="00B74032">
        <w:rPr>
          <w:rFonts w:ascii="Times New Roman" w:hAnsi="Times New Roman" w:cs="Times New Roman"/>
          <w:spacing w:val="-2"/>
          <w:sz w:val="28"/>
          <w:szCs w:val="28"/>
        </w:rPr>
        <w:t>ệ</w:t>
      </w:r>
      <w:r w:rsidRPr="00B74032">
        <w:rPr>
          <w:rFonts w:ascii="Times New Roman" w:hAnsi="Times New Roman" w:cs="Times New Roman"/>
          <w:sz w:val="28"/>
          <w:szCs w:val="28"/>
        </w:rPr>
        <w:t>t</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ạ</w:t>
      </w:r>
      <w:r w:rsidRPr="00B74032">
        <w:rPr>
          <w:rFonts w:ascii="Times New Roman" w:hAnsi="Times New Roman" w:cs="Times New Roman"/>
          <w:sz w:val="28"/>
          <w:szCs w:val="28"/>
        </w:rPr>
        <w:t>i</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các</w:t>
      </w:r>
      <w:r w:rsidRPr="00B74032">
        <w:rPr>
          <w:rFonts w:ascii="Times New Roman" w:hAnsi="Times New Roman" w:cs="Times New Roman"/>
          <w:spacing w:val="3"/>
          <w:sz w:val="28"/>
          <w:szCs w:val="28"/>
        </w:rPr>
        <w:t xml:space="preserve"> </w:t>
      </w:r>
      <w:r w:rsidRPr="00B74032">
        <w:rPr>
          <w:rFonts w:ascii="Times New Roman" w:hAnsi="Times New Roman" w:cs="Times New Roman"/>
          <w:sz w:val="28"/>
          <w:szCs w:val="28"/>
        </w:rPr>
        <w:t>kỳ</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pacing w:val="-2"/>
          <w:sz w:val="28"/>
          <w:szCs w:val="28"/>
        </w:rPr>
        <w:t>ạ</w:t>
      </w:r>
      <w:r w:rsidRPr="00B74032">
        <w:rPr>
          <w:rFonts w:ascii="Times New Roman" w:hAnsi="Times New Roman" w:cs="Times New Roman"/>
          <w:sz w:val="28"/>
          <w:szCs w:val="28"/>
        </w:rPr>
        <w:t>i</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h</w:t>
      </w:r>
      <w:r w:rsidRPr="00B74032">
        <w:rPr>
          <w:rFonts w:ascii="Times New Roman" w:hAnsi="Times New Roman" w:cs="Times New Roman"/>
          <w:spacing w:val="-1"/>
          <w:sz w:val="28"/>
          <w:szCs w:val="28"/>
        </w:rPr>
        <w:t>ộ</w:t>
      </w:r>
      <w:r w:rsidRPr="00B74032">
        <w:rPr>
          <w:rFonts w:ascii="Times New Roman" w:hAnsi="Times New Roman" w:cs="Times New Roman"/>
          <w:sz w:val="28"/>
          <w:szCs w:val="28"/>
        </w:rPr>
        <w:t>i</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h</w:t>
      </w:r>
      <w:r w:rsidRPr="00B74032">
        <w:rPr>
          <w:rFonts w:ascii="Times New Roman" w:hAnsi="Times New Roman" w:cs="Times New Roman"/>
          <w:sz w:val="28"/>
          <w:szCs w:val="28"/>
        </w:rPr>
        <w:t>ể</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a</w:t>
      </w:r>
      <w:r w:rsidRPr="00B74032">
        <w:rPr>
          <w:rFonts w:ascii="Times New Roman" w:hAnsi="Times New Roman" w:cs="Times New Roman"/>
          <w:sz w:val="28"/>
          <w:szCs w:val="28"/>
        </w:rPr>
        <w:t>o</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o</w:t>
      </w:r>
      <w:r w:rsidRPr="00B74032">
        <w:rPr>
          <w:rFonts w:ascii="Times New Roman" w:hAnsi="Times New Roman" w:cs="Times New Roman"/>
          <w:spacing w:val="-2"/>
          <w:sz w:val="28"/>
          <w:szCs w:val="28"/>
        </w:rPr>
        <w:t>à</w:t>
      </w:r>
      <w:r w:rsidRPr="00B74032">
        <w:rPr>
          <w:rFonts w:ascii="Times New Roman" w:hAnsi="Times New Roman" w:cs="Times New Roman"/>
          <w:sz w:val="28"/>
          <w:szCs w:val="28"/>
        </w:rPr>
        <w:t>n</w:t>
      </w:r>
      <w:r w:rsidRPr="00B74032">
        <w:rPr>
          <w:rFonts w:ascii="Times New Roman" w:hAnsi="Times New Roman" w:cs="Times New Roman"/>
          <w:spacing w:val="1"/>
          <w:sz w:val="28"/>
          <w:szCs w:val="28"/>
        </w:rPr>
        <w:t xml:space="preserve"> quố</w:t>
      </w:r>
      <w:r w:rsidRPr="00B74032">
        <w:rPr>
          <w:rFonts w:ascii="Times New Roman" w:hAnsi="Times New Roman" w:cs="Times New Roman"/>
          <w:sz w:val="28"/>
          <w:szCs w:val="28"/>
        </w:rPr>
        <w:t>c,</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3"/>
          <w:sz w:val="28"/>
          <w:szCs w:val="28"/>
        </w:rPr>
        <w:t>S</w:t>
      </w:r>
      <w:r w:rsidRPr="00B74032">
        <w:rPr>
          <w:rFonts w:ascii="Times New Roman" w:hAnsi="Times New Roman" w:cs="Times New Roman"/>
          <w:spacing w:val="-1"/>
          <w:sz w:val="28"/>
          <w:szCs w:val="28"/>
        </w:rPr>
        <w:t>E</w:t>
      </w:r>
      <w:r w:rsidRPr="00B74032">
        <w:rPr>
          <w:rFonts w:ascii="Times New Roman" w:hAnsi="Times New Roman" w:cs="Times New Roman"/>
          <w:sz w:val="28"/>
          <w:szCs w:val="28"/>
        </w:rPr>
        <w:t xml:space="preserve">A </w:t>
      </w:r>
      <w:r w:rsidRPr="00B74032">
        <w:rPr>
          <w:rFonts w:ascii="Times New Roman" w:hAnsi="Times New Roman" w:cs="Times New Roman"/>
          <w:spacing w:val="1"/>
          <w:sz w:val="28"/>
          <w:szCs w:val="28"/>
        </w:rPr>
        <w:t>G</w:t>
      </w:r>
      <w:r w:rsidRPr="00B74032">
        <w:rPr>
          <w:rFonts w:ascii="Times New Roman" w:hAnsi="Times New Roman" w:cs="Times New Roman"/>
          <w:sz w:val="28"/>
          <w:szCs w:val="28"/>
        </w:rPr>
        <w:t>am</w:t>
      </w:r>
      <w:r w:rsidRPr="00B74032">
        <w:rPr>
          <w:rFonts w:ascii="Times New Roman" w:hAnsi="Times New Roman" w:cs="Times New Roman"/>
          <w:spacing w:val="-2"/>
          <w:sz w:val="28"/>
          <w:szCs w:val="28"/>
        </w:rPr>
        <w:t>e</w:t>
      </w:r>
      <w:r w:rsidRPr="00B74032">
        <w:rPr>
          <w:rFonts w:ascii="Times New Roman" w:hAnsi="Times New Roman" w:cs="Times New Roman"/>
          <w:spacing w:val="1"/>
          <w:sz w:val="28"/>
          <w:szCs w:val="28"/>
        </w:rPr>
        <w:t>s</w:t>
      </w:r>
      <w:r w:rsidRPr="00B74032">
        <w:rPr>
          <w:rFonts w:ascii="Times New Roman" w:hAnsi="Times New Roman" w:cs="Times New Roman"/>
          <w:sz w:val="28"/>
          <w:szCs w:val="28"/>
        </w:rPr>
        <w:t>…</w:t>
      </w:r>
      <w:r w:rsidRPr="00B74032">
        <w:rPr>
          <w:rFonts w:ascii="Times New Roman" w:hAnsi="Times New Roman" w:cs="Times New Roman"/>
          <w:spacing w:val="1"/>
          <w:sz w:val="28"/>
          <w:szCs w:val="28"/>
        </w:rPr>
        <w:t xml:space="preserve"> T</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y</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pacing w:val="1"/>
          <w:sz w:val="28"/>
          <w:szCs w:val="28"/>
        </w:rPr>
        <w:t>h</w:t>
      </w:r>
      <w:r w:rsidRPr="00B74032">
        <w:rPr>
          <w:rFonts w:ascii="Times New Roman" w:hAnsi="Times New Roman" w:cs="Times New Roman"/>
          <w:spacing w:val="-1"/>
          <w:sz w:val="28"/>
          <w:szCs w:val="28"/>
        </w:rPr>
        <w:t>i</w:t>
      </w:r>
      <w:r w:rsidRPr="00B74032">
        <w:rPr>
          <w:rFonts w:ascii="Times New Roman" w:hAnsi="Times New Roman" w:cs="Times New Roman"/>
          <w:sz w:val="28"/>
          <w:szCs w:val="28"/>
        </w:rPr>
        <w:t>ê</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 xml:space="preserve">, </w:t>
      </w:r>
      <w:r w:rsidRPr="00B74032">
        <w:rPr>
          <w:rFonts w:ascii="Times New Roman" w:hAnsi="Times New Roman" w:cs="Times New Roman"/>
          <w:spacing w:val="1"/>
          <w:sz w:val="28"/>
          <w:szCs w:val="28"/>
        </w:rPr>
        <w:t>qu</w:t>
      </w:r>
      <w:r w:rsidRPr="00B74032">
        <w:rPr>
          <w:rFonts w:ascii="Times New Roman" w:hAnsi="Times New Roman" w:cs="Times New Roman"/>
          <w:sz w:val="28"/>
          <w:szCs w:val="28"/>
        </w:rPr>
        <w:t>a</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5"/>
          <w:sz w:val="28"/>
          <w:szCs w:val="28"/>
        </w:rPr>
        <w:t>h</w:t>
      </w:r>
      <w:r w:rsidRPr="00B74032">
        <w:rPr>
          <w:rFonts w:ascii="Times New Roman" w:hAnsi="Times New Roman" w:cs="Times New Roman"/>
          <w:spacing w:val="-1"/>
          <w:sz w:val="28"/>
          <w:szCs w:val="28"/>
        </w:rPr>
        <w:t>ự</w:t>
      </w:r>
      <w:r w:rsidRPr="00B74032">
        <w:rPr>
          <w:rFonts w:ascii="Times New Roman" w:hAnsi="Times New Roman" w:cs="Times New Roman"/>
          <w:sz w:val="28"/>
          <w:szCs w:val="28"/>
        </w:rPr>
        <w:t>c</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i</w:t>
      </w:r>
      <w:r w:rsidRPr="00B74032">
        <w:rPr>
          <w:rFonts w:ascii="Times New Roman" w:hAnsi="Times New Roman" w:cs="Times New Roman"/>
          <w:sz w:val="28"/>
          <w:szCs w:val="28"/>
        </w:rPr>
        <w:t>ễn</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pacing w:val="1"/>
          <w:sz w:val="28"/>
          <w:szCs w:val="28"/>
        </w:rPr>
        <w:t>ô</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ác</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ph</w:t>
      </w:r>
      <w:r w:rsidRPr="00B74032">
        <w:rPr>
          <w:rFonts w:ascii="Times New Roman" w:hAnsi="Times New Roman" w:cs="Times New Roman"/>
          <w:spacing w:val="-2"/>
          <w:sz w:val="28"/>
          <w:szCs w:val="28"/>
        </w:rPr>
        <w:t>á</w:t>
      </w:r>
      <w:r w:rsidRPr="00B74032">
        <w:rPr>
          <w:rFonts w:ascii="Times New Roman" w:hAnsi="Times New Roman" w:cs="Times New Roman"/>
          <w:sz w:val="28"/>
          <w:szCs w:val="28"/>
        </w:rPr>
        <w:t>t</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h</w:t>
      </w:r>
      <w:r w:rsidRPr="00B74032">
        <w:rPr>
          <w:rFonts w:ascii="Times New Roman" w:hAnsi="Times New Roman" w:cs="Times New Roman"/>
          <w:spacing w:val="4"/>
          <w:sz w:val="28"/>
          <w:szCs w:val="28"/>
        </w:rPr>
        <w:t>i</w:t>
      </w:r>
      <w:r w:rsidRPr="00B74032">
        <w:rPr>
          <w:rFonts w:ascii="Times New Roman" w:hAnsi="Times New Roman" w:cs="Times New Roman"/>
          <w:spacing w:val="-2"/>
          <w:sz w:val="28"/>
          <w:szCs w:val="28"/>
        </w:rPr>
        <w:t>ệ</w:t>
      </w:r>
      <w:r w:rsidRPr="00B74032">
        <w:rPr>
          <w:rFonts w:ascii="Times New Roman" w:hAnsi="Times New Roman" w:cs="Times New Roman"/>
          <w:sz w:val="28"/>
          <w:szCs w:val="28"/>
        </w:rPr>
        <w:t>n</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pacing w:val="-2"/>
          <w:sz w:val="28"/>
          <w:szCs w:val="28"/>
        </w:rPr>
        <w:t>ă</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k</w:t>
      </w:r>
      <w:r w:rsidRPr="00B74032">
        <w:rPr>
          <w:rFonts w:ascii="Times New Roman" w:hAnsi="Times New Roman" w:cs="Times New Roman"/>
          <w:spacing w:val="-1"/>
          <w:sz w:val="28"/>
          <w:szCs w:val="28"/>
        </w:rPr>
        <w:t>h</w:t>
      </w:r>
      <w:r w:rsidRPr="00B74032">
        <w:rPr>
          <w:rFonts w:ascii="Times New Roman" w:hAnsi="Times New Roman" w:cs="Times New Roman"/>
          <w:spacing w:val="4"/>
          <w:sz w:val="28"/>
          <w:szCs w:val="28"/>
        </w:rPr>
        <w:t>i</w:t>
      </w:r>
      <w:r w:rsidRPr="00B74032">
        <w:rPr>
          <w:rFonts w:ascii="Times New Roman" w:hAnsi="Times New Roman" w:cs="Times New Roman"/>
          <w:sz w:val="28"/>
          <w:szCs w:val="28"/>
        </w:rPr>
        <w:t>ế</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ập</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r</w:t>
      </w:r>
      <w:r w:rsidRPr="00B74032">
        <w:rPr>
          <w:rFonts w:ascii="Times New Roman" w:hAnsi="Times New Roman" w:cs="Times New Roman"/>
          <w:spacing w:val="-1"/>
          <w:sz w:val="28"/>
          <w:szCs w:val="28"/>
        </w:rPr>
        <w:t>un</w:t>
      </w:r>
      <w:r w:rsidRPr="00B74032">
        <w:rPr>
          <w:rFonts w:ascii="Times New Roman" w:hAnsi="Times New Roman" w:cs="Times New Roman"/>
          <w:sz w:val="28"/>
          <w:szCs w:val="28"/>
        </w:rPr>
        <w:t>g</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VĐ</w:t>
      </w:r>
      <w:r w:rsidRPr="00B74032">
        <w:rPr>
          <w:rFonts w:ascii="Times New Roman" w:hAnsi="Times New Roman" w:cs="Times New Roman"/>
          <w:sz w:val="28"/>
          <w:szCs w:val="28"/>
        </w:rPr>
        <w:t xml:space="preserve">V </w:t>
      </w:r>
      <w:r w:rsidRPr="00B74032">
        <w:rPr>
          <w:rFonts w:ascii="Times New Roman" w:hAnsi="Times New Roman" w:cs="Times New Roman"/>
          <w:spacing w:val="1"/>
          <w:sz w:val="28"/>
          <w:szCs w:val="28"/>
        </w:rPr>
        <w:t>v</w:t>
      </w:r>
      <w:r w:rsidRPr="00B74032">
        <w:rPr>
          <w:rFonts w:ascii="Times New Roman" w:hAnsi="Times New Roman" w:cs="Times New Roman"/>
          <w:spacing w:val="-2"/>
          <w:sz w:val="28"/>
          <w:szCs w:val="28"/>
        </w:rPr>
        <w:t>à</w:t>
      </w:r>
      <w:r w:rsidRPr="00B74032">
        <w:rPr>
          <w:rFonts w:ascii="Times New Roman" w:hAnsi="Times New Roman" w:cs="Times New Roman"/>
          <w:sz w:val="28"/>
          <w:szCs w:val="28"/>
        </w:rPr>
        <w:t>o</w:t>
      </w:r>
      <w:r w:rsidRPr="00B74032">
        <w:rPr>
          <w:rFonts w:ascii="Times New Roman" w:hAnsi="Times New Roman" w:cs="Times New Roman"/>
          <w:spacing w:val="2"/>
          <w:sz w:val="28"/>
          <w:szCs w:val="28"/>
        </w:rPr>
        <w:t xml:space="preserve"> </w:t>
      </w:r>
      <w:r w:rsidRPr="00B74032">
        <w:rPr>
          <w:rFonts w:ascii="Times New Roman" w:hAnsi="Times New Roman" w:cs="Times New Roman"/>
          <w:sz w:val="28"/>
          <w:szCs w:val="28"/>
        </w:rPr>
        <w:t>Đ</w:t>
      </w:r>
      <w:r w:rsidRPr="00B74032">
        <w:rPr>
          <w:rFonts w:ascii="Times New Roman" w:hAnsi="Times New Roman" w:cs="Times New Roman"/>
          <w:spacing w:val="1"/>
          <w:sz w:val="28"/>
          <w:szCs w:val="28"/>
        </w:rPr>
        <w:t>ộ</w:t>
      </w:r>
      <w:r w:rsidRPr="00B74032">
        <w:rPr>
          <w:rFonts w:ascii="Times New Roman" w:hAnsi="Times New Roman" w:cs="Times New Roman"/>
          <w:sz w:val="28"/>
          <w:szCs w:val="28"/>
        </w:rPr>
        <w:t>i</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tu</w:t>
      </w:r>
      <w:r w:rsidRPr="00B74032">
        <w:rPr>
          <w:rFonts w:ascii="Times New Roman" w:hAnsi="Times New Roman" w:cs="Times New Roman"/>
          <w:spacing w:val="1"/>
          <w:sz w:val="28"/>
          <w:szCs w:val="28"/>
        </w:rPr>
        <w:t>y</w:t>
      </w:r>
      <w:r w:rsidRPr="00B74032">
        <w:rPr>
          <w:rFonts w:ascii="Times New Roman" w:hAnsi="Times New Roman" w:cs="Times New Roman"/>
          <w:spacing w:val="-2"/>
          <w:sz w:val="28"/>
          <w:szCs w:val="28"/>
        </w:rPr>
        <w:t>ể</w:t>
      </w:r>
      <w:r w:rsidRPr="00B74032">
        <w:rPr>
          <w:rFonts w:ascii="Times New Roman" w:hAnsi="Times New Roman" w:cs="Times New Roman"/>
          <w:sz w:val="28"/>
          <w:szCs w:val="28"/>
        </w:rPr>
        <w:t>n</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pacing w:val="-2"/>
          <w:sz w:val="28"/>
          <w:szCs w:val="28"/>
        </w:rPr>
        <w:t>ă</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k</w:t>
      </w:r>
      <w:r w:rsidRPr="00B74032">
        <w:rPr>
          <w:rFonts w:ascii="Times New Roman" w:hAnsi="Times New Roman" w:cs="Times New Roman"/>
          <w:spacing w:val="1"/>
          <w:sz w:val="28"/>
          <w:szCs w:val="28"/>
        </w:rPr>
        <w:t>h</w:t>
      </w:r>
      <w:r w:rsidRPr="00B74032">
        <w:rPr>
          <w:rFonts w:ascii="Times New Roman" w:hAnsi="Times New Roman" w:cs="Times New Roman"/>
          <w:spacing w:val="4"/>
          <w:sz w:val="28"/>
          <w:szCs w:val="28"/>
        </w:rPr>
        <w:t>i</w:t>
      </w:r>
      <w:r w:rsidRPr="00B74032">
        <w:rPr>
          <w:rFonts w:ascii="Times New Roman" w:hAnsi="Times New Roman" w:cs="Times New Roman"/>
          <w:spacing w:val="-2"/>
          <w:sz w:val="28"/>
          <w:szCs w:val="28"/>
        </w:rPr>
        <w:t>ể</w:t>
      </w:r>
      <w:r w:rsidRPr="00B74032">
        <w:rPr>
          <w:rFonts w:ascii="Times New Roman" w:hAnsi="Times New Roman" w:cs="Times New Roman"/>
          <w:sz w:val="28"/>
          <w:szCs w:val="28"/>
        </w:rPr>
        <w:t>u</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tỉ</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w:t>
      </w:r>
      <w:r w:rsidRPr="00B74032">
        <w:rPr>
          <w:rFonts w:ascii="Times New Roman" w:hAnsi="Times New Roman" w:cs="Times New Roman"/>
          <w:spacing w:val="1"/>
          <w:sz w:val="28"/>
          <w:szCs w:val="28"/>
        </w:rPr>
        <w:t xml:space="preserve"> t</w:t>
      </w:r>
      <w:r w:rsidRPr="00B74032">
        <w:rPr>
          <w:rFonts w:ascii="Times New Roman" w:hAnsi="Times New Roman" w:cs="Times New Roman"/>
          <w:sz w:val="28"/>
          <w:szCs w:val="28"/>
        </w:rPr>
        <w:t>ừ</w:t>
      </w:r>
      <w:r w:rsidRPr="00B74032">
        <w:rPr>
          <w:rFonts w:ascii="Times New Roman" w:hAnsi="Times New Roman" w:cs="Times New Roman"/>
          <w:spacing w:val="1"/>
          <w:sz w:val="28"/>
          <w:szCs w:val="28"/>
        </w:rPr>
        <w:t xml:space="preserve"> l</w:t>
      </w:r>
      <w:r w:rsidRPr="00B74032">
        <w:rPr>
          <w:rFonts w:ascii="Times New Roman" w:hAnsi="Times New Roman" w:cs="Times New Roman"/>
          <w:spacing w:val="-1"/>
          <w:sz w:val="28"/>
          <w:szCs w:val="28"/>
        </w:rPr>
        <w:t>ú</w:t>
      </w:r>
      <w:r w:rsidRPr="00B74032">
        <w:rPr>
          <w:rFonts w:ascii="Times New Roman" w:hAnsi="Times New Roman" w:cs="Times New Roman"/>
          <w:sz w:val="28"/>
          <w:szCs w:val="28"/>
        </w:rPr>
        <w:t>c</w:t>
      </w:r>
      <w:r w:rsidRPr="00B74032">
        <w:rPr>
          <w:rFonts w:ascii="Times New Roman" w:hAnsi="Times New Roman" w:cs="Times New Roman"/>
          <w:spacing w:val="2"/>
          <w:sz w:val="28"/>
          <w:szCs w:val="28"/>
        </w:rPr>
        <w:t xml:space="preserve"> </w:t>
      </w:r>
      <w:r w:rsidRPr="00B74032">
        <w:rPr>
          <w:rFonts w:ascii="Times New Roman" w:hAnsi="Times New Roman" w:cs="Times New Roman"/>
          <w:sz w:val="28"/>
          <w:szCs w:val="28"/>
        </w:rPr>
        <w:t>9</w:t>
      </w:r>
      <w:r w:rsidRPr="00B74032">
        <w:rPr>
          <w:rFonts w:ascii="Times New Roman" w:hAnsi="Times New Roman" w:cs="Times New Roman"/>
          <w:spacing w:val="4"/>
          <w:sz w:val="28"/>
          <w:szCs w:val="28"/>
        </w:rPr>
        <w:t xml:space="preserve"> </w:t>
      </w:r>
      <w:r w:rsidRPr="00B74032">
        <w:rPr>
          <w:rFonts w:ascii="Times New Roman" w:hAnsi="Times New Roman" w:cs="Times New Roman"/>
          <w:sz w:val="28"/>
          <w:szCs w:val="28"/>
        </w:rPr>
        <w:t>-</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1</w:t>
      </w:r>
      <w:r w:rsidRPr="00B74032">
        <w:rPr>
          <w:rFonts w:ascii="Times New Roman" w:hAnsi="Times New Roman" w:cs="Times New Roman"/>
          <w:sz w:val="28"/>
          <w:szCs w:val="28"/>
        </w:rPr>
        <w:t xml:space="preserve">0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u</w:t>
      </w:r>
      <w:r w:rsidRPr="00B74032">
        <w:rPr>
          <w:rFonts w:ascii="Times New Roman" w:hAnsi="Times New Roman" w:cs="Times New Roman"/>
          <w:spacing w:val="1"/>
          <w:sz w:val="28"/>
          <w:szCs w:val="28"/>
        </w:rPr>
        <w:t>ổ</w:t>
      </w:r>
      <w:r w:rsidRPr="00B74032">
        <w:rPr>
          <w:rFonts w:ascii="Times New Roman" w:hAnsi="Times New Roman" w:cs="Times New Roman"/>
          <w:sz w:val="28"/>
          <w:szCs w:val="28"/>
        </w:rPr>
        <w:t>i</w:t>
      </w:r>
      <w:r w:rsidRPr="00B74032">
        <w:rPr>
          <w:rFonts w:ascii="Times New Roman" w:hAnsi="Times New Roman" w:cs="Times New Roman"/>
          <w:spacing w:val="1"/>
          <w:sz w:val="28"/>
          <w:szCs w:val="28"/>
        </w:rPr>
        <w:t xml:space="preserve"> đ</w:t>
      </w:r>
      <w:r w:rsidRPr="00B74032">
        <w:rPr>
          <w:rFonts w:ascii="Times New Roman" w:hAnsi="Times New Roman" w:cs="Times New Roman"/>
          <w:sz w:val="28"/>
          <w:szCs w:val="28"/>
        </w:rPr>
        <w:t>ể</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pacing w:val="-2"/>
          <w:sz w:val="28"/>
          <w:szCs w:val="28"/>
        </w:rPr>
        <w:t>à</w:t>
      </w:r>
      <w:r w:rsidRPr="00B74032">
        <w:rPr>
          <w:rFonts w:ascii="Times New Roman" w:hAnsi="Times New Roman" w:cs="Times New Roman"/>
          <w:sz w:val="28"/>
          <w:szCs w:val="28"/>
        </w:rPr>
        <w:t>o</w:t>
      </w:r>
      <w:r w:rsidRPr="00B74032">
        <w:rPr>
          <w:rFonts w:ascii="Times New Roman" w:hAnsi="Times New Roman" w:cs="Times New Roman"/>
          <w:spacing w:val="2"/>
          <w:sz w:val="28"/>
          <w:szCs w:val="28"/>
        </w:rPr>
        <w:t xml:space="preserve"> </w:t>
      </w:r>
      <w:r w:rsidRPr="00B74032">
        <w:rPr>
          <w:rFonts w:ascii="Times New Roman" w:hAnsi="Times New Roman" w:cs="Times New Roman"/>
          <w:sz w:val="28"/>
          <w:szCs w:val="28"/>
        </w:rPr>
        <w:t>tạo</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pacing w:val="1"/>
          <w:sz w:val="28"/>
          <w:szCs w:val="28"/>
        </w:rPr>
        <w:t>ò</w:t>
      </w:r>
      <w:r w:rsidRPr="00B74032">
        <w:rPr>
          <w:rFonts w:ascii="Times New Roman" w:hAnsi="Times New Roman" w:cs="Times New Roman"/>
          <w:sz w:val="28"/>
          <w:szCs w:val="28"/>
        </w:rPr>
        <w:t>n</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n</w:t>
      </w:r>
      <w:r w:rsidRPr="00B74032">
        <w:rPr>
          <w:rFonts w:ascii="Times New Roman" w:hAnsi="Times New Roman" w:cs="Times New Roman"/>
          <w:spacing w:val="1"/>
          <w:sz w:val="28"/>
          <w:szCs w:val="28"/>
        </w:rPr>
        <w:t>h</w:t>
      </w:r>
      <w:r w:rsidRPr="00B74032">
        <w:rPr>
          <w:rFonts w:ascii="Times New Roman" w:hAnsi="Times New Roman" w:cs="Times New Roman"/>
          <w:spacing w:val="3"/>
          <w:sz w:val="28"/>
          <w:szCs w:val="28"/>
        </w:rPr>
        <w:t>i</w:t>
      </w:r>
      <w:r w:rsidRPr="00B74032">
        <w:rPr>
          <w:rFonts w:ascii="Times New Roman" w:hAnsi="Times New Roman" w:cs="Times New Roman"/>
          <w:spacing w:val="-2"/>
          <w:sz w:val="28"/>
          <w:szCs w:val="28"/>
        </w:rPr>
        <w:t>ề</w:t>
      </w:r>
      <w:r w:rsidRPr="00B74032">
        <w:rPr>
          <w:rFonts w:ascii="Times New Roman" w:hAnsi="Times New Roman" w:cs="Times New Roman"/>
          <w:sz w:val="28"/>
          <w:szCs w:val="28"/>
        </w:rPr>
        <w:t>u</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pacing w:val="1"/>
          <w:sz w:val="28"/>
          <w:szCs w:val="28"/>
        </w:rPr>
        <w:t>ò</w:t>
      </w:r>
      <w:r w:rsidRPr="00B74032">
        <w:rPr>
          <w:rFonts w:ascii="Times New Roman" w:hAnsi="Times New Roman" w:cs="Times New Roman"/>
          <w:sz w:val="28"/>
          <w:szCs w:val="28"/>
        </w:rPr>
        <w:t>n</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khó</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k</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ă</w:t>
      </w:r>
      <w:r w:rsidRPr="00B74032">
        <w:rPr>
          <w:rFonts w:ascii="Times New Roman" w:hAnsi="Times New Roman" w:cs="Times New Roman"/>
          <w:sz w:val="28"/>
          <w:szCs w:val="28"/>
        </w:rPr>
        <w:t xml:space="preserve">n </w:t>
      </w:r>
      <w:r w:rsidRPr="00B74032">
        <w:rPr>
          <w:rFonts w:ascii="Times New Roman" w:hAnsi="Times New Roman" w:cs="Times New Roman"/>
          <w:spacing w:val="1"/>
          <w:sz w:val="28"/>
          <w:szCs w:val="28"/>
        </w:rPr>
        <w:t>d</w:t>
      </w:r>
      <w:r w:rsidRPr="00B74032">
        <w:rPr>
          <w:rFonts w:ascii="Times New Roman" w:hAnsi="Times New Roman" w:cs="Times New Roman"/>
          <w:sz w:val="28"/>
          <w:szCs w:val="28"/>
        </w:rPr>
        <w:t>o</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tu</w:t>
      </w:r>
      <w:r w:rsidRPr="00B74032">
        <w:rPr>
          <w:rFonts w:ascii="Times New Roman" w:hAnsi="Times New Roman" w:cs="Times New Roman"/>
          <w:spacing w:val="1"/>
          <w:sz w:val="28"/>
          <w:szCs w:val="28"/>
        </w:rPr>
        <w:t>ổ</w:t>
      </w:r>
      <w:r w:rsidRPr="00B74032">
        <w:rPr>
          <w:rFonts w:ascii="Times New Roman" w:hAnsi="Times New Roman" w:cs="Times New Roman"/>
          <w:sz w:val="28"/>
          <w:szCs w:val="28"/>
        </w:rPr>
        <w:t>i</w:t>
      </w:r>
      <w:r w:rsidRPr="00B74032">
        <w:rPr>
          <w:rFonts w:ascii="Times New Roman" w:hAnsi="Times New Roman" w:cs="Times New Roman"/>
          <w:spacing w:val="34"/>
          <w:sz w:val="28"/>
          <w:szCs w:val="28"/>
        </w:rPr>
        <w:t xml:space="preserve"> </w:t>
      </w:r>
      <w:r w:rsidRPr="00B74032">
        <w:rPr>
          <w:rFonts w:ascii="Times New Roman" w:hAnsi="Times New Roman" w:cs="Times New Roman"/>
          <w:sz w:val="28"/>
          <w:szCs w:val="28"/>
        </w:rPr>
        <w:t>c</w:t>
      </w:r>
      <w:r w:rsidRPr="00B74032">
        <w:rPr>
          <w:rFonts w:ascii="Times New Roman" w:hAnsi="Times New Roman" w:cs="Times New Roman"/>
          <w:spacing w:val="-1"/>
          <w:sz w:val="28"/>
          <w:szCs w:val="28"/>
        </w:rPr>
        <w:t>ò</w:t>
      </w:r>
      <w:r w:rsidRPr="00B74032">
        <w:rPr>
          <w:rFonts w:ascii="Times New Roman" w:hAnsi="Times New Roman" w:cs="Times New Roman"/>
          <w:sz w:val="28"/>
          <w:szCs w:val="28"/>
        </w:rPr>
        <w:t>n</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pacing w:val="2"/>
          <w:sz w:val="28"/>
          <w:szCs w:val="28"/>
        </w:rPr>
        <w:t>h</w:t>
      </w:r>
      <w:r w:rsidRPr="00B74032">
        <w:rPr>
          <w:rFonts w:ascii="Times New Roman" w:hAnsi="Times New Roman" w:cs="Times New Roman"/>
          <w:spacing w:val="1"/>
          <w:sz w:val="28"/>
          <w:szCs w:val="28"/>
        </w:rPr>
        <w:t>ỏ</w:t>
      </w:r>
      <w:r w:rsidRPr="00B74032">
        <w:rPr>
          <w:rFonts w:ascii="Times New Roman" w:hAnsi="Times New Roman" w:cs="Times New Roman"/>
          <w:sz w:val="28"/>
          <w:szCs w:val="28"/>
        </w:rPr>
        <w:t>,</w:t>
      </w:r>
      <w:r w:rsidRPr="00B74032">
        <w:rPr>
          <w:rFonts w:ascii="Times New Roman" w:hAnsi="Times New Roman" w:cs="Times New Roman"/>
          <w:spacing w:val="32"/>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ă</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k</w:t>
      </w:r>
      <w:r w:rsidRPr="00B74032">
        <w:rPr>
          <w:rFonts w:ascii="Times New Roman" w:hAnsi="Times New Roman" w:cs="Times New Roman"/>
          <w:spacing w:val="-1"/>
          <w:sz w:val="28"/>
          <w:szCs w:val="28"/>
        </w:rPr>
        <w:t>h</w:t>
      </w:r>
      <w:r w:rsidRPr="00B74032">
        <w:rPr>
          <w:rFonts w:ascii="Times New Roman" w:hAnsi="Times New Roman" w:cs="Times New Roman"/>
          <w:spacing w:val="3"/>
          <w:sz w:val="28"/>
          <w:szCs w:val="28"/>
        </w:rPr>
        <w:t>i</w:t>
      </w:r>
      <w:r w:rsidRPr="00B74032">
        <w:rPr>
          <w:rFonts w:ascii="Times New Roman" w:hAnsi="Times New Roman" w:cs="Times New Roman"/>
          <w:spacing w:val="-2"/>
          <w:sz w:val="28"/>
          <w:szCs w:val="28"/>
        </w:rPr>
        <w:t>ế</w:t>
      </w:r>
      <w:r w:rsidRPr="00B74032">
        <w:rPr>
          <w:rFonts w:ascii="Times New Roman" w:hAnsi="Times New Roman" w:cs="Times New Roman"/>
          <w:sz w:val="28"/>
          <w:szCs w:val="28"/>
        </w:rPr>
        <w:t>u</w:t>
      </w:r>
      <w:r w:rsidRPr="00B74032">
        <w:rPr>
          <w:rFonts w:ascii="Times New Roman" w:hAnsi="Times New Roman" w:cs="Times New Roman"/>
          <w:spacing w:val="34"/>
          <w:sz w:val="28"/>
          <w:szCs w:val="28"/>
        </w:rPr>
        <w:t xml:space="preserve"> </w:t>
      </w:r>
      <w:r w:rsidRPr="00B74032">
        <w:rPr>
          <w:rFonts w:ascii="Times New Roman" w:hAnsi="Times New Roman" w:cs="Times New Roman"/>
          <w:sz w:val="28"/>
          <w:szCs w:val="28"/>
        </w:rPr>
        <w:t>c</w:t>
      </w:r>
      <w:r w:rsidRPr="00B74032">
        <w:rPr>
          <w:rFonts w:ascii="Times New Roman" w:hAnsi="Times New Roman" w:cs="Times New Roman"/>
          <w:spacing w:val="1"/>
          <w:sz w:val="28"/>
          <w:szCs w:val="28"/>
        </w:rPr>
        <w:t>h</w:t>
      </w:r>
      <w:r w:rsidRPr="00B74032">
        <w:rPr>
          <w:rFonts w:ascii="Times New Roman" w:hAnsi="Times New Roman" w:cs="Times New Roman"/>
          <w:spacing w:val="-1"/>
          <w:sz w:val="28"/>
          <w:szCs w:val="28"/>
        </w:rPr>
        <w:t>ư</w:t>
      </w:r>
      <w:r w:rsidRPr="00B74032">
        <w:rPr>
          <w:rFonts w:ascii="Times New Roman" w:hAnsi="Times New Roman" w:cs="Times New Roman"/>
          <w:sz w:val="28"/>
          <w:szCs w:val="28"/>
        </w:rPr>
        <w:t>a</w:t>
      </w:r>
      <w:r w:rsidRPr="00B74032">
        <w:rPr>
          <w:rFonts w:ascii="Times New Roman" w:hAnsi="Times New Roman" w:cs="Times New Roman"/>
          <w:spacing w:val="3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h</w:t>
      </w:r>
      <w:r w:rsidRPr="00B74032">
        <w:rPr>
          <w:rFonts w:ascii="Times New Roman" w:hAnsi="Times New Roman" w:cs="Times New Roman"/>
          <w:sz w:val="28"/>
          <w:szCs w:val="28"/>
        </w:rPr>
        <w:t>ể</w:t>
      </w:r>
      <w:r w:rsidRPr="00B74032">
        <w:rPr>
          <w:rFonts w:ascii="Times New Roman" w:hAnsi="Times New Roman" w:cs="Times New Roman"/>
          <w:spacing w:val="33"/>
          <w:sz w:val="28"/>
          <w:szCs w:val="28"/>
        </w:rPr>
        <w:t xml:space="preserve"> </w:t>
      </w:r>
      <w:r w:rsidRPr="00B74032">
        <w:rPr>
          <w:rFonts w:ascii="Times New Roman" w:hAnsi="Times New Roman" w:cs="Times New Roman"/>
          <w:spacing w:val="1"/>
          <w:sz w:val="28"/>
          <w:szCs w:val="28"/>
        </w:rPr>
        <w:t>h</w:t>
      </w:r>
      <w:r w:rsidRPr="00B74032">
        <w:rPr>
          <w:rFonts w:ascii="Times New Roman" w:hAnsi="Times New Roman" w:cs="Times New Roman"/>
          <w:spacing w:val="-1"/>
          <w:sz w:val="28"/>
          <w:szCs w:val="28"/>
        </w:rPr>
        <w:t>i</w:t>
      </w:r>
      <w:r w:rsidRPr="00B74032">
        <w:rPr>
          <w:rFonts w:ascii="Times New Roman" w:hAnsi="Times New Roman" w:cs="Times New Roman"/>
          <w:spacing w:val="-2"/>
          <w:sz w:val="28"/>
          <w:szCs w:val="28"/>
        </w:rPr>
        <w:t>ệ</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tu</w:t>
      </w:r>
      <w:r w:rsidRPr="00B74032">
        <w:rPr>
          <w:rFonts w:ascii="Times New Roman" w:hAnsi="Times New Roman" w:cs="Times New Roman"/>
          <w:spacing w:val="2"/>
          <w:sz w:val="28"/>
          <w:szCs w:val="28"/>
        </w:rPr>
        <w:t>y</w:t>
      </w:r>
      <w:r w:rsidRPr="00B74032">
        <w:rPr>
          <w:rFonts w:ascii="Times New Roman" w:hAnsi="Times New Roman" w:cs="Times New Roman"/>
          <w:sz w:val="28"/>
          <w:szCs w:val="28"/>
        </w:rPr>
        <w:t>ển</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pacing w:val="2"/>
          <w:sz w:val="28"/>
          <w:szCs w:val="28"/>
        </w:rPr>
        <w:t>h</w:t>
      </w:r>
      <w:r w:rsidRPr="00B74032">
        <w:rPr>
          <w:rFonts w:ascii="Times New Roman" w:hAnsi="Times New Roman" w:cs="Times New Roman"/>
          <w:spacing w:val="-1"/>
          <w:sz w:val="28"/>
          <w:szCs w:val="28"/>
        </w:rPr>
        <w:t>ọ</w:t>
      </w:r>
      <w:r w:rsidRPr="00B74032">
        <w:rPr>
          <w:rFonts w:ascii="Times New Roman" w:hAnsi="Times New Roman" w:cs="Times New Roman"/>
          <w:sz w:val="28"/>
          <w:szCs w:val="28"/>
        </w:rPr>
        <w:t>n</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ược</w:t>
      </w:r>
      <w:r w:rsidRPr="00B74032">
        <w:rPr>
          <w:rFonts w:ascii="Times New Roman" w:hAnsi="Times New Roman" w:cs="Times New Roman"/>
          <w:spacing w:val="3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ì</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g</w:t>
      </w:r>
      <w:r w:rsidRPr="00B74032">
        <w:rPr>
          <w:rFonts w:ascii="Times New Roman" w:hAnsi="Times New Roman" w:cs="Times New Roman"/>
          <w:spacing w:val="1"/>
          <w:sz w:val="28"/>
          <w:szCs w:val="28"/>
        </w:rPr>
        <w:t>i</w:t>
      </w:r>
      <w:r w:rsidRPr="00B74032">
        <w:rPr>
          <w:rFonts w:ascii="Times New Roman" w:hAnsi="Times New Roman" w:cs="Times New Roman"/>
          <w:sz w:val="28"/>
          <w:szCs w:val="28"/>
        </w:rPr>
        <w:t>a</w:t>
      </w:r>
      <w:r w:rsidRPr="00B74032">
        <w:rPr>
          <w:rFonts w:ascii="Times New Roman" w:hAnsi="Times New Roman" w:cs="Times New Roman"/>
          <w:spacing w:val="33"/>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pacing w:val="1"/>
          <w:sz w:val="28"/>
          <w:szCs w:val="28"/>
        </w:rPr>
        <w:t>ì</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k</w:t>
      </w:r>
      <w:r w:rsidRPr="00B74032">
        <w:rPr>
          <w:rFonts w:ascii="Times New Roman" w:hAnsi="Times New Roman" w:cs="Times New Roman"/>
          <w:spacing w:val="1"/>
          <w:sz w:val="28"/>
          <w:szCs w:val="28"/>
        </w:rPr>
        <w:t>h</w:t>
      </w:r>
      <w:r w:rsidRPr="00B74032">
        <w:rPr>
          <w:rFonts w:ascii="Times New Roman" w:hAnsi="Times New Roman" w:cs="Times New Roman"/>
          <w:spacing w:val="-1"/>
          <w:sz w:val="28"/>
          <w:szCs w:val="28"/>
        </w:rPr>
        <w:t>ôn</w:t>
      </w:r>
      <w:r w:rsidRPr="00B74032">
        <w:rPr>
          <w:rFonts w:ascii="Times New Roman" w:hAnsi="Times New Roman" w:cs="Times New Roman"/>
          <w:sz w:val="28"/>
          <w:szCs w:val="28"/>
        </w:rPr>
        <w:t xml:space="preserve">g </w:t>
      </w:r>
      <w:r w:rsidRPr="00B74032">
        <w:rPr>
          <w:rFonts w:ascii="Times New Roman" w:hAnsi="Times New Roman" w:cs="Times New Roman"/>
          <w:spacing w:val="1"/>
          <w:sz w:val="28"/>
          <w:szCs w:val="28"/>
        </w:rPr>
        <w:t>đ</w:t>
      </w:r>
      <w:r w:rsidRPr="00B74032">
        <w:rPr>
          <w:rFonts w:ascii="Times New Roman" w:hAnsi="Times New Roman" w:cs="Times New Roman"/>
          <w:spacing w:val="-1"/>
          <w:sz w:val="28"/>
          <w:szCs w:val="28"/>
        </w:rPr>
        <w:t>ồn</w:t>
      </w:r>
      <w:r w:rsidRPr="00B74032">
        <w:rPr>
          <w:rFonts w:ascii="Times New Roman" w:hAnsi="Times New Roman" w:cs="Times New Roman"/>
          <w:sz w:val="28"/>
          <w:szCs w:val="28"/>
        </w:rPr>
        <w:t>g</w:t>
      </w:r>
      <w:r w:rsidRPr="00B74032">
        <w:rPr>
          <w:rFonts w:ascii="Times New Roman" w:hAnsi="Times New Roman" w:cs="Times New Roman"/>
          <w:spacing w:val="19"/>
          <w:sz w:val="28"/>
          <w:szCs w:val="28"/>
        </w:rPr>
        <w:t xml:space="preserve"> </w:t>
      </w:r>
      <w:r w:rsidRPr="00B74032">
        <w:rPr>
          <w:rFonts w:ascii="Times New Roman" w:hAnsi="Times New Roman" w:cs="Times New Roman"/>
          <w:sz w:val="28"/>
          <w:szCs w:val="28"/>
        </w:rPr>
        <w:t>ý</w:t>
      </w:r>
      <w:r w:rsidRPr="00B74032">
        <w:rPr>
          <w:rFonts w:ascii="Times New Roman" w:hAnsi="Times New Roman" w:cs="Times New Roman"/>
          <w:spacing w:val="17"/>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o</w:t>
      </w:r>
      <w:r w:rsidRPr="00B74032">
        <w:rPr>
          <w:rFonts w:ascii="Times New Roman" w:hAnsi="Times New Roman" w:cs="Times New Roman"/>
          <w:spacing w:val="17"/>
          <w:sz w:val="28"/>
          <w:szCs w:val="28"/>
        </w:rPr>
        <w:t xml:space="preserve"> </w:t>
      </w:r>
      <w:r w:rsidRPr="00B74032">
        <w:rPr>
          <w:rFonts w:ascii="Times New Roman" w:hAnsi="Times New Roman" w:cs="Times New Roman"/>
          <w:spacing w:val="3"/>
          <w:sz w:val="28"/>
          <w:szCs w:val="28"/>
        </w:rPr>
        <w:t>t</w:t>
      </w:r>
      <w:r w:rsidRPr="00B74032">
        <w:rPr>
          <w:rFonts w:ascii="Times New Roman" w:hAnsi="Times New Roman" w:cs="Times New Roman"/>
          <w:spacing w:val="-2"/>
          <w:sz w:val="28"/>
          <w:szCs w:val="28"/>
        </w:rPr>
        <w:t>ậ</w:t>
      </w:r>
      <w:r w:rsidRPr="00B74032">
        <w:rPr>
          <w:rFonts w:ascii="Times New Roman" w:hAnsi="Times New Roman" w:cs="Times New Roman"/>
          <w:sz w:val="28"/>
          <w:szCs w:val="28"/>
        </w:rPr>
        <w:t>p</w:t>
      </w:r>
      <w:r w:rsidRPr="00B74032">
        <w:rPr>
          <w:rFonts w:ascii="Times New Roman" w:hAnsi="Times New Roman" w:cs="Times New Roman"/>
          <w:spacing w:val="17"/>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r</w:t>
      </w:r>
      <w:r w:rsidRPr="00B74032">
        <w:rPr>
          <w:rFonts w:ascii="Times New Roman" w:hAnsi="Times New Roman" w:cs="Times New Roman"/>
          <w:spacing w:val="-1"/>
          <w:sz w:val="28"/>
          <w:szCs w:val="28"/>
        </w:rPr>
        <w:t>un</w:t>
      </w:r>
      <w:r w:rsidRPr="00B74032">
        <w:rPr>
          <w:rFonts w:ascii="Times New Roman" w:hAnsi="Times New Roman" w:cs="Times New Roman"/>
          <w:sz w:val="28"/>
          <w:szCs w:val="28"/>
        </w:rPr>
        <w:t>g</w:t>
      </w:r>
      <w:r w:rsidRPr="00B74032">
        <w:rPr>
          <w:rFonts w:ascii="Times New Roman" w:hAnsi="Times New Roman" w:cs="Times New Roman"/>
          <w:spacing w:val="17"/>
          <w:sz w:val="28"/>
          <w:szCs w:val="28"/>
        </w:rPr>
        <w:t xml:space="preserve"> </w:t>
      </w:r>
      <w:r w:rsidRPr="00B74032">
        <w:rPr>
          <w:rFonts w:ascii="Times New Roman" w:hAnsi="Times New Roman" w:cs="Times New Roman"/>
          <w:spacing w:val="1"/>
          <w:sz w:val="28"/>
          <w:szCs w:val="28"/>
        </w:rPr>
        <w:t>d</w:t>
      </w:r>
      <w:r w:rsidRPr="00B74032">
        <w:rPr>
          <w:rFonts w:ascii="Times New Roman" w:hAnsi="Times New Roman" w:cs="Times New Roman"/>
          <w:sz w:val="28"/>
          <w:szCs w:val="28"/>
        </w:rPr>
        <w:t>o</w:t>
      </w:r>
      <w:r w:rsidRPr="00B74032">
        <w:rPr>
          <w:rFonts w:ascii="Times New Roman" w:hAnsi="Times New Roman" w:cs="Times New Roman"/>
          <w:spacing w:val="17"/>
          <w:sz w:val="28"/>
          <w:szCs w:val="28"/>
        </w:rPr>
        <w:t xml:space="preserve"> </w:t>
      </w:r>
      <w:r w:rsidRPr="00B74032">
        <w:rPr>
          <w:rFonts w:ascii="Times New Roman" w:hAnsi="Times New Roman" w:cs="Times New Roman"/>
          <w:sz w:val="28"/>
          <w:szCs w:val="28"/>
        </w:rPr>
        <w:t>các</w:t>
      </w:r>
      <w:r w:rsidRPr="00B74032">
        <w:rPr>
          <w:rFonts w:ascii="Times New Roman" w:hAnsi="Times New Roman" w:cs="Times New Roman"/>
          <w:spacing w:val="16"/>
          <w:sz w:val="28"/>
          <w:szCs w:val="28"/>
        </w:rPr>
        <w:t xml:space="preserve"> </w:t>
      </w:r>
      <w:r w:rsidRPr="00B74032">
        <w:rPr>
          <w:rFonts w:ascii="Times New Roman" w:hAnsi="Times New Roman" w:cs="Times New Roman"/>
          <w:sz w:val="28"/>
          <w:szCs w:val="28"/>
        </w:rPr>
        <w:t>em</w:t>
      </w:r>
      <w:r w:rsidRPr="00B74032">
        <w:rPr>
          <w:rFonts w:ascii="Times New Roman" w:hAnsi="Times New Roman" w:cs="Times New Roman"/>
          <w:spacing w:val="18"/>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pacing w:val="-1"/>
          <w:sz w:val="28"/>
          <w:szCs w:val="28"/>
        </w:rPr>
        <w:t>ò</w:t>
      </w:r>
      <w:r w:rsidRPr="00B74032">
        <w:rPr>
          <w:rFonts w:ascii="Times New Roman" w:hAnsi="Times New Roman" w:cs="Times New Roman"/>
          <w:sz w:val="28"/>
          <w:szCs w:val="28"/>
        </w:rPr>
        <w:t>n</w:t>
      </w:r>
      <w:r w:rsidRPr="00B74032">
        <w:rPr>
          <w:rFonts w:ascii="Times New Roman" w:hAnsi="Times New Roman" w:cs="Times New Roman"/>
          <w:spacing w:val="19"/>
          <w:sz w:val="28"/>
          <w:szCs w:val="28"/>
        </w:rPr>
        <w:t xml:space="preserve"> </w:t>
      </w:r>
      <w:r w:rsidRPr="00B74032">
        <w:rPr>
          <w:rFonts w:ascii="Times New Roman" w:hAnsi="Times New Roman" w:cs="Times New Roman"/>
          <w:spacing w:val="-1"/>
          <w:sz w:val="28"/>
          <w:szCs w:val="28"/>
        </w:rPr>
        <w:t>q</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á</w:t>
      </w:r>
      <w:r w:rsidRPr="00B74032">
        <w:rPr>
          <w:rFonts w:ascii="Times New Roman" w:hAnsi="Times New Roman" w:cs="Times New Roman"/>
          <w:spacing w:val="14"/>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pacing w:val="4"/>
          <w:sz w:val="28"/>
          <w:szCs w:val="28"/>
        </w:rPr>
        <w:t>h</w:t>
      </w:r>
      <w:r w:rsidRPr="00B74032">
        <w:rPr>
          <w:rFonts w:ascii="Times New Roman" w:hAnsi="Times New Roman" w:cs="Times New Roman"/>
          <w:spacing w:val="-1"/>
          <w:sz w:val="28"/>
          <w:szCs w:val="28"/>
        </w:rPr>
        <w:t>ỏ</w:t>
      </w:r>
      <w:r w:rsidRPr="00B74032">
        <w:rPr>
          <w:rFonts w:ascii="Times New Roman" w:hAnsi="Times New Roman" w:cs="Times New Roman"/>
          <w:sz w:val="28"/>
          <w:szCs w:val="28"/>
        </w:rPr>
        <w:t>;</w:t>
      </w:r>
      <w:r w:rsidRPr="00B74032">
        <w:rPr>
          <w:rFonts w:ascii="Times New Roman" w:hAnsi="Times New Roman" w:cs="Times New Roman"/>
          <w:spacing w:val="19"/>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ập</w:t>
      </w:r>
      <w:r w:rsidRPr="00B74032">
        <w:rPr>
          <w:rFonts w:ascii="Times New Roman" w:hAnsi="Times New Roman" w:cs="Times New Roman"/>
          <w:spacing w:val="17"/>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r</w:t>
      </w:r>
      <w:r w:rsidRPr="00B74032">
        <w:rPr>
          <w:rFonts w:ascii="Times New Roman" w:hAnsi="Times New Roman" w:cs="Times New Roman"/>
          <w:spacing w:val="1"/>
          <w:sz w:val="28"/>
          <w:szCs w:val="28"/>
        </w:rPr>
        <w:t>u</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17"/>
          <w:sz w:val="28"/>
          <w:szCs w:val="28"/>
        </w:rPr>
        <w:t xml:space="preserve"> </w:t>
      </w:r>
      <w:r w:rsidRPr="00B74032">
        <w:rPr>
          <w:rFonts w:ascii="Times New Roman" w:hAnsi="Times New Roman" w:cs="Times New Roman"/>
          <w:spacing w:val="1"/>
          <w:sz w:val="28"/>
          <w:szCs w:val="28"/>
        </w:rPr>
        <w:t>đư</w:t>
      </w:r>
      <w:r w:rsidRPr="00B74032">
        <w:rPr>
          <w:rFonts w:ascii="Times New Roman" w:hAnsi="Times New Roman" w:cs="Times New Roman"/>
          <w:sz w:val="28"/>
          <w:szCs w:val="28"/>
        </w:rPr>
        <w:t>ợc</w:t>
      </w:r>
      <w:r w:rsidRPr="00B74032">
        <w:rPr>
          <w:rFonts w:ascii="Times New Roman" w:hAnsi="Times New Roman" w:cs="Times New Roman"/>
          <w:spacing w:val="16"/>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ì</w:t>
      </w:r>
      <w:r w:rsidRPr="00B74032">
        <w:rPr>
          <w:rFonts w:ascii="Times New Roman" w:hAnsi="Times New Roman" w:cs="Times New Roman"/>
          <w:spacing w:val="17"/>
          <w:sz w:val="28"/>
          <w:szCs w:val="28"/>
        </w:rPr>
        <w:t xml:space="preserve"> </w:t>
      </w:r>
      <w:r w:rsidRPr="00B74032">
        <w:rPr>
          <w:rFonts w:ascii="Times New Roman" w:hAnsi="Times New Roman" w:cs="Times New Roman"/>
          <w:sz w:val="28"/>
          <w:szCs w:val="28"/>
        </w:rPr>
        <w:t>c</w:t>
      </w:r>
      <w:r w:rsidRPr="00B74032">
        <w:rPr>
          <w:rFonts w:ascii="Times New Roman" w:hAnsi="Times New Roman" w:cs="Times New Roman"/>
          <w:spacing w:val="-1"/>
          <w:sz w:val="28"/>
          <w:szCs w:val="28"/>
        </w:rPr>
        <w:t>ôn</w:t>
      </w:r>
      <w:r w:rsidRPr="00B74032">
        <w:rPr>
          <w:rFonts w:ascii="Times New Roman" w:hAnsi="Times New Roman" w:cs="Times New Roman"/>
          <w:sz w:val="28"/>
          <w:szCs w:val="28"/>
        </w:rPr>
        <w:t>g</w:t>
      </w:r>
      <w:r w:rsidRPr="00B74032">
        <w:rPr>
          <w:rFonts w:ascii="Times New Roman" w:hAnsi="Times New Roman" w:cs="Times New Roman"/>
          <w:spacing w:val="19"/>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ác</w:t>
      </w:r>
      <w:r w:rsidRPr="00B74032">
        <w:rPr>
          <w:rFonts w:ascii="Times New Roman" w:hAnsi="Times New Roman" w:cs="Times New Roman"/>
          <w:spacing w:val="16"/>
          <w:sz w:val="28"/>
          <w:szCs w:val="28"/>
        </w:rPr>
        <w:t xml:space="preserve"> </w:t>
      </w:r>
      <w:r w:rsidRPr="00B74032">
        <w:rPr>
          <w:rFonts w:ascii="Times New Roman" w:hAnsi="Times New Roman" w:cs="Times New Roman"/>
          <w:spacing w:val="1"/>
          <w:sz w:val="28"/>
          <w:szCs w:val="28"/>
        </w:rPr>
        <w:t>qu</w:t>
      </w:r>
      <w:r w:rsidRPr="00B74032">
        <w:rPr>
          <w:rFonts w:ascii="Times New Roman" w:hAnsi="Times New Roman" w:cs="Times New Roman"/>
          <w:sz w:val="28"/>
          <w:szCs w:val="28"/>
        </w:rPr>
        <w:t>ản</w:t>
      </w:r>
      <w:r w:rsidRPr="00B74032">
        <w:rPr>
          <w:rFonts w:ascii="Times New Roman" w:hAnsi="Times New Roman" w:cs="Times New Roman"/>
          <w:spacing w:val="17"/>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z w:val="28"/>
          <w:szCs w:val="28"/>
        </w:rPr>
        <w:t>ý ă</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ở,</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1"/>
          <w:sz w:val="28"/>
          <w:szCs w:val="28"/>
        </w:rPr>
        <w:t>họ</w:t>
      </w:r>
      <w:r w:rsidRPr="00B74032">
        <w:rPr>
          <w:rFonts w:ascii="Times New Roman" w:hAnsi="Times New Roman" w:cs="Times New Roman"/>
          <w:sz w:val="28"/>
          <w:szCs w:val="28"/>
        </w:rPr>
        <w:t xml:space="preserve">c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ậ</w:t>
      </w:r>
      <w:r w:rsidRPr="00B74032">
        <w:rPr>
          <w:rFonts w:ascii="Times New Roman" w:hAnsi="Times New Roman" w:cs="Times New Roman"/>
          <w:spacing w:val="1"/>
          <w:sz w:val="28"/>
          <w:szCs w:val="28"/>
        </w:rPr>
        <w:t>p</w:t>
      </w:r>
      <w:r w:rsidRPr="00B74032">
        <w:rPr>
          <w:rFonts w:ascii="Times New Roman" w:hAnsi="Times New Roman" w:cs="Times New Roman"/>
          <w:sz w:val="28"/>
          <w:szCs w:val="28"/>
        </w:rPr>
        <w:t>,</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1"/>
          <w:sz w:val="28"/>
          <w:szCs w:val="28"/>
        </w:rPr>
        <w:t>s</w:t>
      </w:r>
      <w:r w:rsidRPr="00B74032">
        <w:rPr>
          <w:rFonts w:ascii="Times New Roman" w:hAnsi="Times New Roman" w:cs="Times New Roman"/>
          <w:spacing w:val="-1"/>
          <w:sz w:val="28"/>
          <w:szCs w:val="28"/>
        </w:rPr>
        <w:t>in</w:t>
      </w:r>
      <w:r w:rsidRPr="00B74032">
        <w:rPr>
          <w:rFonts w:ascii="Times New Roman" w:hAnsi="Times New Roman" w:cs="Times New Roman"/>
          <w:sz w:val="28"/>
          <w:szCs w:val="28"/>
        </w:rPr>
        <w:t>h</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h</w:t>
      </w:r>
      <w:r w:rsidRPr="00B74032">
        <w:rPr>
          <w:rFonts w:ascii="Times New Roman" w:hAnsi="Times New Roman" w:cs="Times New Roman"/>
          <w:spacing w:val="2"/>
          <w:sz w:val="28"/>
          <w:szCs w:val="28"/>
        </w:rPr>
        <w:t>o</w:t>
      </w:r>
      <w:r w:rsidRPr="00B74032">
        <w:rPr>
          <w:rFonts w:ascii="Times New Roman" w:hAnsi="Times New Roman" w:cs="Times New Roman"/>
          <w:sz w:val="28"/>
          <w:szCs w:val="28"/>
        </w:rPr>
        <w:t>ạ</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ậ</w:t>
      </w:r>
      <w:r w:rsidRPr="00B74032">
        <w:rPr>
          <w:rFonts w:ascii="Times New Roman" w:hAnsi="Times New Roman" w:cs="Times New Roman"/>
          <w:sz w:val="28"/>
          <w:szCs w:val="28"/>
        </w:rPr>
        <w:t>p</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l</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yện</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3"/>
          <w:sz w:val="28"/>
          <w:szCs w:val="28"/>
        </w:rPr>
        <w:t>c</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o</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các</w:t>
      </w:r>
      <w:r w:rsidRPr="00B74032">
        <w:rPr>
          <w:rFonts w:ascii="Times New Roman" w:hAnsi="Times New Roman" w:cs="Times New Roman"/>
          <w:spacing w:val="-2"/>
          <w:sz w:val="28"/>
          <w:szCs w:val="28"/>
        </w:rPr>
        <w:t xml:space="preserve"> </w:t>
      </w:r>
      <w:r w:rsidRPr="00B74032">
        <w:rPr>
          <w:rFonts w:ascii="Times New Roman" w:hAnsi="Times New Roman" w:cs="Times New Roman"/>
          <w:sz w:val="28"/>
          <w:szCs w:val="28"/>
        </w:rPr>
        <w:t>em</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c</w:t>
      </w:r>
      <w:r w:rsidRPr="00B74032">
        <w:rPr>
          <w:rFonts w:ascii="Times New Roman" w:hAnsi="Times New Roman" w:cs="Times New Roman"/>
          <w:spacing w:val="1"/>
          <w:sz w:val="28"/>
          <w:szCs w:val="28"/>
        </w:rPr>
        <w:t>ũn</w:t>
      </w:r>
      <w:r w:rsidRPr="00B74032">
        <w:rPr>
          <w:rFonts w:ascii="Times New Roman" w:hAnsi="Times New Roman" w:cs="Times New Roman"/>
          <w:sz w:val="28"/>
          <w:szCs w:val="28"/>
        </w:rPr>
        <w:t>g</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hết</w:t>
      </w:r>
      <w:r w:rsidRPr="00B74032">
        <w:rPr>
          <w:rFonts w:ascii="Times New Roman" w:hAnsi="Times New Roman" w:cs="Times New Roman"/>
          <w:spacing w:val="1"/>
          <w:sz w:val="28"/>
          <w:szCs w:val="28"/>
        </w:rPr>
        <w:t xml:space="preserve"> s</w:t>
      </w:r>
      <w:r w:rsidRPr="00B74032">
        <w:rPr>
          <w:rFonts w:ascii="Times New Roman" w:hAnsi="Times New Roman" w:cs="Times New Roman"/>
          <w:spacing w:val="-1"/>
          <w:sz w:val="28"/>
          <w:szCs w:val="28"/>
        </w:rPr>
        <w:t>ứ</w:t>
      </w:r>
      <w:r w:rsidRPr="00B74032">
        <w:rPr>
          <w:rFonts w:ascii="Times New Roman" w:hAnsi="Times New Roman" w:cs="Times New Roman"/>
          <w:sz w:val="28"/>
          <w:szCs w:val="28"/>
        </w:rPr>
        <w:t xml:space="preserve">c </w:t>
      </w:r>
      <w:r w:rsidRPr="00B74032">
        <w:rPr>
          <w:rFonts w:ascii="Times New Roman" w:hAnsi="Times New Roman" w:cs="Times New Roman"/>
          <w:spacing w:val="-2"/>
          <w:sz w:val="28"/>
          <w:szCs w:val="28"/>
        </w:rPr>
        <w:t>k</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ó</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k</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ă</w:t>
      </w:r>
      <w:r w:rsidRPr="00B74032">
        <w:rPr>
          <w:rFonts w:ascii="Times New Roman" w:hAnsi="Times New Roman" w:cs="Times New Roman"/>
          <w:sz w:val="28"/>
          <w:szCs w:val="28"/>
        </w:rPr>
        <w:t>n</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do</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2"/>
          <w:sz w:val="28"/>
          <w:szCs w:val="28"/>
        </w:rPr>
        <w:t>p</w:t>
      </w:r>
      <w:r w:rsidRPr="00B74032">
        <w:rPr>
          <w:rFonts w:ascii="Times New Roman" w:hAnsi="Times New Roman" w:cs="Times New Roman"/>
          <w:spacing w:val="3"/>
          <w:sz w:val="28"/>
          <w:szCs w:val="28"/>
        </w:rPr>
        <w:t>h</w:t>
      </w:r>
      <w:r w:rsidRPr="00B74032">
        <w:rPr>
          <w:rFonts w:ascii="Times New Roman" w:hAnsi="Times New Roman" w:cs="Times New Roman"/>
          <w:spacing w:val="-2"/>
          <w:sz w:val="28"/>
          <w:szCs w:val="28"/>
        </w:rPr>
        <w:t>ả</w:t>
      </w:r>
      <w:r w:rsidRPr="00B74032">
        <w:rPr>
          <w:rFonts w:ascii="Times New Roman" w:hAnsi="Times New Roman" w:cs="Times New Roman"/>
          <w:sz w:val="28"/>
          <w:szCs w:val="28"/>
        </w:rPr>
        <w:t>i</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ch</w:t>
      </w:r>
      <w:r w:rsidRPr="00B74032">
        <w:rPr>
          <w:rFonts w:ascii="Times New Roman" w:hAnsi="Times New Roman" w:cs="Times New Roman"/>
          <w:spacing w:val="1"/>
          <w:sz w:val="28"/>
          <w:szCs w:val="28"/>
        </w:rPr>
        <w:t>ă</w:t>
      </w:r>
      <w:r w:rsidRPr="00B74032">
        <w:rPr>
          <w:rFonts w:ascii="Times New Roman" w:hAnsi="Times New Roman" w:cs="Times New Roman"/>
          <w:sz w:val="28"/>
          <w:szCs w:val="28"/>
        </w:rPr>
        <w:t xml:space="preserve">m </w:t>
      </w:r>
      <w:r w:rsidRPr="00B74032">
        <w:rPr>
          <w:rFonts w:ascii="Times New Roman" w:hAnsi="Times New Roman" w:cs="Times New Roman"/>
          <w:spacing w:val="1"/>
          <w:sz w:val="28"/>
          <w:szCs w:val="28"/>
        </w:rPr>
        <w:t>só</w:t>
      </w:r>
      <w:r w:rsidRPr="00B74032">
        <w:rPr>
          <w:rFonts w:ascii="Times New Roman" w:hAnsi="Times New Roman" w:cs="Times New Roman"/>
          <w:sz w:val="28"/>
          <w:szCs w:val="28"/>
        </w:rPr>
        <w:t>c,</w:t>
      </w:r>
      <w:r w:rsidRPr="00B74032">
        <w:rPr>
          <w:rFonts w:ascii="Times New Roman" w:hAnsi="Times New Roman" w:cs="Times New Roman"/>
          <w:spacing w:val="20"/>
          <w:sz w:val="28"/>
          <w:szCs w:val="28"/>
        </w:rPr>
        <w:t xml:space="preserve"> </w:t>
      </w:r>
      <w:r w:rsidRPr="00B74032">
        <w:rPr>
          <w:rFonts w:ascii="Times New Roman" w:hAnsi="Times New Roman" w:cs="Times New Roman"/>
          <w:spacing w:val="2"/>
          <w:sz w:val="28"/>
          <w:szCs w:val="28"/>
        </w:rPr>
        <w:t>d</w:t>
      </w:r>
      <w:r w:rsidRPr="00B74032">
        <w:rPr>
          <w:rFonts w:ascii="Times New Roman" w:hAnsi="Times New Roman" w:cs="Times New Roman"/>
          <w:spacing w:val="-2"/>
          <w:sz w:val="28"/>
          <w:szCs w:val="28"/>
        </w:rPr>
        <w:t>ạ</w:t>
      </w:r>
      <w:r w:rsidRPr="00B74032">
        <w:rPr>
          <w:rFonts w:ascii="Times New Roman" w:hAnsi="Times New Roman" w:cs="Times New Roman"/>
          <w:sz w:val="28"/>
          <w:szCs w:val="28"/>
        </w:rPr>
        <w:t>y</w:t>
      </w:r>
      <w:r w:rsidRPr="00B74032">
        <w:rPr>
          <w:rFonts w:ascii="Times New Roman" w:hAnsi="Times New Roman" w:cs="Times New Roman"/>
          <w:spacing w:val="24"/>
          <w:sz w:val="28"/>
          <w:szCs w:val="28"/>
        </w:rPr>
        <w:t xml:space="preserve"> </w:t>
      </w:r>
      <w:r w:rsidRPr="00B74032">
        <w:rPr>
          <w:rFonts w:ascii="Times New Roman" w:hAnsi="Times New Roman" w:cs="Times New Roman"/>
          <w:spacing w:val="2"/>
          <w:sz w:val="28"/>
          <w:szCs w:val="28"/>
        </w:rPr>
        <w:t>b</w:t>
      </w:r>
      <w:r w:rsidRPr="00B74032">
        <w:rPr>
          <w:rFonts w:ascii="Times New Roman" w:hAnsi="Times New Roman" w:cs="Times New Roman"/>
          <w:spacing w:val="-2"/>
          <w:sz w:val="28"/>
          <w:szCs w:val="28"/>
        </w:rPr>
        <w:t>ả</w:t>
      </w:r>
      <w:r w:rsidRPr="00B74032">
        <w:rPr>
          <w:rFonts w:ascii="Times New Roman" w:hAnsi="Times New Roman" w:cs="Times New Roman"/>
          <w:spacing w:val="1"/>
          <w:sz w:val="28"/>
          <w:szCs w:val="28"/>
        </w:rPr>
        <w:t>o</w:t>
      </w:r>
      <w:r w:rsidRPr="00B74032">
        <w:rPr>
          <w:rFonts w:ascii="Times New Roman" w:hAnsi="Times New Roman" w:cs="Times New Roman"/>
          <w:sz w:val="28"/>
          <w:szCs w:val="28"/>
        </w:rPr>
        <w:t>;</w:t>
      </w:r>
      <w:r w:rsidRPr="00B74032">
        <w:rPr>
          <w:rFonts w:ascii="Times New Roman" w:hAnsi="Times New Roman" w:cs="Times New Roman"/>
          <w:spacing w:val="22"/>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pacing w:val="-2"/>
          <w:sz w:val="28"/>
          <w:szCs w:val="28"/>
        </w:rPr>
        <w:t>ơ</w:t>
      </w:r>
      <w:r w:rsidRPr="00B74032">
        <w:rPr>
          <w:rFonts w:ascii="Times New Roman" w:hAnsi="Times New Roman" w:cs="Times New Roman"/>
          <w:sz w:val="28"/>
          <w:szCs w:val="28"/>
        </w:rPr>
        <w:t>i</w:t>
      </w:r>
      <w:r w:rsidRPr="00B74032">
        <w:rPr>
          <w:rFonts w:ascii="Times New Roman" w:hAnsi="Times New Roman" w:cs="Times New Roman"/>
          <w:spacing w:val="24"/>
          <w:sz w:val="28"/>
          <w:szCs w:val="28"/>
        </w:rPr>
        <w:t xml:space="preserve"> </w:t>
      </w:r>
      <w:r w:rsidRPr="00B74032">
        <w:rPr>
          <w:rFonts w:ascii="Times New Roman" w:hAnsi="Times New Roman" w:cs="Times New Roman"/>
          <w:sz w:val="28"/>
          <w:szCs w:val="28"/>
        </w:rPr>
        <w:t>ă</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w:t>
      </w:r>
      <w:r w:rsidRPr="00B74032">
        <w:rPr>
          <w:rFonts w:ascii="Times New Roman" w:hAnsi="Times New Roman" w:cs="Times New Roman"/>
          <w:spacing w:val="23"/>
          <w:sz w:val="28"/>
          <w:szCs w:val="28"/>
        </w:rPr>
        <w:t xml:space="preserve"> </w:t>
      </w:r>
      <w:r w:rsidRPr="00B74032">
        <w:rPr>
          <w:rFonts w:ascii="Times New Roman" w:hAnsi="Times New Roman" w:cs="Times New Roman"/>
          <w:sz w:val="28"/>
          <w:szCs w:val="28"/>
        </w:rPr>
        <w:t>ở,</w:t>
      </w:r>
      <w:r w:rsidRPr="00B74032">
        <w:rPr>
          <w:rFonts w:ascii="Times New Roman" w:hAnsi="Times New Roman" w:cs="Times New Roman"/>
          <w:spacing w:val="23"/>
          <w:sz w:val="28"/>
          <w:szCs w:val="28"/>
        </w:rPr>
        <w:t xml:space="preserve"> </w:t>
      </w:r>
      <w:r w:rsidRPr="00B74032">
        <w:rPr>
          <w:rFonts w:ascii="Times New Roman" w:hAnsi="Times New Roman" w:cs="Times New Roman"/>
          <w:spacing w:val="1"/>
          <w:sz w:val="28"/>
          <w:szCs w:val="28"/>
        </w:rPr>
        <w:t>si</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w:t>
      </w:r>
      <w:r w:rsidRPr="00B74032">
        <w:rPr>
          <w:rFonts w:ascii="Times New Roman" w:hAnsi="Times New Roman" w:cs="Times New Roman"/>
          <w:spacing w:val="24"/>
          <w:sz w:val="28"/>
          <w:szCs w:val="28"/>
        </w:rPr>
        <w:t xml:space="preserve"> </w:t>
      </w:r>
      <w:r w:rsidRPr="00B74032">
        <w:rPr>
          <w:rFonts w:ascii="Times New Roman" w:hAnsi="Times New Roman" w:cs="Times New Roman"/>
          <w:spacing w:val="-1"/>
          <w:sz w:val="28"/>
          <w:szCs w:val="28"/>
        </w:rPr>
        <w:t>h</w:t>
      </w:r>
      <w:r w:rsidRPr="00B74032">
        <w:rPr>
          <w:rFonts w:ascii="Times New Roman" w:hAnsi="Times New Roman" w:cs="Times New Roman"/>
          <w:spacing w:val="3"/>
          <w:sz w:val="28"/>
          <w:szCs w:val="28"/>
        </w:rPr>
        <w:t>o</w:t>
      </w:r>
      <w:r w:rsidRPr="00B74032">
        <w:rPr>
          <w:rFonts w:ascii="Times New Roman" w:hAnsi="Times New Roman" w:cs="Times New Roman"/>
          <w:spacing w:val="-2"/>
          <w:sz w:val="28"/>
          <w:szCs w:val="28"/>
        </w:rPr>
        <w:t>ạ</w:t>
      </w:r>
      <w:r w:rsidRPr="00B74032">
        <w:rPr>
          <w:rFonts w:ascii="Times New Roman" w:hAnsi="Times New Roman" w:cs="Times New Roman"/>
          <w:sz w:val="28"/>
          <w:szCs w:val="28"/>
        </w:rPr>
        <w:t>t</w:t>
      </w:r>
      <w:r w:rsidRPr="00B74032">
        <w:rPr>
          <w:rFonts w:ascii="Times New Roman" w:hAnsi="Times New Roman" w:cs="Times New Roman"/>
          <w:spacing w:val="24"/>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z w:val="28"/>
          <w:szCs w:val="28"/>
        </w:rPr>
        <w:t>à</w:t>
      </w:r>
      <w:r w:rsidRPr="00B74032">
        <w:rPr>
          <w:rFonts w:ascii="Times New Roman" w:hAnsi="Times New Roman" w:cs="Times New Roman"/>
          <w:spacing w:val="24"/>
          <w:sz w:val="28"/>
          <w:szCs w:val="28"/>
        </w:rPr>
        <w:t xml:space="preserve"> </w:t>
      </w:r>
      <w:r w:rsidRPr="00B74032">
        <w:rPr>
          <w:rFonts w:ascii="Times New Roman" w:hAnsi="Times New Roman" w:cs="Times New Roman"/>
          <w:spacing w:val="2"/>
          <w:sz w:val="28"/>
          <w:szCs w:val="28"/>
        </w:rPr>
        <w:t>t</w:t>
      </w:r>
      <w:r w:rsidRPr="00B74032">
        <w:rPr>
          <w:rFonts w:ascii="Times New Roman" w:hAnsi="Times New Roman" w:cs="Times New Roman"/>
          <w:spacing w:val="-2"/>
          <w:sz w:val="28"/>
          <w:szCs w:val="28"/>
        </w:rPr>
        <w:t>ậ</w:t>
      </w:r>
      <w:r w:rsidRPr="00B74032">
        <w:rPr>
          <w:rFonts w:ascii="Times New Roman" w:hAnsi="Times New Roman" w:cs="Times New Roman"/>
          <w:sz w:val="28"/>
          <w:szCs w:val="28"/>
        </w:rPr>
        <w:t>p</w:t>
      </w:r>
      <w:r w:rsidRPr="00B74032">
        <w:rPr>
          <w:rFonts w:ascii="Times New Roman" w:hAnsi="Times New Roman" w:cs="Times New Roman"/>
          <w:spacing w:val="24"/>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yện</w:t>
      </w:r>
      <w:r w:rsidRPr="00B74032">
        <w:rPr>
          <w:rFonts w:ascii="Times New Roman" w:hAnsi="Times New Roman" w:cs="Times New Roman"/>
          <w:spacing w:val="24"/>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o</w:t>
      </w:r>
      <w:r w:rsidRPr="00B74032">
        <w:rPr>
          <w:rFonts w:ascii="Times New Roman" w:hAnsi="Times New Roman" w:cs="Times New Roman"/>
          <w:spacing w:val="22"/>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V</w:t>
      </w:r>
      <w:r w:rsidRPr="00B74032">
        <w:rPr>
          <w:rFonts w:ascii="Times New Roman" w:hAnsi="Times New Roman" w:cs="Times New Roman"/>
          <w:spacing w:val="22"/>
          <w:sz w:val="28"/>
          <w:szCs w:val="28"/>
        </w:rPr>
        <w:t xml:space="preserve"> </w:t>
      </w:r>
      <w:r w:rsidRPr="00B74032">
        <w:rPr>
          <w:rFonts w:ascii="Times New Roman" w:hAnsi="Times New Roman" w:cs="Times New Roman"/>
          <w:spacing w:val="4"/>
          <w:sz w:val="28"/>
          <w:szCs w:val="28"/>
        </w:rPr>
        <w:t>t</w:t>
      </w:r>
      <w:r w:rsidRPr="00B74032">
        <w:rPr>
          <w:rFonts w:ascii="Times New Roman" w:hAnsi="Times New Roman" w:cs="Times New Roman"/>
          <w:spacing w:val="-2"/>
          <w:sz w:val="28"/>
          <w:szCs w:val="28"/>
        </w:rPr>
        <w:t>ậ</w:t>
      </w:r>
      <w:r w:rsidRPr="00B74032">
        <w:rPr>
          <w:rFonts w:ascii="Times New Roman" w:hAnsi="Times New Roman" w:cs="Times New Roman"/>
          <w:sz w:val="28"/>
          <w:szCs w:val="28"/>
        </w:rPr>
        <w:t>p</w:t>
      </w:r>
      <w:r w:rsidRPr="00B74032">
        <w:rPr>
          <w:rFonts w:ascii="Times New Roman" w:hAnsi="Times New Roman" w:cs="Times New Roman"/>
          <w:spacing w:val="2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r</w:t>
      </w:r>
      <w:r w:rsidRPr="00B74032">
        <w:rPr>
          <w:rFonts w:ascii="Times New Roman" w:hAnsi="Times New Roman" w:cs="Times New Roman"/>
          <w:spacing w:val="1"/>
          <w:sz w:val="28"/>
          <w:szCs w:val="28"/>
        </w:rPr>
        <w:t>u</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2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ại</w:t>
      </w:r>
      <w:r w:rsidRPr="00B74032">
        <w:rPr>
          <w:rFonts w:ascii="Times New Roman" w:hAnsi="Times New Roman" w:cs="Times New Roman"/>
          <w:spacing w:val="22"/>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r</w:t>
      </w:r>
      <w:r w:rsidRPr="00B74032">
        <w:rPr>
          <w:rFonts w:ascii="Times New Roman" w:hAnsi="Times New Roman" w:cs="Times New Roman"/>
          <w:spacing w:val="-1"/>
          <w:sz w:val="28"/>
          <w:szCs w:val="28"/>
        </w:rPr>
        <w:t>un</w:t>
      </w:r>
      <w:r w:rsidRPr="00B74032">
        <w:rPr>
          <w:rFonts w:ascii="Times New Roman" w:hAnsi="Times New Roman" w:cs="Times New Roman"/>
          <w:sz w:val="28"/>
          <w:szCs w:val="28"/>
        </w:rPr>
        <w:t>g</w:t>
      </w:r>
      <w:r w:rsidRPr="00B74032">
        <w:rPr>
          <w:rFonts w:ascii="Times New Roman" w:hAnsi="Times New Roman" w:cs="Times New Roman"/>
          <w:spacing w:val="2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â</w:t>
      </w:r>
      <w:r w:rsidRPr="00B74032">
        <w:rPr>
          <w:rFonts w:ascii="Times New Roman" w:hAnsi="Times New Roman" w:cs="Times New Roman"/>
          <w:sz w:val="28"/>
          <w:szCs w:val="28"/>
        </w:rPr>
        <w:t>m</w:t>
      </w:r>
    </w:p>
    <w:p w14:paraId="1D72DB8B" w14:textId="10FAEECB" w:rsidR="002B71C5" w:rsidRPr="00B74032" w:rsidRDefault="002B71C5" w:rsidP="002B71C5">
      <w:pPr>
        <w:spacing w:before="60" w:after="60" w:line="240" w:lineRule="auto"/>
        <w:jc w:val="both"/>
        <w:rPr>
          <w:rFonts w:ascii="Times New Roman" w:hAnsi="Times New Roman" w:cs="Times New Roman"/>
        </w:rPr>
      </w:pPr>
      <w:r w:rsidRPr="00B74032">
        <w:rPr>
          <w:rFonts w:ascii="Times New Roman" w:hAnsi="Times New Roman" w:cs="Times New Roman"/>
          <w:spacing w:val="1"/>
          <w:sz w:val="28"/>
          <w:szCs w:val="28"/>
        </w:rPr>
        <w:lastRenderedPageBreak/>
        <w:t>H</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ấn</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lu</w:t>
      </w:r>
      <w:r w:rsidRPr="00B74032">
        <w:rPr>
          <w:rFonts w:ascii="Times New Roman" w:hAnsi="Times New Roman" w:cs="Times New Roman"/>
          <w:spacing w:val="2"/>
          <w:sz w:val="28"/>
          <w:szCs w:val="28"/>
        </w:rPr>
        <w:t>y</w:t>
      </w:r>
      <w:r w:rsidRPr="00B74032">
        <w:rPr>
          <w:rFonts w:ascii="Times New Roman" w:hAnsi="Times New Roman" w:cs="Times New Roman"/>
          <w:spacing w:val="-2"/>
          <w:sz w:val="28"/>
          <w:szCs w:val="28"/>
        </w:rPr>
        <w:t>ệ</w:t>
      </w:r>
      <w:r w:rsidRPr="00B74032">
        <w:rPr>
          <w:rFonts w:ascii="Times New Roman" w:hAnsi="Times New Roman" w:cs="Times New Roman"/>
          <w:sz w:val="28"/>
          <w:szCs w:val="28"/>
        </w:rPr>
        <w:t>n</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z w:val="28"/>
          <w:szCs w:val="28"/>
        </w:rPr>
        <w:t>à</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Th</w:t>
      </w:r>
      <w:r w:rsidRPr="00B74032">
        <w:rPr>
          <w:rFonts w:ascii="Times New Roman" w:hAnsi="Times New Roman" w:cs="Times New Roman"/>
          <w:sz w:val="28"/>
          <w:szCs w:val="28"/>
        </w:rPr>
        <w:t>i</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ấu</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h</w:t>
      </w:r>
      <w:r w:rsidRPr="00B74032">
        <w:rPr>
          <w:rFonts w:ascii="Times New Roman" w:hAnsi="Times New Roman" w:cs="Times New Roman"/>
          <w:sz w:val="28"/>
          <w:szCs w:val="28"/>
        </w:rPr>
        <w:t>ể</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a</w:t>
      </w:r>
      <w:r w:rsidRPr="00B74032">
        <w:rPr>
          <w:rFonts w:ascii="Times New Roman" w:hAnsi="Times New Roman" w:cs="Times New Roman"/>
          <w:sz w:val="28"/>
          <w:szCs w:val="28"/>
        </w:rPr>
        <w:t>o</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2"/>
          <w:sz w:val="28"/>
          <w:szCs w:val="28"/>
        </w:rPr>
        <w:t>t</w:t>
      </w:r>
      <w:r w:rsidRPr="00B74032">
        <w:rPr>
          <w:rFonts w:ascii="Times New Roman" w:hAnsi="Times New Roman" w:cs="Times New Roman"/>
          <w:spacing w:val="-1"/>
          <w:sz w:val="28"/>
          <w:szCs w:val="28"/>
        </w:rPr>
        <w:t>ỉn</w:t>
      </w:r>
      <w:r w:rsidRPr="00B74032">
        <w:rPr>
          <w:rFonts w:ascii="Times New Roman" w:hAnsi="Times New Roman" w:cs="Times New Roman"/>
          <w:sz w:val="28"/>
          <w:szCs w:val="28"/>
        </w:rPr>
        <w:t>h</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z w:val="28"/>
          <w:szCs w:val="28"/>
        </w:rPr>
        <w:t xml:space="preserve">à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r</w:t>
      </w:r>
      <w:r w:rsidRPr="00B74032">
        <w:rPr>
          <w:rFonts w:ascii="Times New Roman" w:hAnsi="Times New Roman" w:cs="Times New Roman"/>
          <w:spacing w:val="1"/>
          <w:sz w:val="28"/>
          <w:szCs w:val="28"/>
        </w:rPr>
        <w:t>u</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 xml:space="preserve">âm </w:t>
      </w:r>
      <w:r w:rsidRPr="00B74032">
        <w:rPr>
          <w:rFonts w:ascii="Times New Roman" w:hAnsi="Times New Roman" w:cs="Times New Roman"/>
          <w:spacing w:val="1"/>
          <w:sz w:val="28"/>
          <w:szCs w:val="28"/>
        </w:rPr>
        <w:t>V</w:t>
      </w:r>
      <w:r w:rsidRPr="00B74032">
        <w:rPr>
          <w:rFonts w:ascii="Times New Roman" w:hAnsi="Times New Roman" w:cs="Times New Roman"/>
          <w:sz w:val="28"/>
          <w:szCs w:val="28"/>
        </w:rPr>
        <w:t>õ</w:t>
      </w:r>
      <w:r w:rsidRPr="00B74032">
        <w:rPr>
          <w:rFonts w:ascii="Times New Roman" w:hAnsi="Times New Roman" w:cs="Times New Roman"/>
          <w:spacing w:val="1"/>
          <w:sz w:val="28"/>
          <w:szCs w:val="28"/>
        </w:rPr>
        <w:t xml:space="preserve"> t</w:t>
      </w:r>
      <w:r w:rsidRPr="00B74032">
        <w:rPr>
          <w:rFonts w:ascii="Times New Roman" w:hAnsi="Times New Roman" w:cs="Times New Roman"/>
          <w:spacing w:val="-1"/>
          <w:sz w:val="28"/>
          <w:szCs w:val="28"/>
        </w:rPr>
        <w:t>h</w:t>
      </w:r>
      <w:r w:rsidRPr="00B74032">
        <w:rPr>
          <w:rFonts w:ascii="Times New Roman" w:hAnsi="Times New Roman" w:cs="Times New Roman"/>
          <w:spacing w:val="6"/>
          <w:sz w:val="28"/>
          <w:szCs w:val="28"/>
        </w:rPr>
        <w:t>u</w:t>
      </w:r>
      <w:r w:rsidRPr="00B74032">
        <w:rPr>
          <w:rFonts w:ascii="Times New Roman" w:hAnsi="Times New Roman" w:cs="Times New Roman"/>
          <w:spacing w:val="-2"/>
          <w:sz w:val="28"/>
          <w:szCs w:val="28"/>
        </w:rPr>
        <w:t>ậ</w:t>
      </w:r>
      <w:r w:rsidRPr="00B74032">
        <w:rPr>
          <w:rFonts w:ascii="Times New Roman" w:hAnsi="Times New Roman" w:cs="Times New Roman"/>
          <w:sz w:val="28"/>
          <w:szCs w:val="28"/>
        </w:rPr>
        <w:t>t</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c</w:t>
      </w:r>
      <w:r w:rsidRPr="00B74032">
        <w:rPr>
          <w:rFonts w:ascii="Times New Roman" w:hAnsi="Times New Roman" w:cs="Times New Roman"/>
          <w:sz w:val="28"/>
          <w:szCs w:val="28"/>
        </w:rPr>
        <w:t>ổ</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r</w:t>
      </w:r>
      <w:r w:rsidRPr="00B74032">
        <w:rPr>
          <w:rFonts w:ascii="Times New Roman" w:hAnsi="Times New Roman" w:cs="Times New Roman"/>
          <w:spacing w:val="1"/>
          <w:sz w:val="28"/>
          <w:szCs w:val="28"/>
        </w:rPr>
        <w:t>u</w:t>
      </w:r>
      <w:r w:rsidRPr="00B74032">
        <w:rPr>
          <w:rFonts w:ascii="Times New Roman" w:hAnsi="Times New Roman" w:cs="Times New Roman"/>
          <w:spacing w:val="-1"/>
          <w:sz w:val="28"/>
          <w:szCs w:val="28"/>
        </w:rPr>
        <w:t>y</w:t>
      </w:r>
      <w:r w:rsidRPr="00B74032">
        <w:rPr>
          <w:rFonts w:ascii="Times New Roman" w:hAnsi="Times New Roman" w:cs="Times New Roman"/>
          <w:sz w:val="28"/>
          <w:szCs w:val="28"/>
        </w:rPr>
        <w:t>ền</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3"/>
          <w:sz w:val="28"/>
          <w:szCs w:val="28"/>
        </w:rPr>
        <w:t>B</w:t>
      </w:r>
      <w:r w:rsidRPr="00B74032">
        <w:rPr>
          <w:rFonts w:ascii="Times New Roman" w:hAnsi="Times New Roman" w:cs="Times New Roman"/>
          <w:spacing w:val="1"/>
          <w:sz w:val="28"/>
          <w:szCs w:val="28"/>
        </w:rPr>
        <w:t>ì</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w:t>
      </w:r>
      <w:r w:rsidRPr="00B74032">
        <w:rPr>
          <w:rFonts w:ascii="Times New Roman" w:hAnsi="Times New Roman" w:cs="Times New Roman"/>
          <w:spacing w:val="4"/>
          <w:sz w:val="28"/>
          <w:szCs w:val="28"/>
        </w:rPr>
        <w:t xml:space="preserve"> </w:t>
      </w:r>
      <w:r w:rsidRPr="00B74032">
        <w:rPr>
          <w:rFonts w:ascii="Times New Roman" w:hAnsi="Times New Roman" w:cs="Times New Roman"/>
          <w:sz w:val="28"/>
          <w:szCs w:val="28"/>
        </w:rPr>
        <w:t>Đ</w:t>
      </w:r>
      <w:r w:rsidRPr="00B74032">
        <w:rPr>
          <w:rFonts w:ascii="Times New Roman" w:hAnsi="Times New Roman" w:cs="Times New Roman"/>
          <w:spacing w:val="-1"/>
          <w:sz w:val="28"/>
          <w:szCs w:val="28"/>
        </w:rPr>
        <w:t>ị</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 c</w:t>
      </w:r>
      <w:r w:rsidRPr="00B74032">
        <w:rPr>
          <w:rFonts w:ascii="Times New Roman" w:hAnsi="Times New Roman" w:cs="Times New Roman"/>
          <w:spacing w:val="-1"/>
          <w:sz w:val="28"/>
          <w:szCs w:val="28"/>
        </w:rPr>
        <w:t>ò</w:t>
      </w:r>
      <w:r w:rsidRPr="00B74032">
        <w:rPr>
          <w:rFonts w:ascii="Times New Roman" w:hAnsi="Times New Roman" w:cs="Times New Roman"/>
          <w:sz w:val="28"/>
          <w:szCs w:val="28"/>
        </w:rPr>
        <w:t>n</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i</w:t>
      </w:r>
      <w:r w:rsidRPr="00B74032">
        <w:rPr>
          <w:rFonts w:ascii="Times New Roman" w:hAnsi="Times New Roman" w:cs="Times New Roman"/>
          <w:spacing w:val="-2"/>
          <w:sz w:val="28"/>
          <w:szCs w:val="28"/>
        </w:rPr>
        <w:t>ế</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w:t>
      </w:r>
      <w:r w:rsidRPr="00B74032">
        <w:rPr>
          <w:rFonts w:ascii="Times New Roman" w:hAnsi="Times New Roman" w:cs="Times New Roman"/>
          <w:spacing w:val="32"/>
          <w:sz w:val="28"/>
          <w:szCs w:val="28"/>
        </w:rPr>
        <w:t xml:space="preserve"> </w:t>
      </w:r>
      <w:r w:rsidRPr="00B74032">
        <w:rPr>
          <w:rFonts w:ascii="Times New Roman" w:hAnsi="Times New Roman" w:cs="Times New Roman"/>
          <w:sz w:val="28"/>
          <w:szCs w:val="28"/>
        </w:rPr>
        <w:t>cơ</w:t>
      </w:r>
      <w:r w:rsidRPr="00B74032">
        <w:rPr>
          <w:rFonts w:ascii="Times New Roman" w:hAnsi="Times New Roman" w:cs="Times New Roman"/>
          <w:spacing w:val="33"/>
          <w:sz w:val="28"/>
          <w:szCs w:val="28"/>
        </w:rPr>
        <w:t xml:space="preserve"> </w:t>
      </w:r>
      <w:r w:rsidRPr="00B74032">
        <w:rPr>
          <w:rFonts w:ascii="Times New Roman" w:hAnsi="Times New Roman" w:cs="Times New Roman"/>
          <w:spacing w:val="2"/>
          <w:sz w:val="28"/>
          <w:szCs w:val="28"/>
        </w:rPr>
        <w:t>s</w:t>
      </w:r>
      <w:r w:rsidRPr="00B74032">
        <w:rPr>
          <w:rFonts w:ascii="Times New Roman" w:hAnsi="Times New Roman" w:cs="Times New Roman"/>
          <w:sz w:val="28"/>
          <w:szCs w:val="28"/>
        </w:rPr>
        <w:t>ở</w:t>
      </w:r>
      <w:r w:rsidRPr="00B74032">
        <w:rPr>
          <w:rFonts w:ascii="Times New Roman" w:hAnsi="Times New Roman" w:cs="Times New Roman"/>
          <w:spacing w:val="33"/>
          <w:sz w:val="28"/>
          <w:szCs w:val="28"/>
        </w:rPr>
        <w:t xml:space="preserve"> </w:t>
      </w:r>
      <w:r w:rsidRPr="00B74032">
        <w:rPr>
          <w:rFonts w:ascii="Times New Roman" w:hAnsi="Times New Roman" w:cs="Times New Roman"/>
          <w:spacing w:val="2"/>
          <w:sz w:val="28"/>
          <w:szCs w:val="28"/>
        </w:rPr>
        <w:t>v</w:t>
      </w:r>
      <w:r w:rsidRPr="00B74032">
        <w:rPr>
          <w:rFonts w:ascii="Times New Roman" w:hAnsi="Times New Roman" w:cs="Times New Roman"/>
          <w:sz w:val="28"/>
          <w:szCs w:val="28"/>
        </w:rPr>
        <w:t>ật</w:t>
      </w:r>
      <w:r w:rsidRPr="00B74032">
        <w:rPr>
          <w:rFonts w:ascii="Times New Roman" w:hAnsi="Times New Roman" w:cs="Times New Roman"/>
          <w:spacing w:val="31"/>
          <w:sz w:val="28"/>
          <w:szCs w:val="28"/>
        </w:rPr>
        <w:t xml:space="preserve"> </w:t>
      </w:r>
      <w:r w:rsidRPr="00B74032">
        <w:rPr>
          <w:rFonts w:ascii="Times New Roman" w:hAnsi="Times New Roman" w:cs="Times New Roman"/>
          <w:sz w:val="28"/>
          <w:szCs w:val="28"/>
        </w:rPr>
        <w:t>c</w:t>
      </w:r>
      <w:r w:rsidRPr="00B74032">
        <w:rPr>
          <w:rFonts w:ascii="Times New Roman" w:hAnsi="Times New Roman" w:cs="Times New Roman"/>
          <w:spacing w:val="2"/>
          <w:sz w:val="28"/>
          <w:szCs w:val="28"/>
        </w:rPr>
        <w:t>h</w:t>
      </w:r>
      <w:r w:rsidRPr="00B74032">
        <w:rPr>
          <w:rFonts w:ascii="Times New Roman" w:hAnsi="Times New Roman" w:cs="Times New Roman"/>
          <w:spacing w:val="-2"/>
          <w:sz w:val="28"/>
          <w:szCs w:val="28"/>
        </w:rPr>
        <w:t>ấ</w:t>
      </w:r>
      <w:r w:rsidRPr="00B74032">
        <w:rPr>
          <w:rFonts w:ascii="Times New Roman" w:hAnsi="Times New Roman" w:cs="Times New Roman"/>
          <w:sz w:val="28"/>
          <w:szCs w:val="28"/>
        </w:rPr>
        <w:t>t</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z w:val="28"/>
          <w:szCs w:val="28"/>
        </w:rPr>
        <w:t>à</w:t>
      </w:r>
      <w:r w:rsidRPr="00B74032">
        <w:rPr>
          <w:rFonts w:ascii="Times New Roman" w:hAnsi="Times New Roman" w:cs="Times New Roman"/>
          <w:spacing w:val="33"/>
          <w:sz w:val="28"/>
          <w:szCs w:val="28"/>
        </w:rPr>
        <w:t xml:space="preserve"> </w:t>
      </w:r>
      <w:r w:rsidRPr="00B74032">
        <w:rPr>
          <w:rFonts w:ascii="Times New Roman" w:hAnsi="Times New Roman" w:cs="Times New Roman"/>
          <w:sz w:val="28"/>
          <w:szCs w:val="28"/>
        </w:rPr>
        <w:t>các</w:t>
      </w:r>
      <w:r w:rsidRPr="00B74032">
        <w:rPr>
          <w:rFonts w:ascii="Times New Roman" w:hAnsi="Times New Roman" w:cs="Times New Roman"/>
          <w:spacing w:val="3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pacing w:val="3"/>
          <w:sz w:val="28"/>
          <w:szCs w:val="28"/>
        </w:rPr>
        <w:t>i</w:t>
      </w:r>
      <w:r w:rsidRPr="00B74032">
        <w:rPr>
          <w:rFonts w:ascii="Times New Roman" w:hAnsi="Times New Roman" w:cs="Times New Roman"/>
          <w:spacing w:val="-2"/>
          <w:sz w:val="28"/>
          <w:szCs w:val="28"/>
        </w:rPr>
        <w:t>ế</w:t>
      </w:r>
      <w:r w:rsidRPr="00B74032">
        <w:rPr>
          <w:rFonts w:ascii="Times New Roman" w:hAnsi="Times New Roman" w:cs="Times New Roman"/>
          <w:sz w:val="28"/>
          <w:szCs w:val="28"/>
        </w:rPr>
        <w:t>t</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2"/>
          <w:sz w:val="28"/>
          <w:szCs w:val="28"/>
        </w:rPr>
        <w:t>b</w:t>
      </w:r>
      <w:r w:rsidRPr="00B74032">
        <w:rPr>
          <w:rFonts w:ascii="Times New Roman" w:hAnsi="Times New Roman" w:cs="Times New Roman"/>
          <w:sz w:val="28"/>
          <w:szCs w:val="28"/>
        </w:rPr>
        <w:t>ị</w:t>
      </w:r>
      <w:r w:rsidRPr="00B74032">
        <w:rPr>
          <w:rFonts w:ascii="Times New Roman" w:hAnsi="Times New Roman" w:cs="Times New Roman"/>
          <w:spacing w:val="32"/>
          <w:sz w:val="28"/>
          <w:szCs w:val="28"/>
        </w:rPr>
        <w:t xml:space="preserve"> </w:t>
      </w:r>
      <w:r w:rsidRPr="00B74032">
        <w:rPr>
          <w:rFonts w:ascii="Times New Roman" w:hAnsi="Times New Roman" w:cs="Times New Roman"/>
          <w:spacing w:val="1"/>
          <w:sz w:val="28"/>
          <w:szCs w:val="28"/>
        </w:rPr>
        <w:t>d</w:t>
      </w:r>
      <w:r w:rsidRPr="00B74032">
        <w:rPr>
          <w:rFonts w:ascii="Times New Roman" w:hAnsi="Times New Roman" w:cs="Times New Roman"/>
          <w:spacing w:val="-1"/>
          <w:sz w:val="28"/>
          <w:szCs w:val="28"/>
        </w:rPr>
        <w:t>ụn</w:t>
      </w:r>
      <w:r w:rsidRPr="00B74032">
        <w:rPr>
          <w:rFonts w:ascii="Times New Roman" w:hAnsi="Times New Roman" w:cs="Times New Roman"/>
          <w:sz w:val="28"/>
          <w:szCs w:val="28"/>
        </w:rPr>
        <w:t>g</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c</w:t>
      </w:r>
      <w:r w:rsidRPr="00B74032">
        <w:rPr>
          <w:rFonts w:ascii="Times New Roman" w:hAnsi="Times New Roman" w:cs="Times New Roman"/>
          <w:sz w:val="28"/>
          <w:szCs w:val="28"/>
        </w:rPr>
        <w:t>ụ</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p</w:t>
      </w:r>
      <w:r w:rsidRPr="00B74032">
        <w:rPr>
          <w:rFonts w:ascii="Times New Roman" w:hAnsi="Times New Roman" w:cs="Times New Roman"/>
          <w:spacing w:val="1"/>
          <w:sz w:val="28"/>
          <w:szCs w:val="28"/>
        </w:rPr>
        <w:t>hụ</w:t>
      </w:r>
      <w:r w:rsidRPr="00B74032">
        <w:rPr>
          <w:rFonts w:ascii="Times New Roman" w:hAnsi="Times New Roman" w:cs="Times New Roman"/>
          <w:sz w:val="28"/>
          <w:szCs w:val="28"/>
        </w:rPr>
        <w:t>c</w:t>
      </w:r>
      <w:r w:rsidRPr="00B74032">
        <w:rPr>
          <w:rFonts w:ascii="Times New Roman" w:hAnsi="Times New Roman" w:cs="Times New Roman"/>
          <w:spacing w:val="33"/>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z w:val="28"/>
          <w:szCs w:val="28"/>
        </w:rPr>
        <w:t>ụ</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2"/>
          <w:sz w:val="28"/>
          <w:szCs w:val="28"/>
        </w:rPr>
        <w:t>ậ</w:t>
      </w:r>
      <w:r w:rsidRPr="00B74032">
        <w:rPr>
          <w:rFonts w:ascii="Times New Roman" w:hAnsi="Times New Roman" w:cs="Times New Roman"/>
          <w:sz w:val="28"/>
          <w:szCs w:val="28"/>
        </w:rPr>
        <w:t>p</w:t>
      </w:r>
      <w:r w:rsidRPr="00B74032">
        <w:rPr>
          <w:rFonts w:ascii="Times New Roman" w:hAnsi="Times New Roman" w:cs="Times New Roman"/>
          <w:spacing w:val="32"/>
          <w:sz w:val="28"/>
          <w:szCs w:val="28"/>
        </w:rPr>
        <w:t xml:space="preserve"> </w:t>
      </w:r>
      <w:r w:rsidRPr="00B74032">
        <w:rPr>
          <w:rFonts w:ascii="Times New Roman" w:hAnsi="Times New Roman" w:cs="Times New Roman"/>
          <w:spacing w:val="1"/>
          <w:sz w:val="28"/>
          <w:szCs w:val="28"/>
        </w:rPr>
        <w:t>lu</w:t>
      </w:r>
      <w:r w:rsidRPr="00B74032">
        <w:rPr>
          <w:rFonts w:ascii="Times New Roman" w:hAnsi="Times New Roman" w:cs="Times New Roman"/>
          <w:spacing w:val="3"/>
          <w:sz w:val="28"/>
          <w:szCs w:val="28"/>
        </w:rPr>
        <w:t>y</w:t>
      </w:r>
      <w:r w:rsidRPr="00B74032">
        <w:rPr>
          <w:rFonts w:ascii="Times New Roman" w:hAnsi="Times New Roman" w:cs="Times New Roman"/>
          <w:spacing w:val="-2"/>
          <w:sz w:val="28"/>
          <w:szCs w:val="28"/>
        </w:rPr>
        <w:t>ệ</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w:t>
      </w:r>
      <w:r w:rsidRPr="00B74032">
        <w:rPr>
          <w:rFonts w:ascii="Times New Roman" w:hAnsi="Times New Roman" w:cs="Times New Roman"/>
          <w:spacing w:val="32"/>
          <w:sz w:val="28"/>
          <w:szCs w:val="28"/>
        </w:rPr>
        <w:t xml:space="preserve"> </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u</w:t>
      </w:r>
      <w:r w:rsidRPr="00B74032">
        <w:rPr>
          <w:rFonts w:ascii="Times New Roman" w:hAnsi="Times New Roman" w:cs="Times New Roman"/>
          <w:sz w:val="28"/>
          <w:szCs w:val="28"/>
        </w:rPr>
        <w:t>ấn</w:t>
      </w:r>
      <w:r w:rsidRPr="00B74032">
        <w:rPr>
          <w:rFonts w:ascii="Times New Roman" w:hAnsi="Times New Roman" w:cs="Times New Roman"/>
          <w:spacing w:val="34"/>
          <w:sz w:val="28"/>
          <w:szCs w:val="28"/>
        </w:rPr>
        <w:t xml:space="preserve"> </w:t>
      </w:r>
      <w:r w:rsidRPr="00B74032">
        <w:rPr>
          <w:rFonts w:ascii="Times New Roman" w:hAnsi="Times New Roman" w:cs="Times New Roman"/>
          <w:spacing w:val="-1"/>
          <w:sz w:val="28"/>
          <w:szCs w:val="28"/>
        </w:rPr>
        <w:t>lu</w:t>
      </w:r>
      <w:r w:rsidRPr="00B74032">
        <w:rPr>
          <w:rFonts w:ascii="Times New Roman" w:hAnsi="Times New Roman" w:cs="Times New Roman"/>
          <w:spacing w:val="1"/>
          <w:sz w:val="28"/>
          <w:szCs w:val="28"/>
        </w:rPr>
        <w:t>y</w:t>
      </w:r>
      <w:r w:rsidRPr="00B74032">
        <w:rPr>
          <w:rFonts w:ascii="Times New Roman" w:hAnsi="Times New Roman" w:cs="Times New Roman"/>
          <w:spacing w:val="-2"/>
          <w:sz w:val="28"/>
          <w:szCs w:val="28"/>
        </w:rPr>
        <w:t>ệ</w:t>
      </w:r>
      <w:r w:rsidRPr="00B74032">
        <w:rPr>
          <w:rFonts w:ascii="Times New Roman" w:hAnsi="Times New Roman" w:cs="Times New Roman"/>
          <w:sz w:val="28"/>
          <w:szCs w:val="28"/>
        </w:rPr>
        <w:t>n c</w:t>
      </w:r>
      <w:r w:rsidRPr="00B74032">
        <w:rPr>
          <w:rFonts w:ascii="Times New Roman" w:hAnsi="Times New Roman" w:cs="Times New Roman"/>
          <w:spacing w:val="1"/>
          <w:sz w:val="28"/>
          <w:szCs w:val="28"/>
        </w:rPr>
        <w:t>h</w:t>
      </w:r>
      <w:r w:rsidRPr="00B74032">
        <w:rPr>
          <w:rFonts w:ascii="Times New Roman" w:hAnsi="Times New Roman" w:cs="Times New Roman"/>
          <w:spacing w:val="-1"/>
          <w:sz w:val="28"/>
          <w:szCs w:val="28"/>
        </w:rPr>
        <w:t>ư</w:t>
      </w:r>
      <w:r w:rsidRPr="00B74032">
        <w:rPr>
          <w:rFonts w:ascii="Times New Roman" w:hAnsi="Times New Roman" w:cs="Times New Roman"/>
          <w:sz w:val="28"/>
          <w:szCs w:val="28"/>
        </w:rPr>
        <w:t>a</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ảm</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b</w:t>
      </w:r>
      <w:r w:rsidRPr="00B74032">
        <w:rPr>
          <w:rFonts w:ascii="Times New Roman" w:hAnsi="Times New Roman" w:cs="Times New Roman"/>
          <w:spacing w:val="-2"/>
          <w:sz w:val="28"/>
          <w:szCs w:val="28"/>
        </w:rPr>
        <w:t>ả</w:t>
      </w:r>
      <w:r w:rsidRPr="00B74032">
        <w:rPr>
          <w:rFonts w:ascii="Times New Roman" w:hAnsi="Times New Roman" w:cs="Times New Roman"/>
          <w:spacing w:val="-1"/>
          <w:sz w:val="28"/>
          <w:szCs w:val="28"/>
        </w:rPr>
        <w:t>o</w:t>
      </w:r>
      <w:r w:rsidRPr="00B74032">
        <w:rPr>
          <w:rFonts w:ascii="Times New Roman" w:hAnsi="Times New Roman" w:cs="Times New Roman"/>
          <w:sz w:val="28"/>
          <w:szCs w:val="28"/>
        </w:rPr>
        <w:t>;</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u</w:t>
      </w:r>
      <w:r w:rsidRPr="00B74032">
        <w:rPr>
          <w:rFonts w:ascii="Times New Roman" w:hAnsi="Times New Roman" w:cs="Times New Roman"/>
          <w:spacing w:val="-2"/>
          <w:sz w:val="28"/>
          <w:szCs w:val="28"/>
        </w:rPr>
        <w:t>ấ</w:t>
      </w:r>
      <w:r w:rsidRPr="00B74032">
        <w:rPr>
          <w:rFonts w:ascii="Times New Roman" w:hAnsi="Times New Roman" w:cs="Times New Roman"/>
          <w:sz w:val="28"/>
          <w:szCs w:val="28"/>
        </w:rPr>
        <w:t>n</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u</w:t>
      </w:r>
      <w:r w:rsidRPr="00B74032">
        <w:rPr>
          <w:rFonts w:ascii="Times New Roman" w:hAnsi="Times New Roman" w:cs="Times New Roman"/>
          <w:sz w:val="28"/>
          <w:szCs w:val="28"/>
        </w:rPr>
        <w:t xml:space="preserve">yện </w:t>
      </w:r>
      <w:r w:rsidRPr="00B74032">
        <w:rPr>
          <w:rFonts w:ascii="Times New Roman" w:hAnsi="Times New Roman" w:cs="Times New Roman"/>
          <w:spacing w:val="1"/>
          <w:sz w:val="28"/>
          <w:szCs w:val="28"/>
        </w:rPr>
        <w:t>vi</w:t>
      </w:r>
      <w:r w:rsidRPr="00B74032">
        <w:rPr>
          <w:rFonts w:ascii="Times New Roman" w:hAnsi="Times New Roman" w:cs="Times New Roman"/>
          <w:spacing w:val="-2"/>
          <w:sz w:val="28"/>
          <w:szCs w:val="28"/>
        </w:rPr>
        <w:t>ê</w:t>
      </w:r>
      <w:r w:rsidRPr="00B74032">
        <w:rPr>
          <w:rFonts w:ascii="Times New Roman" w:hAnsi="Times New Roman" w:cs="Times New Roman"/>
          <w:sz w:val="28"/>
          <w:szCs w:val="28"/>
        </w:rPr>
        <w:t>n</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z w:val="28"/>
          <w:szCs w:val="28"/>
        </w:rPr>
        <w:t>àm</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2"/>
          <w:sz w:val="28"/>
          <w:szCs w:val="28"/>
        </w:rPr>
        <w:t>c</w:t>
      </w:r>
      <w:r w:rsidRPr="00B74032">
        <w:rPr>
          <w:rFonts w:ascii="Times New Roman" w:hAnsi="Times New Roman" w:cs="Times New Roman"/>
          <w:spacing w:val="1"/>
          <w:sz w:val="28"/>
          <w:szCs w:val="28"/>
        </w:rPr>
        <w:t>ô</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ác</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h</w:t>
      </w:r>
      <w:r w:rsidRPr="00B74032">
        <w:rPr>
          <w:rFonts w:ascii="Times New Roman" w:hAnsi="Times New Roman" w:cs="Times New Roman"/>
          <w:spacing w:val="5"/>
          <w:sz w:val="28"/>
          <w:szCs w:val="28"/>
        </w:rPr>
        <w:t>u</w:t>
      </w:r>
      <w:r w:rsidRPr="00B74032">
        <w:rPr>
          <w:rFonts w:ascii="Times New Roman" w:hAnsi="Times New Roman" w:cs="Times New Roman"/>
          <w:sz w:val="28"/>
          <w:szCs w:val="28"/>
        </w:rPr>
        <w:t xml:space="preserve">ấn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u</w:t>
      </w:r>
      <w:r w:rsidRPr="00B74032">
        <w:rPr>
          <w:rFonts w:ascii="Times New Roman" w:hAnsi="Times New Roman" w:cs="Times New Roman"/>
          <w:spacing w:val="2"/>
          <w:sz w:val="28"/>
          <w:szCs w:val="28"/>
        </w:rPr>
        <w:t>y</w:t>
      </w:r>
      <w:r w:rsidRPr="00B74032">
        <w:rPr>
          <w:rFonts w:ascii="Times New Roman" w:hAnsi="Times New Roman" w:cs="Times New Roman"/>
          <w:spacing w:val="-2"/>
          <w:sz w:val="28"/>
          <w:szCs w:val="28"/>
        </w:rPr>
        <w:t>ệ</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đ</w:t>
      </w:r>
      <w:r w:rsidRPr="00B74032">
        <w:rPr>
          <w:rFonts w:ascii="Times New Roman" w:hAnsi="Times New Roman" w:cs="Times New Roman"/>
          <w:sz w:val="28"/>
          <w:szCs w:val="28"/>
        </w:rPr>
        <w:t>ào</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t</w:t>
      </w:r>
      <w:r w:rsidRPr="00B74032">
        <w:rPr>
          <w:rFonts w:ascii="Times New Roman" w:hAnsi="Times New Roman" w:cs="Times New Roman"/>
          <w:spacing w:val="-2"/>
          <w:sz w:val="28"/>
          <w:szCs w:val="28"/>
        </w:rPr>
        <w:t>ạ</w:t>
      </w:r>
      <w:r w:rsidRPr="00B74032">
        <w:rPr>
          <w:rFonts w:ascii="Times New Roman" w:hAnsi="Times New Roman" w:cs="Times New Roman"/>
          <w:sz w:val="28"/>
          <w:szCs w:val="28"/>
        </w:rPr>
        <w:t>o</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c</w:t>
      </w:r>
      <w:r w:rsidRPr="00B74032">
        <w:rPr>
          <w:rFonts w:ascii="Times New Roman" w:hAnsi="Times New Roman" w:cs="Times New Roman"/>
          <w:spacing w:val="-1"/>
          <w:sz w:val="28"/>
          <w:szCs w:val="28"/>
        </w:rPr>
        <w:t>ủ</w:t>
      </w:r>
      <w:r w:rsidRPr="00B74032">
        <w:rPr>
          <w:rFonts w:ascii="Times New Roman" w:hAnsi="Times New Roman" w:cs="Times New Roman"/>
          <w:sz w:val="28"/>
          <w:szCs w:val="28"/>
        </w:rPr>
        <w:t>a</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ỉ</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h</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s</w:t>
      </w:r>
      <w:r w:rsidRPr="00B74032">
        <w:rPr>
          <w:rFonts w:ascii="Times New Roman" w:hAnsi="Times New Roman" w:cs="Times New Roman"/>
          <w:sz w:val="28"/>
          <w:szCs w:val="28"/>
        </w:rPr>
        <w:t>ố</w:t>
      </w:r>
      <w:r w:rsidRPr="00B74032">
        <w:rPr>
          <w:rFonts w:ascii="Times New Roman" w:hAnsi="Times New Roman" w:cs="Times New Roman"/>
          <w:spacing w:val="4"/>
          <w:sz w:val="28"/>
          <w:szCs w:val="28"/>
        </w:rPr>
        <w:t xml:space="preserve"> </w:t>
      </w:r>
      <w:r w:rsidRPr="00B74032">
        <w:rPr>
          <w:rFonts w:ascii="Times New Roman" w:hAnsi="Times New Roman" w:cs="Times New Roman"/>
          <w:spacing w:val="1"/>
          <w:sz w:val="28"/>
          <w:szCs w:val="28"/>
        </w:rPr>
        <w:t>l</w:t>
      </w:r>
      <w:r w:rsidRPr="00B74032">
        <w:rPr>
          <w:rFonts w:ascii="Times New Roman" w:hAnsi="Times New Roman" w:cs="Times New Roman"/>
          <w:spacing w:val="-1"/>
          <w:sz w:val="28"/>
          <w:szCs w:val="28"/>
        </w:rPr>
        <w:t>ư</w:t>
      </w:r>
      <w:r w:rsidRPr="00B74032">
        <w:rPr>
          <w:rFonts w:ascii="Times New Roman" w:hAnsi="Times New Roman" w:cs="Times New Roman"/>
          <w:spacing w:val="-2"/>
          <w:sz w:val="28"/>
          <w:szCs w:val="28"/>
        </w:rPr>
        <w:t>ợ</w:t>
      </w:r>
      <w:r w:rsidRPr="00B74032">
        <w:rPr>
          <w:rFonts w:ascii="Times New Roman" w:hAnsi="Times New Roman" w:cs="Times New Roman"/>
          <w:spacing w:val="-1"/>
          <w:sz w:val="28"/>
          <w:szCs w:val="28"/>
        </w:rPr>
        <w:t xml:space="preserve">ng </w:t>
      </w:r>
      <w:r w:rsidRPr="00B74032">
        <w:rPr>
          <w:rFonts w:ascii="Times New Roman" w:hAnsi="Times New Roman" w:cs="Times New Roman"/>
          <w:sz w:val="28"/>
          <w:szCs w:val="28"/>
        </w:rPr>
        <w:t>c</w:t>
      </w:r>
      <w:r w:rsidRPr="00B74032">
        <w:rPr>
          <w:rFonts w:ascii="Times New Roman" w:hAnsi="Times New Roman" w:cs="Times New Roman"/>
          <w:spacing w:val="-1"/>
          <w:sz w:val="28"/>
          <w:szCs w:val="28"/>
        </w:rPr>
        <w:t>ò</w:t>
      </w:r>
      <w:r w:rsidRPr="00B74032">
        <w:rPr>
          <w:rFonts w:ascii="Times New Roman" w:hAnsi="Times New Roman" w:cs="Times New Roman"/>
          <w:sz w:val="28"/>
          <w:szCs w:val="28"/>
        </w:rPr>
        <w:t>n</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k</w:t>
      </w:r>
      <w:r w:rsidRPr="00B74032">
        <w:rPr>
          <w:rFonts w:ascii="Times New Roman" w:hAnsi="Times New Roman" w:cs="Times New Roman"/>
          <w:spacing w:val="1"/>
          <w:sz w:val="28"/>
          <w:szCs w:val="28"/>
        </w:rPr>
        <w:t>hi</w:t>
      </w:r>
      <w:r w:rsidRPr="00B74032">
        <w:rPr>
          <w:rFonts w:ascii="Times New Roman" w:hAnsi="Times New Roman" w:cs="Times New Roman"/>
          <w:spacing w:val="-2"/>
          <w:sz w:val="28"/>
          <w:szCs w:val="28"/>
        </w:rPr>
        <w:t>ê</w:t>
      </w:r>
      <w:r w:rsidRPr="00B74032">
        <w:rPr>
          <w:rFonts w:ascii="Times New Roman" w:hAnsi="Times New Roman" w:cs="Times New Roman"/>
          <w:sz w:val="28"/>
          <w:szCs w:val="28"/>
        </w:rPr>
        <w:t xml:space="preserve">m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ố</w:t>
      </w:r>
      <w:r w:rsidRPr="00B74032">
        <w:rPr>
          <w:rFonts w:ascii="Times New Roman" w:hAnsi="Times New Roman" w:cs="Times New Roman"/>
          <w:sz w:val="28"/>
          <w:szCs w:val="28"/>
        </w:rPr>
        <w:t>n</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d</w:t>
      </w:r>
      <w:r w:rsidRPr="00B74032">
        <w:rPr>
          <w:rFonts w:ascii="Times New Roman" w:hAnsi="Times New Roman" w:cs="Times New Roman"/>
          <w:sz w:val="28"/>
          <w:szCs w:val="28"/>
        </w:rPr>
        <w:t>o</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2"/>
          <w:sz w:val="28"/>
          <w:szCs w:val="28"/>
        </w:rPr>
        <w:t>đ</w:t>
      </w:r>
      <w:r w:rsidRPr="00B74032">
        <w:rPr>
          <w:rFonts w:ascii="Times New Roman" w:hAnsi="Times New Roman" w:cs="Times New Roman"/>
          <w:sz w:val="28"/>
          <w:szCs w:val="28"/>
        </w:rPr>
        <w:t>ó</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v</w:t>
      </w:r>
      <w:r w:rsidRPr="00B74032">
        <w:rPr>
          <w:rFonts w:ascii="Times New Roman" w:hAnsi="Times New Roman" w:cs="Times New Roman"/>
          <w:spacing w:val="3"/>
          <w:sz w:val="28"/>
          <w:szCs w:val="28"/>
        </w:rPr>
        <w:t>i</w:t>
      </w:r>
      <w:r w:rsidRPr="00B74032">
        <w:rPr>
          <w:rFonts w:ascii="Times New Roman" w:hAnsi="Times New Roman" w:cs="Times New Roman"/>
          <w:spacing w:val="-2"/>
          <w:sz w:val="28"/>
          <w:szCs w:val="28"/>
        </w:rPr>
        <w:t>ệ</w:t>
      </w:r>
      <w:r w:rsidRPr="00B74032">
        <w:rPr>
          <w:rFonts w:ascii="Times New Roman" w:hAnsi="Times New Roman" w:cs="Times New Roman"/>
          <w:sz w:val="28"/>
          <w:szCs w:val="28"/>
        </w:rPr>
        <w:t xml:space="preserve">c </w:t>
      </w:r>
      <w:r w:rsidRPr="00B74032">
        <w:rPr>
          <w:rFonts w:ascii="Times New Roman" w:hAnsi="Times New Roman" w:cs="Times New Roman"/>
          <w:spacing w:val="-2"/>
          <w:sz w:val="28"/>
          <w:szCs w:val="28"/>
        </w:rPr>
        <w:t>t</w:t>
      </w:r>
      <w:r w:rsidRPr="00B74032">
        <w:rPr>
          <w:rFonts w:ascii="Times New Roman" w:hAnsi="Times New Roman" w:cs="Times New Roman"/>
          <w:spacing w:val="1"/>
          <w:sz w:val="28"/>
          <w:szCs w:val="28"/>
        </w:rPr>
        <w:t>ì</w:t>
      </w:r>
      <w:r w:rsidRPr="00B74032">
        <w:rPr>
          <w:rFonts w:ascii="Times New Roman" w:hAnsi="Times New Roman" w:cs="Times New Roman"/>
          <w:sz w:val="28"/>
          <w:szCs w:val="28"/>
        </w:rPr>
        <w:t xml:space="preserve">m </w:t>
      </w:r>
      <w:r w:rsidRPr="00B74032">
        <w:rPr>
          <w:rFonts w:ascii="Times New Roman" w:hAnsi="Times New Roman" w:cs="Times New Roman"/>
          <w:spacing w:val="-2"/>
          <w:sz w:val="28"/>
          <w:szCs w:val="28"/>
        </w:rPr>
        <w:t>k</w:t>
      </w:r>
      <w:r w:rsidRPr="00B74032">
        <w:rPr>
          <w:rFonts w:ascii="Times New Roman" w:hAnsi="Times New Roman" w:cs="Times New Roman"/>
          <w:spacing w:val="1"/>
          <w:sz w:val="28"/>
          <w:szCs w:val="28"/>
        </w:rPr>
        <w:t>i</w:t>
      </w:r>
      <w:r w:rsidRPr="00B74032">
        <w:rPr>
          <w:rFonts w:ascii="Times New Roman" w:hAnsi="Times New Roman" w:cs="Times New Roman"/>
          <w:sz w:val="28"/>
          <w:szCs w:val="28"/>
        </w:rPr>
        <w:t>ếm,</w:t>
      </w:r>
      <w:r w:rsidRPr="00B74032">
        <w:rPr>
          <w:rFonts w:ascii="Times New Roman" w:hAnsi="Times New Roman" w:cs="Times New Roman"/>
          <w:spacing w:val="-3"/>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u</w:t>
      </w:r>
      <w:r w:rsidRPr="00B74032">
        <w:rPr>
          <w:rFonts w:ascii="Times New Roman" w:hAnsi="Times New Roman" w:cs="Times New Roman"/>
          <w:spacing w:val="1"/>
          <w:sz w:val="28"/>
          <w:szCs w:val="28"/>
        </w:rPr>
        <w:t>y</w:t>
      </w:r>
      <w:r w:rsidRPr="00B74032">
        <w:rPr>
          <w:rFonts w:ascii="Times New Roman" w:hAnsi="Times New Roman" w:cs="Times New Roman"/>
          <w:spacing w:val="-2"/>
          <w:sz w:val="28"/>
          <w:szCs w:val="28"/>
        </w:rPr>
        <w:t>ể</w:t>
      </w:r>
      <w:r w:rsidRPr="00B74032">
        <w:rPr>
          <w:rFonts w:ascii="Times New Roman" w:hAnsi="Times New Roman" w:cs="Times New Roman"/>
          <w:sz w:val="28"/>
          <w:szCs w:val="28"/>
        </w:rPr>
        <w:t>n</w:t>
      </w:r>
      <w:r w:rsidRPr="00B74032">
        <w:rPr>
          <w:rFonts w:ascii="Times New Roman" w:hAnsi="Times New Roman" w:cs="Times New Roman"/>
          <w:spacing w:val="-2"/>
          <w:sz w:val="28"/>
          <w:szCs w:val="28"/>
        </w:rPr>
        <w:t xml:space="preserve"> </w:t>
      </w:r>
      <w:r w:rsidRPr="00B74032">
        <w:rPr>
          <w:rFonts w:ascii="Times New Roman" w:hAnsi="Times New Roman" w:cs="Times New Roman"/>
          <w:sz w:val="28"/>
          <w:szCs w:val="28"/>
        </w:rPr>
        <w:t>ch</w:t>
      </w:r>
      <w:r w:rsidRPr="00B74032">
        <w:rPr>
          <w:rFonts w:ascii="Times New Roman" w:hAnsi="Times New Roman" w:cs="Times New Roman"/>
          <w:spacing w:val="1"/>
          <w:sz w:val="28"/>
          <w:szCs w:val="28"/>
        </w:rPr>
        <w:t>ọ</w:t>
      </w:r>
      <w:r w:rsidRPr="00B74032">
        <w:rPr>
          <w:rFonts w:ascii="Times New Roman" w:hAnsi="Times New Roman" w:cs="Times New Roman"/>
          <w:sz w:val="28"/>
          <w:szCs w:val="28"/>
        </w:rPr>
        <w:t>n</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z w:val="28"/>
          <w:szCs w:val="28"/>
        </w:rPr>
        <w:t>ài</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n</w:t>
      </w:r>
      <w:r w:rsidRPr="00B74032">
        <w:rPr>
          <w:rFonts w:ascii="Times New Roman" w:hAnsi="Times New Roman" w:cs="Times New Roman"/>
          <w:spacing w:val="-2"/>
          <w:sz w:val="28"/>
          <w:szCs w:val="28"/>
        </w:rPr>
        <w:t>ă</w:t>
      </w:r>
      <w:r w:rsidRPr="00B74032">
        <w:rPr>
          <w:rFonts w:ascii="Times New Roman" w:hAnsi="Times New Roman" w:cs="Times New Roman"/>
          <w:spacing w:val="1"/>
          <w:sz w:val="28"/>
          <w:szCs w:val="28"/>
        </w:rPr>
        <w:t>n</w:t>
      </w:r>
      <w:r w:rsidRPr="00B74032">
        <w:rPr>
          <w:rFonts w:ascii="Times New Roman" w:hAnsi="Times New Roman" w:cs="Times New Roman"/>
          <w:sz w:val="28"/>
          <w:szCs w:val="28"/>
        </w:rPr>
        <w:t>g</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1"/>
          <w:sz w:val="28"/>
          <w:szCs w:val="28"/>
        </w:rPr>
        <w:t>t</w:t>
      </w:r>
      <w:r w:rsidRPr="00B74032">
        <w:rPr>
          <w:rFonts w:ascii="Times New Roman" w:hAnsi="Times New Roman" w:cs="Times New Roman"/>
          <w:spacing w:val="3"/>
          <w:sz w:val="28"/>
          <w:szCs w:val="28"/>
        </w:rPr>
        <w:t>h</w:t>
      </w:r>
      <w:r w:rsidRPr="00B74032">
        <w:rPr>
          <w:rFonts w:ascii="Times New Roman" w:hAnsi="Times New Roman" w:cs="Times New Roman"/>
          <w:sz w:val="28"/>
          <w:szCs w:val="28"/>
        </w:rPr>
        <w:t xml:space="preserve">ể </w:t>
      </w:r>
      <w:r w:rsidRPr="00B74032">
        <w:rPr>
          <w:rFonts w:ascii="Times New Roman" w:hAnsi="Times New Roman" w:cs="Times New Roman"/>
          <w:spacing w:val="-1"/>
          <w:sz w:val="28"/>
          <w:szCs w:val="28"/>
        </w:rPr>
        <w:t>t</w:t>
      </w:r>
      <w:r w:rsidRPr="00B74032">
        <w:rPr>
          <w:rFonts w:ascii="Times New Roman" w:hAnsi="Times New Roman" w:cs="Times New Roman"/>
          <w:spacing w:val="1"/>
          <w:sz w:val="28"/>
          <w:szCs w:val="28"/>
        </w:rPr>
        <w:t>h</w:t>
      </w:r>
      <w:r w:rsidRPr="00B74032">
        <w:rPr>
          <w:rFonts w:ascii="Times New Roman" w:hAnsi="Times New Roman" w:cs="Times New Roman"/>
          <w:spacing w:val="-2"/>
          <w:sz w:val="28"/>
          <w:szCs w:val="28"/>
        </w:rPr>
        <w:t>a</w:t>
      </w:r>
      <w:r w:rsidRPr="00B74032">
        <w:rPr>
          <w:rFonts w:ascii="Times New Roman" w:hAnsi="Times New Roman" w:cs="Times New Roman"/>
          <w:sz w:val="28"/>
          <w:szCs w:val="28"/>
        </w:rPr>
        <w:t>o</w:t>
      </w:r>
      <w:r w:rsidRPr="00B74032">
        <w:rPr>
          <w:rFonts w:ascii="Times New Roman" w:hAnsi="Times New Roman" w:cs="Times New Roman"/>
          <w:spacing w:val="1"/>
          <w:sz w:val="28"/>
          <w:szCs w:val="28"/>
        </w:rPr>
        <w:t xml:space="preserve"> </w:t>
      </w:r>
      <w:r w:rsidRPr="00B74032">
        <w:rPr>
          <w:rFonts w:ascii="Times New Roman" w:hAnsi="Times New Roman" w:cs="Times New Roman"/>
          <w:sz w:val="28"/>
          <w:szCs w:val="28"/>
        </w:rPr>
        <w:t>c</w:t>
      </w:r>
      <w:r w:rsidRPr="00B74032">
        <w:rPr>
          <w:rFonts w:ascii="Times New Roman" w:hAnsi="Times New Roman" w:cs="Times New Roman"/>
          <w:spacing w:val="-2"/>
          <w:sz w:val="28"/>
          <w:szCs w:val="28"/>
        </w:rPr>
        <w:t>ò</w:t>
      </w:r>
      <w:r w:rsidRPr="00B74032">
        <w:rPr>
          <w:rFonts w:ascii="Times New Roman" w:hAnsi="Times New Roman" w:cs="Times New Roman"/>
          <w:sz w:val="28"/>
          <w:szCs w:val="28"/>
        </w:rPr>
        <w:t>n</w:t>
      </w:r>
      <w:r w:rsidRPr="00B74032">
        <w:rPr>
          <w:rFonts w:ascii="Times New Roman" w:hAnsi="Times New Roman" w:cs="Times New Roman"/>
          <w:spacing w:val="-2"/>
          <w:sz w:val="28"/>
          <w:szCs w:val="28"/>
        </w:rPr>
        <w:t xml:space="preserve"> </w:t>
      </w:r>
      <w:r w:rsidRPr="00B74032">
        <w:rPr>
          <w:rFonts w:ascii="Times New Roman" w:hAnsi="Times New Roman" w:cs="Times New Roman"/>
          <w:spacing w:val="3"/>
          <w:sz w:val="28"/>
          <w:szCs w:val="28"/>
        </w:rPr>
        <w:t>h</w:t>
      </w:r>
      <w:r w:rsidRPr="00B74032">
        <w:rPr>
          <w:rFonts w:ascii="Times New Roman" w:hAnsi="Times New Roman" w:cs="Times New Roman"/>
          <w:sz w:val="28"/>
          <w:szCs w:val="28"/>
        </w:rPr>
        <w:t>ạn</w:t>
      </w:r>
      <w:r w:rsidRPr="00B74032">
        <w:rPr>
          <w:rFonts w:ascii="Times New Roman" w:hAnsi="Times New Roman" w:cs="Times New Roman"/>
          <w:spacing w:val="1"/>
          <w:sz w:val="28"/>
          <w:szCs w:val="28"/>
        </w:rPr>
        <w:t xml:space="preserve"> </w:t>
      </w:r>
      <w:r w:rsidRPr="00B74032">
        <w:rPr>
          <w:rFonts w:ascii="Times New Roman" w:hAnsi="Times New Roman" w:cs="Times New Roman"/>
          <w:spacing w:val="-3"/>
          <w:sz w:val="28"/>
          <w:szCs w:val="28"/>
        </w:rPr>
        <w:t>c</w:t>
      </w:r>
      <w:r w:rsidRPr="00B74032">
        <w:rPr>
          <w:rFonts w:ascii="Times New Roman" w:hAnsi="Times New Roman" w:cs="Times New Roman"/>
          <w:spacing w:val="1"/>
          <w:sz w:val="28"/>
          <w:szCs w:val="28"/>
        </w:rPr>
        <w:t>h</w:t>
      </w:r>
      <w:r w:rsidRPr="00B74032">
        <w:rPr>
          <w:rFonts w:ascii="Times New Roman" w:hAnsi="Times New Roman" w:cs="Times New Roman"/>
          <w:sz w:val="28"/>
          <w:szCs w:val="28"/>
        </w:rPr>
        <w:t>ế.</w:t>
      </w:r>
    </w:p>
    <w:p w14:paraId="56CF3427" w14:textId="663A50AC" w:rsidR="003A0C88" w:rsidRPr="00B74032" w:rsidRDefault="003A0C88" w:rsidP="002B71C5">
      <w:pPr>
        <w:spacing w:before="60" w:after="60" w:line="240" w:lineRule="auto"/>
        <w:ind w:firstLine="709"/>
        <w:jc w:val="both"/>
        <w:rPr>
          <w:rFonts w:ascii="Times New Roman" w:hAnsi="Times New Roman" w:cs="Times New Roman"/>
          <w:spacing w:val="4"/>
          <w:sz w:val="28"/>
          <w:szCs w:val="28"/>
        </w:rPr>
      </w:pPr>
      <w:r w:rsidRPr="00B74032">
        <w:rPr>
          <w:rFonts w:ascii="Times New Roman" w:hAnsi="Times New Roman" w:cs="Times New Roman"/>
          <w:spacing w:val="4"/>
          <w:sz w:val="28"/>
          <w:szCs w:val="28"/>
        </w:rPr>
        <w:t xml:space="preserve">Về chế độ </w:t>
      </w:r>
      <w:r w:rsidR="00F10AA9" w:rsidRPr="00B74032">
        <w:rPr>
          <w:rFonts w:ascii="Times New Roman" w:hAnsi="Times New Roman" w:cs="Times New Roman"/>
          <w:spacing w:val="4"/>
          <w:sz w:val="28"/>
          <w:szCs w:val="28"/>
        </w:rPr>
        <w:t>chính sách</w:t>
      </w:r>
      <w:r w:rsidRPr="00B74032">
        <w:rPr>
          <w:rFonts w:ascii="Times New Roman" w:hAnsi="Times New Roman" w:cs="Times New Roman"/>
          <w:spacing w:val="4"/>
          <w:sz w:val="28"/>
          <w:szCs w:val="28"/>
        </w:rPr>
        <w:t xml:space="preserve">, năm 2021, </w:t>
      </w:r>
      <w:r w:rsidR="00EB4286" w:rsidRPr="00B74032">
        <w:rPr>
          <w:rFonts w:ascii="Times New Roman" w:hAnsi="Times New Roman" w:cs="Times New Roman"/>
          <w:spacing w:val="4"/>
          <w:sz w:val="28"/>
          <w:szCs w:val="28"/>
        </w:rPr>
        <w:t>thực hiện</w:t>
      </w:r>
      <w:r w:rsidRPr="00B74032">
        <w:rPr>
          <w:rFonts w:ascii="Times New Roman" w:hAnsi="Times New Roman" w:cs="Times New Roman"/>
          <w:spacing w:val="4"/>
          <w:sz w:val="28"/>
          <w:szCs w:val="28"/>
        </w:rPr>
        <w:t xml:space="preserve"> Thông tư số </w:t>
      </w:r>
      <w:hyperlink r:id="rId8" w:history="1">
        <w:r w:rsidRPr="00B74032">
          <w:rPr>
            <w:rStyle w:val="Hyperlink"/>
            <w:rFonts w:ascii="Times New Roman" w:hAnsi="Times New Roman" w:cs="Times New Roman"/>
            <w:color w:val="000000"/>
            <w:spacing w:val="4"/>
            <w:sz w:val="28"/>
            <w:szCs w:val="28"/>
            <w:u w:val="none"/>
            <w:bdr w:val="none" w:sz="0" w:space="0" w:color="auto" w:frame="1"/>
            <w:shd w:val="clear" w:color="auto" w:fill="FFFFFF"/>
          </w:rPr>
          <w:t>86/2020/TT-BTC</w:t>
        </w:r>
      </w:hyperlink>
      <w:r w:rsidRPr="00B74032">
        <w:rPr>
          <w:rStyle w:val="Strong"/>
          <w:rFonts w:ascii="Times New Roman" w:hAnsi="Times New Roman" w:cs="Times New Roman"/>
          <w:b w:val="0"/>
          <w:spacing w:val="4"/>
          <w:sz w:val="28"/>
          <w:szCs w:val="28"/>
          <w:bdr w:val="none" w:sz="0" w:space="0" w:color="auto" w:frame="1"/>
          <w:shd w:val="clear" w:color="auto" w:fill="FFFFFF"/>
        </w:rPr>
        <w:t xml:space="preserve"> ngày 26/10/2020 của </w:t>
      </w:r>
      <w:r w:rsidRPr="00B74032">
        <w:rPr>
          <w:rStyle w:val="Strong"/>
          <w:rFonts w:ascii="Times New Roman" w:hAnsi="Times New Roman" w:cs="Times New Roman"/>
          <w:b w:val="0"/>
          <w:color w:val="000000"/>
          <w:spacing w:val="4"/>
          <w:sz w:val="28"/>
          <w:szCs w:val="28"/>
          <w:bdr w:val="none" w:sz="0" w:space="0" w:color="auto" w:frame="1"/>
          <w:shd w:val="clear" w:color="auto" w:fill="FFFFFF"/>
        </w:rPr>
        <w:t>Bộ trưởng</w:t>
      </w:r>
      <w:r w:rsidRPr="00B74032">
        <w:rPr>
          <w:rStyle w:val="Strong"/>
          <w:rFonts w:ascii="Times New Roman" w:hAnsi="Times New Roman" w:cs="Times New Roman"/>
          <w:b w:val="0"/>
          <w:spacing w:val="4"/>
          <w:sz w:val="28"/>
          <w:szCs w:val="28"/>
          <w:bdr w:val="none" w:sz="0" w:space="0" w:color="auto" w:frame="1"/>
          <w:shd w:val="clear" w:color="auto" w:fill="FFFFFF"/>
        </w:rPr>
        <w:t xml:space="preserve"> Bộ Tài chính, </w:t>
      </w:r>
      <w:r w:rsidRPr="00B74032">
        <w:rPr>
          <w:rFonts w:ascii="Times New Roman" w:hAnsi="Times New Roman" w:cs="Times New Roman"/>
          <w:bCs/>
          <w:spacing w:val="4"/>
          <w:sz w:val="28"/>
          <w:szCs w:val="28"/>
          <w:lang w:val="nl-NL"/>
        </w:rPr>
        <w:t xml:space="preserve">Ủy ban nhân dân tỉnh đã trình </w:t>
      </w:r>
      <w:r w:rsidRPr="00B74032">
        <w:rPr>
          <w:rFonts w:ascii="Times New Roman" w:hAnsi="Times New Roman" w:cs="Times New Roman"/>
          <w:spacing w:val="4"/>
          <w:sz w:val="28"/>
          <w:szCs w:val="28"/>
        </w:rPr>
        <w:t>Hội đồng nhân dân</w:t>
      </w:r>
      <w:r w:rsidRPr="00B74032">
        <w:rPr>
          <w:rFonts w:ascii="Times New Roman" w:hAnsi="Times New Roman" w:cs="Times New Roman"/>
          <w:bCs/>
          <w:spacing w:val="4"/>
          <w:sz w:val="28"/>
          <w:szCs w:val="28"/>
          <w:lang w:val="nl-NL"/>
        </w:rPr>
        <w:t xml:space="preserve"> tỉnh </w:t>
      </w:r>
      <w:r w:rsidR="00F10AA9" w:rsidRPr="00B74032">
        <w:rPr>
          <w:rFonts w:ascii="Times New Roman" w:hAnsi="Times New Roman" w:cs="Times New Roman"/>
          <w:bCs/>
          <w:spacing w:val="4"/>
          <w:sz w:val="28"/>
          <w:szCs w:val="28"/>
          <w:lang w:val="nl-NL"/>
        </w:rPr>
        <w:t xml:space="preserve">khóa XIII </w:t>
      </w:r>
      <w:r w:rsidRPr="00B74032">
        <w:rPr>
          <w:rFonts w:ascii="Times New Roman" w:hAnsi="Times New Roman" w:cs="Times New Roman"/>
          <w:bCs/>
          <w:spacing w:val="4"/>
          <w:sz w:val="28"/>
          <w:szCs w:val="28"/>
          <w:lang w:val="nl-NL"/>
        </w:rPr>
        <w:t xml:space="preserve">thông qua </w:t>
      </w:r>
      <w:r w:rsidRPr="00B74032">
        <w:rPr>
          <w:rFonts w:ascii="Times New Roman" w:hAnsi="Times New Roman" w:cs="Times New Roman"/>
          <w:spacing w:val="4"/>
          <w:sz w:val="28"/>
          <w:szCs w:val="28"/>
        </w:rPr>
        <w:t xml:space="preserve">Nghị quyết số 36/2021/NQ-HĐND ngày 11/12/2021 kỳ họp thứ 4 quy định chế độ dinh dưỡng đặc thù đối với huấn luyện viên, vận động viên thể thao thành tích cao trên địa bàn tỉnh </w:t>
      </w:r>
      <w:r w:rsidRPr="00B74032">
        <w:rPr>
          <w:rFonts w:ascii="Times New Roman" w:hAnsi="Times New Roman" w:cs="Times New Roman"/>
          <w:bCs/>
          <w:spacing w:val="4"/>
          <w:sz w:val="28"/>
          <w:szCs w:val="28"/>
          <w:lang w:val="nl-NL"/>
        </w:rPr>
        <w:t xml:space="preserve">theo quy định của </w:t>
      </w:r>
      <w:r w:rsidRPr="00B74032">
        <w:rPr>
          <w:rFonts w:ascii="Times New Roman" w:hAnsi="Times New Roman" w:cs="Times New Roman"/>
          <w:spacing w:val="4"/>
          <w:sz w:val="28"/>
          <w:szCs w:val="28"/>
        </w:rPr>
        <w:t>Luật ban hành văn bản quy phạm pháp luật.</w:t>
      </w:r>
      <w:r w:rsidR="0003607A" w:rsidRPr="00B74032">
        <w:rPr>
          <w:rFonts w:ascii="Times New Roman" w:hAnsi="Times New Roman" w:cs="Times New Roman"/>
          <w:spacing w:val="4"/>
          <w:sz w:val="28"/>
          <w:szCs w:val="28"/>
        </w:rPr>
        <w:t xml:space="preserve"> </w:t>
      </w:r>
      <w:r w:rsidR="00F30457" w:rsidRPr="00B74032">
        <w:rPr>
          <w:rFonts w:ascii="Times New Roman" w:hAnsi="Times New Roman" w:cs="Times New Roman"/>
          <w:spacing w:val="4"/>
          <w:sz w:val="28"/>
          <w:szCs w:val="28"/>
        </w:rPr>
        <w:t xml:space="preserve">Cùng với việc áp dụng các mức chi theo quy định tại Thông tư số </w:t>
      </w:r>
      <w:hyperlink r:id="rId9" w:history="1">
        <w:r w:rsidR="00F30457" w:rsidRPr="00B74032">
          <w:rPr>
            <w:rStyle w:val="Hyperlink"/>
            <w:rFonts w:ascii="Times New Roman" w:hAnsi="Times New Roman" w:cs="Times New Roman"/>
            <w:color w:val="000000"/>
            <w:spacing w:val="4"/>
            <w:sz w:val="28"/>
            <w:szCs w:val="28"/>
            <w:u w:val="none"/>
            <w:bdr w:val="none" w:sz="0" w:space="0" w:color="auto" w:frame="1"/>
            <w:shd w:val="clear" w:color="auto" w:fill="FFFFFF"/>
          </w:rPr>
          <w:t>86/2020/TT-BTC</w:t>
        </w:r>
      </w:hyperlink>
      <w:r w:rsidR="00F30457" w:rsidRPr="00B74032">
        <w:rPr>
          <w:rStyle w:val="Strong"/>
          <w:rFonts w:ascii="Times New Roman" w:hAnsi="Times New Roman" w:cs="Times New Roman"/>
          <w:b w:val="0"/>
          <w:spacing w:val="4"/>
          <w:sz w:val="28"/>
          <w:szCs w:val="28"/>
          <w:bdr w:val="none" w:sz="0" w:space="0" w:color="auto" w:frame="1"/>
          <w:shd w:val="clear" w:color="auto" w:fill="FFFFFF"/>
        </w:rPr>
        <w:t xml:space="preserve"> ngày 26/10/2020 của </w:t>
      </w:r>
      <w:r w:rsidR="00F30457" w:rsidRPr="00B74032">
        <w:rPr>
          <w:rStyle w:val="Strong"/>
          <w:rFonts w:ascii="Times New Roman" w:hAnsi="Times New Roman" w:cs="Times New Roman"/>
          <w:b w:val="0"/>
          <w:color w:val="000000"/>
          <w:spacing w:val="4"/>
          <w:sz w:val="28"/>
          <w:szCs w:val="28"/>
          <w:bdr w:val="none" w:sz="0" w:space="0" w:color="auto" w:frame="1"/>
          <w:shd w:val="clear" w:color="auto" w:fill="FFFFFF"/>
        </w:rPr>
        <w:t>Bộ trưởng</w:t>
      </w:r>
      <w:r w:rsidR="00F30457" w:rsidRPr="00B74032">
        <w:rPr>
          <w:rStyle w:val="Strong"/>
          <w:rFonts w:ascii="Times New Roman" w:hAnsi="Times New Roman" w:cs="Times New Roman"/>
          <w:b w:val="0"/>
          <w:spacing w:val="4"/>
          <w:sz w:val="28"/>
          <w:szCs w:val="28"/>
          <w:bdr w:val="none" w:sz="0" w:space="0" w:color="auto" w:frame="1"/>
          <w:shd w:val="clear" w:color="auto" w:fill="FFFFFF"/>
        </w:rPr>
        <w:t xml:space="preserve"> Bộ Tài chính</w:t>
      </w:r>
      <w:r w:rsidR="00F30457" w:rsidRPr="00B74032">
        <w:rPr>
          <w:rFonts w:ascii="Times New Roman" w:hAnsi="Times New Roman" w:cs="Times New Roman"/>
          <w:spacing w:val="4"/>
          <w:sz w:val="28"/>
          <w:szCs w:val="28"/>
        </w:rPr>
        <w:t xml:space="preserve"> và Nghị định số 152/2018/NĐ-CP ngày 07/11/2018 của Chính phủ</w:t>
      </w:r>
      <w:r w:rsidR="001E6C5B" w:rsidRPr="00B74032">
        <w:rPr>
          <w:rFonts w:ascii="Times New Roman" w:hAnsi="Times New Roman" w:cs="Times New Roman"/>
          <w:spacing w:val="4"/>
          <w:sz w:val="28"/>
          <w:szCs w:val="28"/>
        </w:rPr>
        <w:t xml:space="preserve"> </w:t>
      </w:r>
      <w:r w:rsidRPr="00B74032">
        <w:rPr>
          <w:rFonts w:ascii="Times New Roman" w:hAnsi="Times New Roman" w:cs="Times New Roman"/>
          <w:spacing w:val="4"/>
          <w:sz w:val="28"/>
          <w:szCs w:val="28"/>
        </w:rPr>
        <w:t>đã góp phần tạo cơ sở pháp lý, đảm bảo căn cứ cho việc thực hiện chế độ đối với VĐV, HLV thể thao của tỉnh, qua đó giải quyết kịp thời chế độ chính sách, tạo điều kiện tốt hơn để thể thao Bình Định ngày càng phát triển.</w:t>
      </w:r>
    </w:p>
    <w:p w14:paraId="6610A85D" w14:textId="52DCF5F0" w:rsidR="001E6C5B" w:rsidRPr="00B74032" w:rsidRDefault="00EB4286" w:rsidP="002B71C5">
      <w:pPr>
        <w:spacing w:before="60" w:after="60" w:line="240" w:lineRule="auto"/>
        <w:ind w:firstLine="709"/>
        <w:jc w:val="both"/>
        <w:rPr>
          <w:rFonts w:ascii="Times New Roman" w:hAnsi="Times New Roman" w:cs="Times New Roman"/>
          <w:sz w:val="28"/>
          <w:szCs w:val="28"/>
        </w:rPr>
      </w:pPr>
      <w:r w:rsidRPr="00B74032">
        <w:rPr>
          <w:rFonts w:ascii="Times New Roman" w:hAnsi="Times New Roman" w:cs="Times New Roman"/>
          <w:spacing w:val="4"/>
          <w:sz w:val="28"/>
          <w:szCs w:val="28"/>
        </w:rPr>
        <w:t>N</w:t>
      </w:r>
      <w:r w:rsidR="003B60DC" w:rsidRPr="00B74032">
        <w:rPr>
          <w:rFonts w:ascii="Times New Roman" w:hAnsi="Times New Roman" w:cs="Times New Roman"/>
          <w:spacing w:val="4"/>
          <w:sz w:val="28"/>
          <w:szCs w:val="28"/>
        </w:rPr>
        <w:t xml:space="preserve">goài </w:t>
      </w:r>
      <w:r w:rsidR="002B71C5" w:rsidRPr="00B74032">
        <w:rPr>
          <w:rFonts w:ascii="Times New Roman" w:hAnsi="Times New Roman" w:cs="Times New Roman"/>
          <w:spacing w:val="4"/>
          <w:sz w:val="28"/>
          <w:szCs w:val="28"/>
        </w:rPr>
        <w:t>các chính sách đã áp dụng như trên</w:t>
      </w:r>
      <w:r w:rsidR="00AD3E8D" w:rsidRPr="00B74032">
        <w:rPr>
          <w:rFonts w:ascii="Times New Roman" w:hAnsi="Times New Roman" w:cs="Times New Roman"/>
          <w:spacing w:val="4"/>
          <w:sz w:val="28"/>
          <w:szCs w:val="28"/>
        </w:rPr>
        <w:t xml:space="preserve"> </w:t>
      </w:r>
      <w:r w:rsidR="001E6C5B" w:rsidRPr="00B74032">
        <w:rPr>
          <w:rFonts w:ascii="Times New Roman" w:hAnsi="Times New Roman" w:cs="Times New Roman"/>
          <w:sz w:val="28"/>
          <w:szCs w:val="28"/>
        </w:rPr>
        <w:t xml:space="preserve">thì qua rà soát các quy định còn lại về chế độ đối với VĐV, HLV thể thao tỉnh Bình Định như: chế độ dinh dưỡng, hỗ trợ tập luyện hàng ngày, chế độ tiền thưởng,… được quy định tại các văn bản đã được ban hành trong thời gian tương đối dài và không còn phù hợp, cụ thể: </w:t>
      </w:r>
    </w:p>
    <w:p w14:paraId="367B25A8" w14:textId="594E32B3" w:rsidR="001E6C5B" w:rsidRPr="00B74032" w:rsidRDefault="001E6C5B" w:rsidP="002B71C5">
      <w:pPr>
        <w:spacing w:before="60" w:after="60" w:line="240" w:lineRule="auto"/>
        <w:ind w:firstLine="709"/>
        <w:jc w:val="both"/>
        <w:rPr>
          <w:rFonts w:ascii="Times New Roman" w:hAnsi="Times New Roman" w:cs="Times New Roman"/>
          <w:sz w:val="28"/>
          <w:szCs w:val="28"/>
        </w:rPr>
      </w:pPr>
      <w:r w:rsidRPr="00B30D25">
        <w:rPr>
          <w:rFonts w:ascii="Times New Roman" w:hAnsi="Times New Roman" w:cs="Times New Roman"/>
          <w:sz w:val="28"/>
          <w:szCs w:val="28"/>
        </w:rPr>
        <w:t>- Về chế độ dinh dưỡng hàng ngày:</w:t>
      </w:r>
      <w:r w:rsidR="0003607A" w:rsidRPr="00B74032">
        <w:rPr>
          <w:rFonts w:ascii="Times New Roman" w:hAnsi="Times New Roman" w:cs="Times New Roman"/>
          <w:b/>
          <w:i/>
          <w:sz w:val="28"/>
          <w:szCs w:val="28"/>
        </w:rPr>
        <w:t xml:space="preserve"> </w:t>
      </w:r>
      <w:r w:rsidRPr="00B74032">
        <w:rPr>
          <w:rFonts w:ascii="Times New Roman" w:hAnsi="Times New Roman" w:cs="Times New Roman"/>
          <w:sz w:val="28"/>
          <w:szCs w:val="28"/>
        </w:rPr>
        <w:t>Quy định tại Quyết định số 4470/QĐ-UBND ngày 05/12/2016 của UBND tỉnh về việc điều chỉnh mức tiền ăn thường xuyên đối với VĐV, HLV thể thao tỉnh</w:t>
      </w:r>
      <w:r w:rsidRPr="00B74032">
        <w:rPr>
          <w:rFonts w:ascii="Times New Roman" w:hAnsi="Times New Roman" w:cs="Times New Roman"/>
          <w:sz w:val="28"/>
          <w:szCs w:val="28"/>
          <w:lang w:val="vi-VN"/>
        </w:rPr>
        <w:t>.</w:t>
      </w:r>
      <w:r w:rsidRPr="00B74032">
        <w:rPr>
          <w:rFonts w:ascii="Times New Roman" w:hAnsi="Times New Roman" w:cs="Times New Roman"/>
          <w:sz w:val="28"/>
          <w:szCs w:val="28"/>
        </w:rPr>
        <w:t xml:space="preserve"> So với các tỉnh, thành </w:t>
      </w:r>
      <w:r w:rsidRPr="00B74032">
        <w:rPr>
          <w:rFonts w:ascii="Times New Roman" w:hAnsi="Times New Roman" w:cs="Times New Roman"/>
          <w:sz w:val="28"/>
          <w:szCs w:val="28"/>
          <w:lang w:val="vi-VN"/>
        </w:rPr>
        <w:t xml:space="preserve">trong khu vực </w:t>
      </w:r>
      <w:r w:rsidRPr="00B74032">
        <w:rPr>
          <w:rFonts w:ascii="Times New Roman" w:hAnsi="Times New Roman" w:cs="Times New Roman"/>
          <w:sz w:val="28"/>
          <w:szCs w:val="28"/>
        </w:rPr>
        <w:t>như Gia Lai, Quảng Nam, Phú Yên,…</w:t>
      </w:r>
      <w:r w:rsidRPr="00B74032">
        <w:rPr>
          <w:rFonts w:ascii="Times New Roman" w:hAnsi="Times New Roman" w:cs="Times New Roman"/>
          <w:sz w:val="28"/>
          <w:szCs w:val="28"/>
          <w:lang w:val="vi-VN"/>
        </w:rPr>
        <w:t xml:space="preserve"> cũng như giá cả sinh hoạt thị trường hiện nay</w:t>
      </w:r>
      <w:r w:rsidRPr="00B74032">
        <w:rPr>
          <w:rFonts w:ascii="Times New Roman" w:hAnsi="Times New Roman" w:cs="Times New Roman"/>
          <w:sz w:val="28"/>
          <w:szCs w:val="28"/>
        </w:rPr>
        <w:t xml:space="preserve"> thì chế độ dinh dưỡng</w:t>
      </w:r>
      <w:r w:rsidRPr="00B74032">
        <w:rPr>
          <w:rFonts w:ascii="Times New Roman" w:hAnsi="Times New Roman" w:cs="Times New Roman"/>
          <w:sz w:val="28"/>
          <w:szCs w:val="28"/>
          <w:lang w:val="vi-VN"/>
        </w:rPr>
        <w:t xml:space="preserve"> của </w:t>
      </w:r>
      <w:r w:rsidRPr="00B74032">
        <w:rPr>
          <w:rFonts w:ascii="Times New Roman" w:hAnsi="Times New Roman" w:cs="Times New Roman"/>
          <w:sz w:val="28"/>
          <w:szCs w:val="28"/>
        </w:rPr>
        <w:t xml:space="preserve">HLV, VĐV thể thao </w:t>
      </w:r>
      <w:r w:rsidRPr="00B74032">
        <w:rPr>
          <w:rFonts w:ascii="Times New Roman" w:hAnsi="Times New Roman" w:cs="Times New Roman"/>
          <w:sz w:val="28"/>
          <w:szCs w:val="28"/>
          <w:lang w:val="vi-VN"/>
        </w:rPr>
        <w:t xml:space="preserve">tỉnh nhà là </w:t>
      </w:r>
      <w:r w:rsidRPr="00B74032">
        <w:rPr>
          <w:rFonts w:ascii="Times New Roman" w:hAnsi="Times New Roman" w:cs="Times New Roman"/>
          <w:sz w:val="28"/>
          <w:szCs w:val="28"/>
        </w:rPr>
        <w:t xml:space="preserve">quá </w:t>
      </w:r>
      <w:r w:rsidRPr="00B74032">
        <w:rPr>
          <w:rFonts w:ascii="Times New Roman" w:hAnsi="Times New Roman" w:cs="Times New Roman"/>
          <w:sz w:val="28"/>
          <w:szCs w:val="28"/>
          <w:lang w:val="vi-VN"/>
        </w:rPr>
        <w:t xml:space="preserve">thấp, chưa phù hợp với khối lượng vận động của </w:t>
      </w:r>
      <w:r w:rsidRPr="00B74032">
        <w:rPr>
          <w:rFonts w:ascii="Times New Roman" w:hAnsi="Times New Roman" w:cs="Times New Roman"/>
          <w:sz w:val="28"/>
          <w:szCs w:val="28"/>
        </w:rPr>
        <w:t>VĐV</w:t>
      </w:r>
      <w:r w:rsidRPr="00B74032">
        <w:rPr>
          <w:rFonts w:ascii="Times New Roman" w:hAnsi="Times New Roman" w:cs="Times New Roman"/>
          <w:sz w:val="28"/>
          <w:szCs w:val="28"/>
          <w:lang w:val="vi-VN"/>
        </w:rPr>
        <w:t xml:space="preserve"> thể thao</w:t>
      </w:r>
      <w:r w:rsidR="002B71C5" w:rsidRPr="00B74032">
        <w:rPr>
          <w:rFonts w:ascii="Times New Roman" w:hAnsi="Times New Roman" w:cs="Times New Roman"/>
          <w:sz w:val="28"/>
          <w:szCs w:val="28"/>
        </w:rPr>
        <w:t>.</w:t>
      </w:r>
    </w:p>
    <w:tbl>
      <w:tblPr>
        <w:tblW w:w="9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196"/>
        <w:gridCol w:w="1544"/>
        <w:gridCol w:w="1637"/>
        <w:gridCol w:w="1637"/>
        <w:gridCol w:w="1931"/>
      </w:tblGrid>
      <w:tr w:rsidR="001E6C5B" w:rsidRPr="00B74032" w14:paraId="009797BC" w14:textId="77777777" w:rsidTr="00A57364">
        <w:trPr>
          <w:trHeight w:val="454"/>
          <w:tblHeader/>
        </w:trPr>
        <w:tc>
          <w:tcPr>
            <w:tcW w:w="639" w:type="dxa"/>
            <w:vMerge w:val="restart"/>
            <w:shd w:val="clear" w:color="auto" w:fill="auto"/>
            <w:vAlign w:val="center"/>
          </w:tcPr>
          <w:p w14:paraId="2D607B52" w14:textId="77777777" w:rsidR="001E6C5B" w:rsidRPr="00B74032" w:rsidRDefault="001E6C5B" w:rsidP="00A57364">
            <w:pPr>
              <w:spacing w:line="240" w:lineRule="auto"/>
              <w:jc w:val="center"/>
              <w:rPr>
                <w:rFonts w:ascii="Times New Roman" w:hAnsi="Times New Roman" w:cs="Times New Roman"/>
                <w:b/>
                <w:spacing w:val="4"/>
                <w:sz w:val="28"/>
                <w:szCs w:val="28"/>
              </w:rPr>
            </w:pPr>
            <w:r w:rsidRPr="00B74032">
              <w:rPr>
                <w:rFonts w:ascii="Times New Roman" w:hAnsi="Times New Roman" w:cs="Times New Roman"/>
                <w:b/>
                <w:spacing w:val="4"/>
                <w:sz w:val="28"/>
                <w:szCs w:val="28"/>
              </w:rPr>
              <w:t>TT</w:t>
            </w:r>
          </w:p>
        </w:tc>
        <w:tc>
          <w:tcPr>
            <w:tcW w:w="2196" w:type="dxa"/>
            <w:vMerge w:val="restart"/>
            <w:shd w:val="clear" w:color="auto" w:fill="auto"/>
            <w:vAlign w:val="center"/>
          </w:tcPr>
          <w:p w14:paraId="6967B1BB" w14:textId="77777777" w:rsidR="001E6C5B" w:rsidRPr="00B74032" w:rsidRDefault="001E6C5B" w:rsidP="00A57364">
            <w:pPr>
              <w:spacing w:line="240" w:lineRule="auto"/>
              <w:jc w:val="center"/>
              <w:rPr>
                <w:rFonts w:ascii="Times New Roman" w:hAnsi="Times New Roman" w:cs="Times New Roman"/>
                <w:b/>
                <w:spacing w:val="4"/>
                <w:sz w:val="28"/>
                <w:szCs w:val="28"/>
              </w:rPr>
            </w:pPr>
            <w:r w:rsidRPr="00B74032">
              <w:rPr>
                <w:rFonts w:ascii="Times New Roman" w:hAnsi="Times New Roman" w:cs="Times New Roman"/>
                <w:b/>
                <w:spacing w:val="4"/>
                <w:sz w:val="28"/>
                <w:szCs w:val="28"/>
              </w:rPr>
              <w:t>HLV, VĐV</w:t>
            </w:r>
          </w:p>
        </w:tc>
        <w:tc>
          <w:tcPr>
            <w:tcW w:w="6749" w:type="dxa"/>
            <w:gridSpan w:val="4"/>
            <w:shd w:val="clear" w:color="auto" w:fill="auto"/>
            <w:vAlign w:val="center"/>
          </w:tcPr>
          <w:p w14:paraId="4A1A54EF" w14:textId="77777777" w:rsidR="001E6C5B" w:rsidRPr="00B74032" w:rsidRDefault="001E6C5B" w:rsidP="00A57364">
            <w:pPr>
              <w:spacing w:line="240" w:lineRule="auto"/>
              <w:jc w:val="center"/>
              <w:rPr>
                <w:rFonts w:ascii="Times New Roman" w:hAnsi="Times New Roman" w:cs="Times New Roman"/>
                <w:b/>
                <w:spacing w:val="4"/>
                <w:sz w:val="28"/>
                <w:szCs w:val="28"/>
              </w:rPr>
            </w:pPr>
            <w:r w:rsidRPr="00B74032">
              <w:rPr>
                <w:rFonts w:ascii="Times New Roman" w:hAnsi="Times New Roman" w:cs="Times New Roman"/>
                <w:b/>
                <w:spacing w:val="4"/>
                <w:sz w:val="28"/>
                <w:szCs w:val="28"/>
                <w:lang w:val="vi-VN"/>
              </w:rPr>
              <w:t>Bảng so sánh</w:t>
            </w:r>
            <w:r w:rsidRPr="00B74032">
              <w:rPr>
                <w:rFonts w:ascii="Times New Roman" w:hAnsi="Times New Roman" w:cs="Times New Roman"/>
                <w:b/>
                <w:spacing w:val="4"/>
                <w:sz w:val="28"/>
                <w:szCs w:val="28"/>
              </w:rPr>
              <w:t xml:space="preserve"> </w:t>
            </w:r>
            <w:r w:rsidRPr="00B74032">
              <w:rPr>
                <w:rFonts w:ascii="Times New Roman" w:hAnsi="Times New Roman" w:cs="Times New Roman"/>
                <w:b/>
                <w:spacing w:val="4"/>
                <w:sz w:val="28"/>
                <w:szCs w:val="28"/>
                <w:lang w:val="vi-VN"/>
              </w:rPr>
              <w:t xml:space="preserve">chế độ </w:t>
            </w:r>
            <w:r w:rsidRPr="00B74032">
              <w:rPr>
                <w:rFonts w:ascii="Times New Roman" w:hAnsi="Times New Roman" w:cs="Times New Roman"/>
                <w:b/>
                <w:spacing w:val="4"/>
                <w:sz w:val="28"/>
                <w:szCs w:val="28"/>
              </w:rPr>
              <w:t>dinh dưỡng hàng ngày</w:t>
            </w:r>
          </w:p>
          <w:p w14:paraId="6F393448" w14:textId="77777777" w:rsidR="001E6C5B" w:rsidRPr="00B74032" w:rsidRDefault="001E6C5B" w:rsidP="00A57364">
            <w:pPr>
              <w:spacing w:line="240" w:lineRule="auto"/>
              <w:jc w:val="center"/>
              <w:rPr>
                <w:rFonts w:ascii="Times New Roman" w:hAnsi="Times New Roman" w:cs="Times New Roman"/>
                <w:b/>
                <w:i/>
                <w:iCs/>
                <w:spacing w:val="4"/>
                <w:sz w:val="28"/>
                <w:szCs w:val="28"/>
                <w:lang w:val="vi-VN"/>
              </w:rPr>
            </w:pPr>
            <w:r w:rsidRPr="00B74032">
              <w:rPr>
                <w:rFonts w:ascii="Times New Roman" w:hAnsi="Times New Roman" w:cs="Times New Roman"/>
                <w:bCs/>
                <w:i/>
                <w:iCs/>
                <w:spacing w:val="4"/>
                <w:sz w:val="28"/>
                <w:szCs w:val="28"/>
                <w:lang w:val="vi-VN"/>
              </w:rPr>
              <w:t>(</w:t>
            </w:r>
            <w:r w:rsidRPr="00B74032">
              <w:rPr>
                <w:rFonts w:ascii="Times New Roman" w:hAnsi="Times New Roman" w:cs="Times New Roman"/>
                <w:i/>
                <w:iCs/>
                <w:spacing w:val="4"/>
                <w:sz w:val="28"/>
                <w:szCs w:val="28"/>
              </w:rPr>
              <w:t>đồng/người</w:t>
            </w:r>
            <w:r w:rsidRPr="00B74032">
              <w:rPr>
                <w:rFonts w:ascii="Times New Roman" w:hAnsi="Times New Roman" w:cs="Times New Roman"/>
                <w:i/>
                <w:iCs/>
                <w:spacing w:val="4"/>
                <w:sz w:val="28"/>
                <w:szCs w:val="28"/>
                <w:lang w:val="vi-VN"/>
              </w:rPr>
              <w:t>/ngày/365 ngày/năm)</w:t>
            </w:r>
          </w:p>
        </w:tc>
      </w:tr>
      <w:tr w:rsidR="001E6C5B" w:rsidRPr="00B74032" w14:paraId="03ED1788" w14:textId="77777777" w:rsidTr="00A57364">
        <w:trPr>
          <w:trHeight w:val="454"/>
          <w:tblHeader/>
        </w:trPr>
        <w:tc>
          <w:tcPr>
            <w:tcW w:w="639" w:type="dxa"/>
            <w:vMerge/>
            <w:shd w:val="clear" w:color="auto" w:fill="auto"/>
            <w:vAlign w:val="center"/>
          </w:tcPr>
          <w:p w14:paraId="52A4B839" w14:textId="77777777" w:rsidR="001E6C5B" w:rsidRPr="00B74032" w:rsidRDefault="001E6C5B" w:rsidP="00A57364">
            <w:pPr>
              <w:spacing w:line="240" w:lineRule="auto"/>
              <w:jc w:val="center"/>
              <w:rPr>
                <w:rFonts w:ascii="Times New Roman" w:hAnsi="Times New Roman" w:cs="Times New Roman"/>
                <w:b/>
                <w:spacing w:val="4"/>
                <w:sz w:val="28"/>
                <w:szCs w:val="28"/>
              </w:rPr>
            </w:pPr>
          </w:p>
        </w:tc>
        <w:tc>
          <w:tcPr>
            <w:tcW w:w="2196" w:type="dxa"/>
            <w:vMerge/>
            <w:shd w:val="clear" w:color="auto" w:fill="auto"/>
            <w:vAlign w:val="center"/>
          </w:tcPr>
          <w:p w14:paraId="143C5401" w14:textId="77777777" w:rsidR="001E6C5B" w:rsidRPr="00B74032" w:rsidRDefault="001E6C5B" w:rsidP="00A57364">
            <w:pPr>
              <w:spacing w:line="240" w:lineRule="auto"/>
              <w:jc w:val="center"/>
              <w:rPr>
                <w:rFonts w:ascii="Times New Roman" w:hAnsi="Times New Roman" w:cs="Times New Roman"/>
                <w:b/>
                <w:spacing w:val="4"/>
                <w:sz w:val="28"/>
                <w:szCs w:val="28"/>
              </w:rPr>
            </w:pPr>
          </w:p>
        </w:tc>
        <w:tc>
          <w:tcPr>
            <w:tcW w:w="1544" w:type="dxa"/>
            <w:shd w:val="clear" w:color="auto" w:fill="auto"/>
            <w:vAlign w:val="center"/>
          </w:tcPr>
          <w:p w14:paraId="696F5B84" w14:textId="77777777" w:rsidR="001E6C5B" w:rsidRPr="00B74032" w:rsidRDefault="001E6C5B" w:rsidP="00A57364">
            <w:pPr>
              <w:spacing w:line="240" w:lineRule="auto"/>
              <w:jc w:val="center"/>
              <w:rPr>
                <w:rFonts w:ascii="Times New Roman" w:hAnsi="Times New Roman" w:cs="Times New Roman"/>
                <w:b/>
                <w:spacing w:val="4"/>
                <w:sz w:val="26"/>
                <w:szCs w:val="26"/>
                <w:lang w:val="vi-VN"/>
              </w:rPr>
            </w:pPr>
            <w:r w:rsidRPr="00B74032">
              <w:rPr>
                <w:rFonts w:ascii="Times New Roman" w:hAnsi="Times New Roman" w:cs="Times New Roman"/>
                <w:b/>
                <w:spacing w:val="4"/>
                <w:sz w:val="26"/>
                <w:szCs w:val="26"/>
                <w:lang w:val="vi-VN"/>
              </w:rPr>
              <w:t>Bình Định</w:t>
            </w:r>
          </w:p>
        </w:tc>
        <w:tc>
          <w:tcPr>
            <w:tcW w:w="1637" w:type="dxa"/>
            <w:vAlign w:val="center"/>
          </w:tcPr>
          <w:p w14:paraId="7016B6C9" w14:textId="77777777" w:rsidR="001E6C5B" w:rsidRPr="00B74032" w:rsidRDefault="001E6C5B" w:rsidP="00A57364">
            <w:pPr>
              <w:spacing w:line="240" w:lineRule="auto"/>
              <w:jc w:val="center"/>
              <w:rPr>
                <w:rFonts w:ascii="Times New Roman" w:hAnsi="Times New Roman" w:cs="Times New Roman"/>
                <w:b/>
                <w:spacing w:val="4"/>
                <w:sz w:val="26"/>
                <w:szCs w:val="26"/>
              </w:rPr>
            </w:pPr>
            <w:r w:rsidRPr="00B74032">
              <w:rPr>
                <w:rFonts w:ascii="Times New Roman" w:hAnsi="Times New Roman" w:cs="Times New Roman"/>
                <w:b/>
                <w:spacing w:val="4"/>
                <w:sz w:val="26"/>
                <w:szCs w:val="26"/>
                <w:lang w:val="vi-VN"/>
              </w:rPr>
              <w:t>Phú Yên</w:t>
            </w:r>
            <w:r w:rsidRPr="00B74032">
              <w:rPr>
                <w:rFonts w:ascii="Times New Roman" w:hAnsi="Times New Roman" w:cs="Times New Roman"/>
                <w:b/>
                <w:spacing w:val="4"/>
                <w:sz w:val="26"/>
                <w:szCs w:val="26"/>
                <w:vertAlign w:val="superscript"/>
              </w:rPr>
              <w:t>(</w:t>
            </w:r>
            <w:r w:rsidRPr="00B74032">
              <w:rPr>
                <w:rStyle w:val="FootnoteReference"/>
                <w:rFonts w:ascii="Times New Roman" w:hAnsi="Times New Roman" w:cs="Times New Roman"/>
                <w:spacing w:val="4"/>
                <w:sz w:val="26"/>
                <w:szCs w:val="26"/>
              </w:rPr>
              <w:footnoteReference w:id="1"/>
            </w:r>
            <w:r w:rsidRPr="00B74032">
              <w:rPr>
                <w:rFonts w:ascii="Times New Roman" w:hAnsi="Times New Roman" w:cs="Times New Roman"/>
                <w:b/>
                <w:spacing w:val="4"/>
                <w:sz w:val="26"/>
                <w:szCs w:val="26"/>
                <w:vertAlign w:val="superscript"/>
              </w:rPr>
              <w:t>)</w:t>
            </w:r>
          </w:p>
        </w:tc>
        <w:tc>
          <w:tcPr>
            <w:tcW w:w="1637" w:type="dxa"/>
            <w:vAlign w:val="center"/>
          </w:tcPr>
          <w:p w14:paraId="326F2313" w14:textId="77777777" w:rsidR="001E6C5B" w:rsidRPr="00B74032" w:rsidRDefault="001E6C5B" w:rsidP="00A57364">
            <w:pPr>
              <w:spacing w:line="240" w:lineRule="auto"/>
              <w:jc w:val="center"/>
              <w:rPr>
                <w:rFonts w:ascii="Times New Roman" w:hAnsi="Times New Roman" w:cs="Times New Roman"/>
                <w:b/>
                <w:spacing w:val="4"/>
                <w:sz w:val="26"/>
                <w:szCs w:val="26"/>
              </w:rPr>
            </w:pPr>
            <w:r w:rsidRPr="00B74032">
              <w:rPr>
                <w:rFonts w:ascii="Times New Roman" w:hAnsi="Times New Roman" w:cs="Times New Roman"/>
                <w:b/>
                <w:spacing w:val="4"/>
                <w:sz w:val="26"/>
                <w:szCs w:val="26"/>
                <w:lang w:val="vi-VN"/>
              </w:rPr>
              <w:t>Gia Lai</w:t>
            </w:r>
            <w:r w:rsidRPr="00B74032">
              <w:rPr>
                <w:rFonts w:ascii="Times New Roman" w:hAnsi="Times New Roman" w:cs="Times New Roman"/>
                <w:b/>
                <w:spacing w:val="4"/>
                <w:sz w:val="26"/>
                <w:szCs w:val="26"/>
                <w:vertAlign w:val="superscript"/>
              </w:rPr>
              <w:t>(</w:t>
            </w:r>
            <w:r w:rsidRPr="00B74032">
              <w:rPr>
                <w:rStyle w:val="FootnoteReference"/>
                <w:rFonts w:ascii="Times New Roman" w:hAnsi="Times New Roman" w:cs="Times New Roman"/>
                <w:spacing w:val="4"/>
                <w:sz w:val="26"/>
                <w:szCs w:val="26"/>
              </w:rPr>
              <w:footnoteReference w:id="2"/>
            </w:r>
            <w:r w:rsidRPr="00B74032">
              <w:rPr>
                <w:rFonts w:ascii="Times New Roman" w:hAnsi="Times New Roman" w:cs="Times New Roman"/>
                <w:b/>
                <w:spacing w:val="4"/>
                <w:sz w:val="26"/>
                <w:szCs w:val="26"/>
                <w:vertAlign w:val="superscript"/>
              </w:rPr>
              <w:t>)</w:t>
            </w:r>
          </w:p>
        </w:tc>
        <w:tc>
          <w:tcPr>
            <w:tcW w:w="1931" w:type="dxa"/>
            <w:vAlign w:val="center"/>
          </w:tcPr>
          <w:p w14:paraId="6CA152A9" w14:textId="77777777" w:rsidR="001E6C5B" w:rsidRPr="00B74032" w:rsidRDefault="001E6C5B" w:rsidP="00A57364">
            <w:pPr>
              <w:spacing w:line="240" w:lineRule="auto"/>
              <w:jc w:val="center"/>
              <w:rPr>
                <w:rFonts w:ascii="Times New Roman" w:hAnsi="Times New Roman" w:cs="Times New Roman"/>
                <w:b/>
                <w:spacing w:val="4"/>
                <w:sz w:val="26"/>
                <w:szCs w:val="26"/>
              </w:rPr>
            </w:pPr>
            <w:r w:rsidRPr="00B74032">
              <w:rPr>
                <w:rFonts w:ascii="Times New Roman" w:hAnsi="Times New Roman" w:cs="Times New Roman"/>
                <w:b/>
                <w:spacing w:val="4"/>
                <w:sz w:val="26"/>
                <w:szCs w:val="26"/>
                <w:lang w:val="vi-VN"/>
              </w:rPr>
              <w:t>Quảng Na</w:t>
            </w:r>
            <w:r w:rsidRPr="00B74032">
              <w:rPr>
                <w:rFonts w:ascii="Times New Roman" w:hAnsi="Times New Roman" w:cs="Times New Roman"/>
                <w:b/>
                <w:spacing w:val="4"/>
                <w:sz w:val="26"/>
                <w:szCs w:val="26"/>
              </w:rPr>
              <w:t>m</w:t>
            </w:r>
            <w:r w:rsidRPr="00B74032">
              <w:rPr>
                <w:rFonts w:ascii="Times New Roman" w:hAnsi="Times New Roman" w:cs="Times New Roman"/>
                <w:b/>
                <w:spacing w:val="4"/>
                <w:sz w:val="26"/>
                <w:szCs w:val="26"/>
                <w:vertAlign w:val="superscript"/>
              </w:rPr>
              <w:t>(</w:t>
            </w:r>
            <w:r w:rsidRPr="00B74032">
              <w:rPr>
                <w:rStyle w:val="FootnoteReference"/>
                <w:rFonts w:ascii="Times New Roman" w:hAnsi="Times New Roman" w:cs="Times New Roman"/>
                <w:spacing w:val="4"/>
                <w:sz w:val="26"/>
                <w:szCs w:val="26"/>
              </w:rPr>
              <w:footnoteReference w:id="3"/>
            </w:r>
            <w:r w:rsidRPr="00B74032">
              <w:rPr>
                <w:rFonts w:ascii="Times New Roman" w:hAnsi="Times New Roman" w:cs="Times New Roman"/>
                <w:b/>
                <w:spacing w:val="4"/>
                <w:sz w:val="26"/>
                <w:szCs w:val="26"/>
                <w:vertAlign w:val="superscript"/>
              </w:rPr>
              <w:t>)</w:t>
            </w:r>
          </w:p>
        </w:tc>
      </w:tr>
      <w:tr w:rsidR="001E6C5B" w:rsidRPr="00B74032" w14:paraId="5C39A6F5" w14:textId="77777777" w:rsidTr="002B71C5">
        <w:trPr>
          <w:trHeight w:val="397"/>
        </w:trPr>
        <w:tc>
          <w:tcPr>
            <w:tcW w:w="639" w:type="dxa"/>
            <w:shd w:val="clear" w:color="auto" w:fill="auto"/>
            <w:vAlign w:val="center"/>
          </w:tcPr>
          <w:p w14:paraId="39AC72E1"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1</w:t>
            </w:r>
          </w:p>
        </w:tc>
        <w:tc>
          <w:tcPr>
            <w:tcW w:w="2196" w:type="dxa"/>
            <w:shd w:val="clear" w:color="auto" w:fill="auto"/>
            <w:vAlign w:val="center"/>
          </w:tcPr>
          <w:p w14:paraId="27BFFD9A"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lang w:val="vi-VN"/>
              </w:rPr>
              <w:t>T</w:t>
            </w:r>
            <w:r w:rsidRPr="00B74032">
              <w:rPr>
                <w:rFonts w:ascii="Times New Roman" w:hAnsi="Times New Roman" w:cs="Times New Roman"/>
                <w:spacing w:val="4"/>
                <w:sz w:val="28"/>
                <w:szCs w:val="28"/>
              </w:rPr>
              <w:t>uyển tỉnh</w:t>
            </w:r>
          </w:p>
        </w:tc>
        <w:tc>
          <w:tcPr>
            <w:tcW w:w="1544" w:type="dxa"/>
            <w:shd w:val="clear" w:color="auto" w:fill="auto"/>
            <w:vAlign w:val="center"/>
          </w:tcPr>
          <w:p w14:paraId="0B70CAF3"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rPr>
              <w:t xml:space="preserve">100.000 </w:t>
            </w:r>
          </w:p>
        </w:tc>
        <w:tc>
          <w:tcPr>
            <w:tcW w:w="1637" w:type="dxa"/>
          </w:tcPr>
          <w:p w14:paraId="01268321"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200.000</w:t>
            </w:r>
          </w:p>
        </w:tc>
        <w:tc>
          <w:tcPr>
            <w:tcW w:w="1637" w:type="dxa"/>
          </w:tcPr>
          <w:p w14:paraId="3D813AF7"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220.000</w:t>
            </w:r>
          </w:p>
        </w:tc>
        <w:tc>
          <w:tcPr>
            <w:tcW w:w="1931" w:type="dxa"/>
          </w:tcPr>
          <w:p w14:paraId="21BFF57E"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200.000</w:t>
            </w:r>
          </w:p>
        </w:tc>
      </w:tr>
      <w:tr w:rsidR="001E6C5B" w:rsidRPr="00B74032" w14:paraId="72AEE281" w14:textId="77777777" w:rsidTr="002B71C5">
        <w:trPr>
          <w:trHeight w:val="397"/>
        </w:trPr>
        <w:tc>
          <w:tcPr>
            <w:tcW w:w="639" w:type="dxa"/>
            <w:shd w:val="clear" w:color="auto" w:fill="auto"/>
            <w:vAlign w:val="center"/>
          </w:tcPr>
          <w:p w14:paraId="2AC6EA15"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2</w:t>
            </w:r>
          </w:p>
        </w:tc>
        <w:tc>
          <w:tcPr>
            <w:tcW w:w="2196" w:type="dxa"/>
            <w:shd w:val="clear" w:color="auto" w:fill="auto"/>
            <w:vAlign w:val="center"/>
          </w:tcPr>
          <w:p w14:paraId="2C0F02BE"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lang w:val="vi-VN"/>
              </w:rPr>
              <w:t>T</w:t>
            </w:r>
            <w:r w:rsidRPr="00B74032">
              <w:rPr>
                <w:rFonts w:ascii="Times New Roman" w:hAnsi="Times New Roman" w:cs="Times New Roman"/>
                <w:spacing w:val="4"/>
                <w:sz w:val="28"/>
                <w:szCs w:val="28"/>
              </w:rPr>
              <w:t>uyển trẻ tỉnh</w:t>
            </w:r>
          </w:p>
        </w:tc>
        <w:tc>
          <w:tcPr>
            <w:tcW w:w="1544" w:type="dxa"/>
            <w:shd w:val="clear" w:color="auto" w:fill="auto"/>
            <w:vAlign w:val="center"/>
          </w:tcPr>
          <w:p w14:paraId="56E90811"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90.000</w:t>
            </w:r>
          </w:p>
        </w:tc>
        <w:tc>
          <w:tcPr>
            <w:tcW w:w="1637" w:type="dxa"/>
          </w:tcPr>
          <w:p w14:paraId="44E7543C"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160.000</w:t>
            </w:r>
          </w:p>
        </w:tc>
        <w:tc>
          <w:tcPr>
            <w:tcW w:w="1637" w:type="dxa"/>
          </w:tcPr>
          <w:p w14:paraId="79975663"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175.000</w:t>
            </w:r>
          </w:p>
        </w:tc>
        <w:tc>
          <w:tcPr>
            <w:tcW w:w="1931" w:type="dxa"/>
          </w:tcPr>
          <w:p w14:paraId="3DDA16F1"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160.000</w:t>
            </w:r>
          </w:p>
        </w:tc>
      </w:tr>
      <w:tr w:rsidR="001E6C5B" w:rsidRPr="00B74032" w14:paraId="11A8E1B2" w14:textId="77777777" w:rsidTr="002B71C5">
        <w:trPr>
          <w:trHeight w:val="397"/>
        </w:trPr>
        <w:tc>
          <w:tcPr>
            <w:tcW w:w="639" w:type="dxa"/>
            <w:shd w:val="clear" w:color="auto" w:fill="auto"/>
            <w:vAlign w:val="center"/>
          </w:tcPr>
          <w:p w14:paraId="3A346F97"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3</w:t>
            </w:r>
          </w:p>
        </w:tc>
        <w:tc>
          <w:tcPr>
            <w:tcW w:w="2196" w:type="dxa"/>
            <w:shd w:val="clear" w:color="auto" w:fill="auto"/>
            <w:vAlign w:val="center"/>
          </w:tcPr>
          <w:p w14:paraId="08A9D019"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VĐV năng khiếu</w:t>
            </w:r>
          </w:p>
        </w:tc>
        <w:tc>
          <w:tcPr>
            <w:tcW w:w="1544" w:type="dxa"/>
            <w:shd w:val="clear" w:color="auto" w:fill="auto"/>
            <w:vAlign w:val="center"/>
          </w:tcPr>
          <w:p w14:paraId="75A0F332"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80.000</w:t>
            </w:r>
          </w:p>
        </w:tc>
        <w:tc>
          <w:tcPr>
            <w:tcW w:w="1637" w:type="dxa"/>
          </w:tcPr>
          <w:p w14:paraId="3A9EB422"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120.000</w:t>
            </w:r>
          </w:p>
        </w:tc>
        <w:tc>
          <w:tcPr>
            <w:tcW w:w="1637" w:type="dxa"/>
          </w:tcPr>
          <w:p w14:paraId="757156A3"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130.000</w:t>
            </w:r>
          </w:p>
        </w:tc>
        <w:tc>
          <w:tcPr>
            <w:tcW w:w="1931" w:type="dxa"/>
          </w:tcPr>
          <w:p w14:paraId="1815A6B3"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120.000</w:t>
            </w:r>
          </w:p>
        </w:tc>
      </w:tr>
      <w:tr w:rsidR="001E6C5B" w:rsidRPr="00B74032" w14:paraId="6AAA0D31" w14:textId="77777777" w:rsidTr="002B71C5">
        <w:trPr>
          <w:trHeight w:val="397"/>
        </w:trPr>
        <w:tc>
          <w:tcPr>
            <w:tcW w:w="639" w:type="dxa"/>
            <w:shd w:val="clear" w:color="auto" w:fill="auto"/>
            <w:vAlign w:val="center"/>
          </w:tcPr>
          <w:p w14:paraId="16E713C7"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4</w:t>
            </w:r>
          </w:p>
        </w:tc>
        <w:tc>
          <w:tcPr>
            <w:tcW w:w="2196" w:type="dxa"/>
            <w:shd w:val="clear" w:color="auto" w:fill="auto"/>
            <w:vAlign w:val="center"/>
          </w:tcPr>
          <w:p w14:paraId="39EE6FEB"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HLV năng khiếu</w:t>
            </w:r>
          </w:p>
        </w:tc>
        <w:tc>
          <w:tcPr>
            <w:tcW w:w="1544" w:type="dxa"/>
            <w:shd w:val="clear" w:color="auto" w:fill="auto"/>
            <w:vAlign w:val="center"/>
          </w:tcPr>
          <w:p w14:paraId="0B484DCF" w14:textId="77777777" w:rsidR="001E6C5B" w:rsidRPr="00B74032" w:rsidRDefault="001E6C5B" w:rsidP="00A57364">
            <w:pPr>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70.000</w:t>
            </w:r>
          </w:p>
        </w:tc>
        <w:tc>
          <w:tcPr>
            <w:tcW w:w="1637" w:type="dxa"/>
          </w:tcPr>
          <w:p w14:paraId="6FDDC3F4"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120.000</w:t>
            </w:r>
          </w:p>
        </w:tc>
        <w:tc>
          <w:tcPr>
            <w:tcW w:w="1637" w:type="dxa"/>
          </w:tcPr>
          <w:p w14:paraId="29B36BF7"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130.000</w:t>
            </w:r>
          </w:p>
        </w:tc>
        <w:tc>
          <w:tcPr>
            <w:tcW w:w="1931" w:type="dxa"/>
          </w:tcPr>
          <w:p w14:paraId="6341B42D" w14:textId="77777777" w:rsidR="001E6C5B" w:rsidRPr="00B74032" w:rsidRDefault="001E6C5B" w:rsidP="00A57364">
            <w:pPr>
              <w:jc w:val="center"/>
              <w:rPr>
                <w:rFonts w:ascii="Times New Roman" w:hAnsi="Times New Roman" w:cs="Times New Roman"/>
                <w:spacing w:val="4"/>
                <w:sz w:val="28"/>
                <w:szCs w:val="28"/>
                <w:lang w:val="vi-VN"/>
              </w:rPr>
            </w:pPr>
            <w:r w:rsidRPr="00B74032">
              <w:rPr>
                <w:rFonts w:ascii="Times New Roman" w:hAnsi="Times New Roman" w:cs="Times New Roman"/>
                <w:spacing w:val="4"/>
                <w:sz w:val="28"/>
                <w:szCs w:val="28"/>
                <w:lang w:val="vi-VN"/>
              </w:rPr>
              <w:t>120.000</w:t>
            </w:r>
          </w:p>
        </w:tc>
      </w:tr>
    </w:tbl>
    <w:p w14:paraId="74BAE3BD" w14:textId="1FC767C0" w:rsidR="001E6C5B" w:rsidRPr="00B74032" w:rsidRDefault="001E6C5B" w:rsidP="001E6C5B">
      <w:pPr>
        <w:spacing w:before="120" w:after="120" w:line="240" w:lineRule="auto"/>
        <w:ind w:firstLine="709"/>
        <w:jc w:val="both"/>
        <w:rPr>
          <w:rFonts w:ascii="Times New Roman" w:hAnsi="Times New Roman" w:cs="Times New Roman"/>
          <w:sz w:val="28"/>
          <w:szCs w:val="28"/>
        </w:rPr>
      </w:pPr>
      <w:r w:rsidRPr="00B30D25">
        <w:rPr>
          <w:rFonts w:ascii="Times New Roman" w:hAnsi="Times New Roman" w:cs="Times New Roman"/>
          <w:bCs/>
          <w:iCs/>
          <w:sz w:val="28"/>
          <w:szCs w:val="28"/>
        </w:rPr>
        <w:lastRenderedPageBreak/>
        <w:t>- Về chế độ hỗ trợ tập luyện hàng ngày:</w:t>
      </w:r>
      <w:r w:rsidRPr="00B74032">
        <w:rPr>
          <w:rFonts w:ascii="Times New Roman" w:hAnsi="Times New Roman" w:cs="Times New Roman"/>
          <w:sz w:val="28"/>
          <w:szCs w:val="28"/>
        </w:rPr>
        <w:t xml:space="preserve"> Thực hiện theo Quyết định số 1203/QĐ-UBND ngày 10/5/2013 của UBND tỉnh phê duyệt chế độ tiền công thường xuyên, chế độ bảo hiểm xã hội, trợ cấp một lần đối với HLV, VĐV thể thao tỉnh. Quyết định này được xây dựng trên cơ sở các mức chi tại Quyết định số 32/2011/QĐ-TTg ngày 06/6/2011 của Thủ tướng Chính phủ, Thông tư liên tịch số 149/2012/TTLT/BTC-BLĐTBXH-BVHTTDL ngày 12/9/2012 của Liên Bộ: Tài chính, Lao động - Thương binh và Xã hội và Văn hóa, Thể thao và Du lịch </w:t>
      </w:r>
      <w:r w:rsidRPr="00B74032">
        <w:rPr>
          <w:rFonts w:ascii="Times New Roman" w:hAnsi="Times New Roman" w:cs="Times New Roman"/>
          <w:b/>
          <w:bCs/>
          <w:sz w:val="28"/>
          <w:szCs w:val="28"/>
        </w:rPr>
        <w:t>đã hết hiệu lực</w:t>
      </w:r>
      <w:r w:rsidRPr="00B74032">
        <w:rPr>
          <w:rFonts w:ascii="Times New Roman" w:hAnsi="Times New Roman" w:cs="Times New Roman"/>
          <w:sz w:val="28"/>
          <w:szCs w:val="28"/>
        </w:rPr>
        <w:t xml:space="preserve"> khi Nghị định</w:t>
      </w:r>
      <w:r w:rsidR="001E19D3">
        <w:rPr>
          <w:rFonts w:ascii="Times New Roman" w:hAnsi="Times New Roman" w:cs="Times New Roman"/>
          <w:sz w:val="28"/>
          <w:szCs w:val="28"/>
        </w:rPr>
        <w:t xml:space="preserve"> số</w:t>
      </w:r>
      <w:r w:rsidRPr="00B74032">
        <w:rPr>
          <w:rFonts w:ascii="Times New Roman" w:hAnsi="Times New Roman" w:cs="Times New Roman"/>
          <w:sz w:val="28"/>
          <w:szCs w:val="28"/>
        </w:rPr>
        <w:t xml:space="preserve"> 152/2018/NĐ-CP ngày 07/11/2018 của Chính phủ có hiệu lực thi hành.</w:t>
      </w:r>
      <w:r w:rsidRPr="00B74032">
        <w:rPr>
          <w:rFonts w:ascii="Times New Roman" w:hAnsi="Times New Roman" w:cs="Times New Roman"/>
          <w:sz w:val="28"/>
          <w:szCs w:val="28"/>
          <w:lang w:val="vi-VN"/>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4395"/>
      </w:tblGrid>
      <w:tr w:rsidR="001E6C5B" w:rsidRPr="00B74032" w14:paraId="68E75317" w14:textId="77777777" w:rsidTr="00A57364">
        <w:trPr>
          <w:trHeight w:val="430"/>
          <w:tblHeader/>
        </w:trPr>
        <w:tc>
          <w:tcPr>
            <w:tcW w:w="709" w:type="dxa"/>
            <w:shd w:val="clear" w:color="auto" w:fill="auto"/>
            <w:vAlign w:val="center"/>
          </w:tcPr>
          <w:p w14:paraId="40BFC691" w14:textId="77777777" w:rsidR="001E6C5B" w:rsidRPr="00B74032" w:rsidRDefault="001E6C5B" w:rsidP="00A57364">
            <w:pPr>
              <w:spacing w:line="240" w:lineRule="auto"/>
              <w:jc w:val="center"/>
              <w:rPr>
                <w:rFonts w:ascii="Times New Roman" w:hAnsi="Times New Roman" w:cs="Times New Roman"/>
                <w:b/>
                <w:spacing w:val="4"/>
                <w:sz w:val="28"/>
                <w:szCs w:val="28"/>
              </w:rPr>
            </w:pPr>
            <w:r w:rsidRPr="00B74032">
              <w:rPr>
                <w:rFonts w:ascii="Times New Roman" w:hAnsi="Times New Roman" w:cs="Times New Roman"/>
                <w:b/>
                <w:spacing w:val="4"/>
                <w:sz w:val="28"/>
                <w:szCs w:val="28"/>
              </w:rPr>
              <w:t>TT</w:t>
            </w:r>
          </w:p>
        </w:tc>
        <w:tc>
          <w:tcPr>
            <w:tcW w:w="4394" w:type="dxa"/>
            <w:shd w:val="clear" w:color="auto" w:fill="auto"/>
            <w:vAlign w:val="center"/>
          </w:tcPr>
          <w:p w14:paraId="18317ABA" w14:textId="77777777" w:rsidR="001E6C5B" w:rsidRPr="00B74032" w:rsidRDefault="001E6C5B" w:rsidP="00A57364">
            <w:pPr>
              <w:spacing w:line="240" w:lineRule="auto"/>
              <w:jc w:val="center"/>
              <w:rPr>
                <w:rFonts w:ascii="Times New Roman" w:hAnsi="Times New Roman" w:cs="Times New Roman"/>
                <w:b/>
                <w:spacing w:val="4"/>
                <w:sz w:val="28"/>
                <w:szCs w:val="28"/>
              </w:rPr>
            </w:pPr>
            <w:r w:rsidRPr="00B74032">
              <w:rPr>
                <w:rFonts w:ascii="Times New Roman" w:hAnsi="Times New Roman" w:cs="Times New Roman"/>
                <w:b/>
                <w:spacing w:val="4"/>
                <w:sz w:val="28"/>
                <w:szCs w:val="28"/>
              </w:rPr>
              <w:t>HLV, VĐV theo cấp độ</w:t>
            </w:r>
          </w:p>
        </w:tc>
        <w:tc>
          <w:tcPr>
            <w:tcW w:w="4395" w:type="dxa"/>
            <w:shd w:val="clear" w:color="auto" w:fill="auto"/>
            <w:vAlign w:val="center"/>
          </w:tcPr>
          <w:p w14:paraId="09F075E4" w14:textId="1F8B0E81" w:rsidR="001E6C5B" w:rsidRPr="00B74032" w:rsidRDefault="001E6C5B" w:rsidP="00E27F2B">
            <w:pPr>
              <w:spacing w:line="240" w:lineRule="auto"/>
              <w:jc w:val="center"/>
              <w:rPr>
                <w:rFonts w:ascii="Times New Roman" w:hAnsi="Times New Roman" w:cs="Times New Roman"/>
                <w:b/>
                <w:spacing w:val="4"/>
                <w:sz w:val="28"/>
                <w:szCs w:val="28"/>
              </w:rPr>
            </w:pPr>
            <w:r w:rsidRPr="00B74032">
              <w:rPr>
                <w:rFonts w:ascii="Times New Roman" w:hAnsi="Times New Roman" w:cs="Times New Roman"/>
                <w:b/>
                <w:spacing w:val="4"/>
                <w:sz w:val="28"/>
                <w:szCs w:val="28"/>
              </w:rPr>
              <w:t>Mức chi</w:t>
            </w:r>
            <w:r w:rsidR="00E27F2B" w:rsidRPr="00B74032">
              <w:rPr>
                <w:rFonts w:ascii="Times New Roman" w:hAnsi="Times New Roman" w:cs="Times New Roman"/>
                <w:b/>
                <w:spacing w:val="4"/>
                <w:sz w:val="28"/>
                <w:szCs w:val="28"/>
              </w:rPr>
              <w:t xml:space="preserve"> </w:t>
            </w:r>
            <w:r w:rsidRPr="00B74032">
              <w:rPr>
                <w:rFonts w:ascii="Times New Roman" w:hAnsi="Times New Roman" w:cs="Times New Roman"/>
                <w:b/>
                <w:spacing w:val="4"/>
                <w:sz w:val="28"/>
                <w:szCs w:val="28"/>
              </w:rPr>
              <w:t>(22 ngày/tháng)</w:t>
            </w:r>
          </w:p>
        </w:tc>
      </w:tr>
      <w:tr w:rsidR="001E6C5B" w:rsidRPr="00B74032" w14:paraId="04E85E4F" w14:textId="77777777" w:rsidTr="00A57364">
        <w:trPr>
          <w:trHeight w:val="397"/>
        </w:trPr>
        <w:tc>
          <w:tcPr>
            <w:tcW w:w="709" w:type="dxa"/>
            <w:shd w:val="clear" w:color="auto" w:fill="auto"/>
            <w:vAlign w:val="center"/>
          </w:tcPr>
          <w:p w14:paraId="0D6B7A17" w14:textId="77777777" w:rsidR="001E6C5B" w:rsidRPr="00B74032" w:rsidRDefault="001E6C5B" w:rsidP="00A57364">
            <w:pPr>
              <w:spacing w:line="240" w:lineRule="auto"/>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01</w:t>
            </w:r>
          </w:p>
        </w:tc>
        <w:tc>
          <w:tcPr>
            <w:tcW w:w="4394" w:type="dxa"/>
            <w:shd w:val="clear" w:color="auto" w:fill="auto"/>
            <w:vAlign w:val="center"/>
          </w:tcPr>
          <w:p w14:paraId="6F378AEF" w14:textId="77777777" w:rsidR="001E6C5B" w:rsidRPr="00B74032" w:rsidRDefault="001E6C5B" w:rsidP="00A57364">
            <w:pPr>
              <w:spacing w:line="240" w:lineRule="auto"/>
              <w:jc w:val="both"/>
              <w:rPr>
                <w:rFonts w:ascii="Times New Roman" w:hAnsi="Times New Roman" w:cs="Times New Roman"/>
                <w:spacing w:val="4"/>
                <w:sz w:val="28"/>
                <w:szCs w:val="28"/>
              </w:rPr>
            </w:pPr>
            <w:r w:rsidRPr="00B74032">
              <w:rPr>
                <w:rFonts w:ascii="Times New Roman" w:hAnsi="Times New Roman" w:cs="Times New Roman"/>
                <w:spacing w:val="4"/>
                <w:sz w:val="28"/>
                <w:szCs w:val="28"/>
              </w:rPr>
              <w:t>Đội tuyển tỉnh</w:t>
            </w:r>
          </w:p>
        </w:tc>
        <w:tc>
          <w:tcPr>
            <w:tcW w:w="4395" w:type="dxa"/>
            <w:shd w:val="clear" w:color="auto" w:fill="auto"/>
            <w:vAlign w:val="center"/>
          </w:tcPr>
          <w:p w14:paraId="40D9F713" w14:textId="77777777" w:rsidR="001E6C5B" w:rsidRPr="00B74032" w:rsidRDefault="001E6C5B" w:rsidP="00A57364">
            <w:pPr>
              <w:spacing w:line="240" w:lineRule="auto"/>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80.000 đồng/người</w:t>
            </w:r>
          </w:p>
        </w:tc>
      </w:tr>
      <w:tr w:rsidR="001E6C5B" w:rsidRPr="00B74032" w14:paraId="37900ACE" w14:textId="77777777" w:rsidTr="00A57364">
        <w:trPr>
          <w:trHeight w:val="397"/>
        </w:trPr>
        <w:tc>
          <w:tcPr>
            <w:tcW w:w="709" w:type="dxa"/>
            <w:shd w:val="clear" w:color="auto" w:fill="auto"/>
            <w:vAlign w:val="center"/>
          </w:tcPr>
          <w:p w14:paraId="6176BE56" w14:textId="77777777" w:rsidR="001E6C5B" w:rsidRPr="00B74032" w:rsidRDefault="001E6C5B" w:rsidP="00A57364">
            <w:pPr>
              <w:spacing w:line="240" w:lineRule="auto"/>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02</w:t>
            </w:r>
          </w:p>
        </w:tc>
        <w:tc>
          <w:tcPr>
            <w:tcW w:w="4394" w:type="dxa"/>
            <w:shd w:val="clear" w:color="auto" w:fill="auto"/>
            <w:vAlign w:val="center"/>
          </w:tcPr>
          <w:p w14:paraId="2370C794" w14:textId="77777777" w:rsidR="001E6C5B" w:rsidRPr="00B74032" w:rsidRDefault="001E6C5B" w:rsidP="00A57364">
            <w:pPr>
              <w:spacing w:line="240" w:lineRule="auto"/>
              <w:jc w:val="both"/>
              <w:rPr>
                <w:rFonts w:ascii="Times New Roman" w:hAnsi="Times New Roman" w:cs="Times New Roman"/>
                <w:spacing w:val="4"/>
                <w:sz w:val="28"/>
                <w:szCs w:val="28"/>
              </w:rPr>
            </w:pPr>
            <w:r w:rsidRPr="00B74032">
              <w:rPr>
                <w:rFonts w:ascii="Times New Roman" w:hAnsi="Times New Roman" w:cs="Times New Roman"/>
                <w:spacing w:val="4"/>
                <w:sz w:val="28"/>
                <w:szCs w:val="28"/>
              </w:rPr>
              <w:t>Đội tuyển trẻ tỉnh</w:t>
            </w:r>
          </w:p>
        </w:tc>
        <w:tc>
          <w:tcPr>
            <w:tcW w:w="4395" w:type="dxa"/>
            <w:shd w:val="clear" w:color="auto" w:fill="auto"/>
            <w:vAlign w:val="center"/>
          </w:tcPr>
          <w:p w14:paraId="38A5468B" w14:textId="77777777" w:rsidR="001E6C5B" w:rsidRPr="00B74032" w:rsidRDefault="001E6C5B" w:rsidP="00A57364">
            <w:pPr>
              <w:spacing w:line="240" w:lineRule="auto"/>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40.000 đồng/người</w:t>
            </w:r>
          </w:p>
        </w:tc>
      </w:tr>
      <w:tr w:rsidR="001E6C5B" w:rsidRPr="00B74032" w14:paraId="2F1D2E91" w14:textId="77777777" w:rsidTr="00A57364">
        <w:trPr>
          <w:trHeight w:val="397"/>
        </w:trPr>
        <w:tc>
          <w:tcPr>
            <w:tcW w:w="709" w:type="dxa"/>
            <w:shd w:val="clear" w:color="auto" w:fill="auto"/>
            <w:vAlign w:val="center"/>
          </w:tcPr>
          <w:p w14:paraId="2BFB3F2E" w14:textId="77777777" w:rsidR="001E6C5B" w:rsidRPr="00B74032" w:rsidRDefault="001E6C5B" w:rsidP="00A57364">
            <w:pPr>
              <w:spacing w:line="240" w:lineRule="auto"/>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03</w:t>
            </w:r>
          </w:p>
        </w:tc>
        <w:tc>
          <w:tcPr>
            <w:tcW w:w="4394" w:type="dxa"/>
            <w:shd w:val="clear" w:color="auto" w:fill="auto"/>
            <w:vAlign w:val="center"/>
          </w:tcPr>
          <w:p w14:paraId="60B37FFB" w14:textId="77777777" w:rsidR="001E6C5B" w:rsidRPr="00B74032" w:rsidRDefault="001E6C5B" w:rsidP="00A57364">
            <w:pPr>
              <w:spacing w:line="240" w:lineRule="auto"/>
              <w:jc w:val="both"/>
              <w:rPr>
                <w:rFonts w:ascii="Times New Roman" w:hAnsi="Times New Roman" w:cs="Times New Roman"/>
                <w:spacing w:val="4"/>
                <w:sz w:val="28"/>
                <w:szCs w:val="28"/>
              </w:rPr>
            </w:pPr>
            <w:r w:rsidRPr="00B74032">
              <w:rPr>
                <w:rFonts w:ascii="Times New Roman" w:hAnsi="Times New Roman" w:cs="Times New Roman"/>
                <w:spacing w:val="4"/>
                <w:sz w:val="28"/>
                <w:szCs w:val="28"/>
              </w:rPr>
              <w:t>Đội năng khiếu tỉnh</w:t>
            </w:r>
          </w:p>
        </w:tc>
        <w:tc>
          <w:tcPr>
            <w:tcW w:w="4395" w:type="dxa"/>
            <w:shd w:val="clear" w:color="auto" w:fill="auto"/>
            <w:vAlign w:val="center"/>
          </w:tcPr>
          <w:p w14:paraId="6141A9D5" w14:textId="77777777" w:rsidR="001E6C5B" w:rsidRPr="00B74032" w:rsidRDefault="001E6C5B" w:rsidP="00A57364">
            <w:pPr>
              <w:spacing w:line="240" w:lineRule="auto"/>
              <w:jc w:val="center"/>
              <w:rPr>
                <w:rFonts w:ascii="Times New Roman" w:hAnsi="Times New Roman" w:cs="Times New Roman"/>
                <w:spacing w:val="4"/>
                <w:sz w:val="28"/>
                <w:szCs w:val="28"/>
              </w:rPr>
            </w:pPr>
            <w:r w:rsidRPr="00B74032">
              <w:rPr>
                <w:rFonts w:ascii="Times New Roman" w:hAnsi="Times New Roman" w:cs="Times New Roman"/>
                <w:spacing w:val="4"/>
                <w:sz w:val="28"/>
                <w:szCs w:val="28"/>
              </w:rPr>
              <w:t>30.000 đồng/người</w:t>
            </w:r>
          </w:p>
        </w:tc>
      </w:tr>
    </w:tbl>
    <w:p w14:paraId="6FA20880" w14:textId="37F45806" w:rsidR="001E6C5B" w:rsidRPr="00B74032" w:rsidRDefault="001E6C5B" w:rsidP="00B115B7">
      <w:pPr>
        <w:spacing w:before="80" w:after="80" w:line="240" w:lineRule="auto"/>
        <w:ind w:firstLine="709"/>
        <w:jc w:val="both"/>
        <w:rPr>
          <w:rFonts w:ascii="Times New Roman" w:hAnsi="Times New Roman" w:cs="Times New Roman"/>
          <w:b/>
          <w:bCs/>
          <w:sz w:val="28"/>
          <w:szCs w:val="28"/>
        </w:rPr>
      </w:pPr>
      <w:r w:rsidRPr="00B30D25">
        <w:rPr>
          <w:rFonts w:ascii="Times New Roman" w:hAnsi="Times New Roman" w:cs="Times New Roman"/>
          <w:bCs/>
          <w:iCs/>
          <w:spacing w:val="2"/>
          <w:sz w:val="28"/>
          <w:szCs w:val="28"/>
        </w:rPr>
        <w:t>- Chế độ tiền thưởng</w:t>
      </w:r>
      <w:r w:rsidRPr="00B30D25">
        <w:rPr>
          <w:rFonts w:ascii="Times New Roman" w:hAnsi="Times New Roman" w:cs="Times New Roman"/>
          <w:iCs/>
          <w:spacing w:val="2"/>
          <w:sz w:val="28"/>
          <w:szCs w:val="28"/>
        </w:rPr>
        <w:t>:</w:t>
      </w:r>
      <w:r w:rsidR="002B71C5" w:rsidRPr="00B74032">
        <w:rPr>
          <w:rFonts w:ascii="Times New Roman" w:hAnsi="Times New Roman" w:cs="Times New Roman"/>
          <w:i/>
          <w:spacing w:val="2"/>
          <w:sz w:val="28"/>
          <w:szCs w:val="28"/>
        </w:rPr>
        <w:t xml:space="preserve"> </w:t>
      </w:r>
      <w:r w:rsidRPr="00B74032">
        <w:rPr>
          <w:rFonts w:ascii="Times New Roman" w:hAnsi="Times New Roman" w:cs="Times New Roman"/>
          <w:spacing w:val="2"/>
          <w:sz w:val="28"/>
          <w:szCs w:val="28"/>
        </w:rPr>
        <w:t xml:space="preserve">Thực hiện theo </w:t>
      </w:r>
      <w:r w:rsidR="002B71C5" w:rsidRPr="00B74032">
        <w:rPr>
          <w:rFonts w:ascii="Times New Roman" w:hAnsi="Times New Roman" w:cs="Times New Roman"/>
          <w:spacing w:val="2"/>
          <w:sz w:val="28"/>
          <w:szCs w:val="28"/>
        </w:rPr>
        <w:t>Nghị quyết số 07/2013/NQ-HĐND ngày 26</w:t>
      </w:r>
      <w:r w:rsidR="00F31DD5">
        <w:rPr>
          <w:rFonts w:ascii="Times New Roman" w:hAnsi="Times New Roman" w:cs="Times New Roman"/>
          <w:spacing w:val="2"/>
          <w:sz w:val="28"/>
          <w:szCs w:val="28"/>
        </w:rPr>
        <w:t>/</w:t>
      </w:r>
      <w:r w:rsidR="002B71C5" w:rsidRPr="00B74032">
        <w:rPr>
          <w:rFonts w:ascii="Times New Roman" w:hAnsi="Times New Roman" w:cs="Times New Roman"/>
          <w:spacing w:val="2"/>
          <w:sz w:val="28"/>
          <w:szCs w:val="28"/>
        </w:rPr>
        <w:t>7</w:t>
      </w:r>
      <w:r w:rsidR="00F31DD5">
        <w:rPr>
          <w:rFonts w:ascii="Times New Roman" w:hAnsi="Times New Roman" w:cs="Times New Roman"/>
          <w:spacing w:val="2"/>
          <w:sz w:val="28"/>
          <w:szCs w:val="28"/>
        </w:rPr>
        <w:t>/</w:t>
      </w:r>
      <w:r w:rsidR="002B71C5" w:rsidRPr="00B74032">
        <w:rPr>
          <w:rFonts w:ascii="Times New Roman" w:hAnsi="Times New Roman" w:cs="Times New Roman"/>
          <w:spacing w:val="2"/>
          <w:sz w:val="28"/>
          <w:szCs w:val="28"/>
        </w:rPr>
        <w:t xml:space="preserve">2013 của Hội đồng nhân dân tỉnh Bình Định khóa XI </w:t>
      </w:r>
      <w:r w:rsidR="002B71C5" w:rsidRPr="00B74032">
        <w:rPr>
          <w:rFonts w:ascii="Times New Roman" w:hAnsi="Times New Roman" w:cs="Times New Roman"/>
          <w:color w:val="000000"/>
          <w:spacing w:val="2"/>
          <w:sz w:val="28"/>
          <w:szCs w:val="28"/>
        </w:rPr>
        <w:t>về việc quy định chế độ dinh dưỡng đặc thù đối với huấn luyện viên, vận động viên thể thao thành tích cao trong thời gian tập trung tập luyện và thi đấu và chế độ tiền thưởng đối với huấn luyện viên, vận động viên thể thao của tỉnh.</w:t>
      </w:r>
      <w:r w:rsidRPr="00B74032">
        <w:rPr>
          <w:rFonts w:ascii="Times New Roman" w:hAnsi="Times New Roman" w:cs="Times New Roman"/>
          <w:iCs/>
          <w:sz w:val="28"/>
          <w:szCs w:val="28"/>
        </w:rPr>
        <w:t xml:space="preserve"> Theo đó một số căn cứ để ban hành</w:t>
      </w:r>
      <w:r w:rsidRPr="00B74032">
        <w:rPr>
          <w:rFonts w:ascii="Times New Roman" w:hAnsi="Times New Roman" w:cs="Times New Roman"/>
          <w:spacing w:val="2"/>
          <w:sz w:val="28"/>
          <w:szCs w:val="28"/>
        </w:rPr>
        <w:t xml:space="preserve"> </w:t>
      </w:r>
      <w:r w:rsidR="002B71C5" w:rsidRPr="00B74032">
        <w:rPr>
          <w:rFonts w:ascii="Times New Roman" w:hAnsi="Times New Roman" w:cs="Times New Roman"/>
          <w:spacing w:val="2"/>
          <w:sz w:val="28"/>
          <w:szCs w:val="28"/>
        </w:rPr>
        <w:t xml:space="preserve">Nghị quyết số 07/2013/NQ-HĐND ngày 26 tháng 7 năm 2013 </w:t>
      </w:r>
      <w:r w:rsidRPr="00B74032">
        <w:rPr>
          <w:rFonts w:ascii="Times New Roman" w:hAnsi="Times New Roman" w:cs="Times New Roman"/>
          <w:spacing w:val="2"/>
          <w:sz w:val="28"/>
          <w:szCs w:val="28"/>
        </w:rPr>
        <w:t>như:</w:t>
      </w:r>
      <w:r w:rsidRPr="00B74032">
        <w:rPr>
          <w:i/>
          <w:iCs/>
        </w:rPr>
        <w:t xml:space="preserve"> </w:t>
      </w:r>
      <w:r w:rsidRPr="00B74032">
        <w:rPr>
          <w:rFonts w:ascii="Times New Roman" w:hAnsi="Times New Roman" w:cs="Times New Roman"/>
          <w:iCs/>
          <w:sz w:val="28"/>
          <w:szCs w:val="28"/>
        </w:rPr>
        <w:t xml:space="preserve">Quyết định số 32/2011/QĐ-TTg ngày 06/6/2011 của Thủ tướng Chính phủ về một số chế độ đối với huấn luyện viên, vận động viên thể thao được tập trung tập huấn và thi đấu; Thông tư Liên tịch số 149/2012/TTLT/BTC-BVHTTDL-BLĐTBXH ngày 12/9/2012 của Liên Bộ Tài chính, Bộ Văn hóa, Thể thao và Du lịch, Bộ Lao động - Thương binh và Xã hội </w:t>
      </w:r>
      <w:r w:rsidRPr="00B74032">
        <w:rPr>
          <w:rFonts w:ascii="Times New Roman" w:hAnsi="Times New Roman" w:cs="Times New Roman"/>
          <w:b/>
          <w:bCs/>
          <w:iCs/>
          <w:sz w:val="28"/>
          <w:szCs w:val="28"/>
        </w:rPr>
        <w:t>đã hết hiệu lực thi hành;</w:t>
      </w:r>
    </w:p>
    <w:p w14:paraId="769119F7" w14:textId="0F730F2A" w:rsidR="00071266" w:rsidRPr="00B74032" w:rsidRDefault="001E6C5B" w:rsidP="00B115B7">
      <w:pPr>
        <w:spacing w:before="80" w:after="80" w:line="240" w:lineRule="auto"/>
        <w:ind w:firstLine="709"/>
        <w:jc w:val="both"/>
        <w:rPr>
          <w:rFonts w:ascii="Times New Roman" w:hAnsi="Times New Roman" w:cs="Times New Roman"/>
          <w:b/>
          <w:sz w:val="28"/>
          <w:szCs w:val="28"/>
        </w:rPr>
      </w:pPr>
      <w:r w:rsidRPr="00B74032">
        <w:rPr>
          <w:rFonts w:ascii="Times New Roman" w:hAnsi="Times New Roman" w:cs="Times New Roman"/>
          <w:spacing w:val="2"/>
          <w:sz w:val="28"/>
          <w:szCs w:val="28"/>
        </w:rPr>
        <w:t xml:space="preserve">Từ những so sánh tương quan và phân tích trên cho thấy, các chế độ dinh dưỡng, hỗ trợ tập luyện hàng ngày áp dụng hiện nay đối với VĐV, HLV của tỉnh là rất thấp so với </w:t>
      </w:r>
      <w:r w:rsidRPr="00B74032">
        <w:rPr>
          <w:rFonts w:ascii="Times New Roman" w:hAnsi="Times New Roman" w:cs="Times New Roman"/>
          <w:sz w:val="28"/>
          <w:szCs w:val="28"/>
          <w:lang w:val="vi-VN"/>
        </w:rPr>
        <w:t>giá cả sinh hoạt thị trường</w:t>
      </w:r>
      <w:r w:rsidRPr="00B74032">
        <w:rPr>
          <w:rFonts w:ascii="Times New Roman" w:hAnsi="Times New Roman" w:cs="Times New Roman"/>
          <w:sz w:val="28"/>
          <w:szCs w:val="28"/>
        </w:rPr>
        <w:t xml:space="preserve"> và</w:t>
      </w:r>
      <w:r w:rsidRPr="00B74032">
        <w:rPr>
          <w:rFonts w:ascii="Times New Roman" w:hAnsi="Times New Roman" w:cs="Times New Roman"/>
          <w:sz w:val="28"/>
          <w:szCs w:val="28"/>
          <w:lang w:val="vi-VN"/>
        </w:rPr>
        <w:t xml:space="preserve"> </w:t>
      </w:r>
      <w:r w:rsidRPr="00B74032">
        <w:rPr>
          <w:rFonts w:ascii="Times New Roman" w:hAnsi="Times New Roman" w:cs="Times New Roman"/>
          <w:spacing w:val="2"/>
          <w:sz w:val="28"/>
          <w:szCs w:val="28"/>
        </w:rPr>
        <w:t xml:space="preserve">mặt bằng chung các tỉnh trong khu vực. Bên cạnh đó, các văn bản áp dụng đã được ban hành trong thời gian tương đối dài nên không còn phù hợp với thực tiễn và nhiều căn cứ pháp lý đã không còn hiệu lực,… Chính với những lý do nêu trên, việc </w:t>
      </w:r>
      <w:r w:rsidRPr="00B74032">
        <w:rPr>
          <w:rFonts w:ascii="Times New Roman" w:hAnsi="Times New Roman" w:cs="Times New Roman"/>
          <w:spacing w:val="4"/>
          <w:sz w:val="28"/>
          <w:szCs w:val="28"/>
        </w:rPr>
        <w:t xml:space="preserve">đề xuất ban hành Nghị quyết </w:t>
      </w:r>
      <w:r w:rsidRPr="00B74032">
        <w:rPr>
          <w:rFonts w:ascii="Times New Roman" w:hAnsi="Times New Roman" w:cs="Times New Roman"/>
          <w:sz w:val="28"/>
          <w:szCs w:val="28"/>
        </w:rPr>
        <w:t xml:space="preserve">Quy định chế độ dinh dưỡng, hỗ trợ tập luyện hàng ngày và chế độ tiền thưởng đối với HLV, VĐV thể thao tỉnh Bình Định </w:t>
      </w:r>
      <w:r w:rsidRPr="00B74032">
        <w:rPr>
          <w:rFonts w:ascii="Times New Roman" w:hAnsi="Times New Roman" w:cs="Times New Roman"/>
          <w:spacing w:val="4"/>
          <w:sz w:val="28"/>
          <w:szCs w:val="28"/>
        </w:rPr>
        <w:t>trên cơ sở điều chỉnh các mức chế độ cho phù hợp với thực tiễn, các quy định của Trung ương và khả năng cân đối ngân sách của địa phương là cần thiết để đảm bảo các chế độ cho VĐV, HLV an tâm tập luyện, thi đấu và cống hiến.</w:t>
      </w:r>
    </w:p>
    <w:p w14:paraId="379E132A" w14:textId="77777777" w:rsidR="004440AA" w:rsidRPr="00B74032" w:rsidRDefault="00C87EB2" w:rsidP="002B71C5">
      <w:pPr>
        <w:spacing w:before="120" w:after="120" w:line="240" w:lineRule="auto"/>
        <w:ind w:firstLine="709"/>
        <w:jc w:val="both"/>
        <w:rPr>
          <w:rFonts w:ascii="Times New Roman" w:hAnsi="Times New Roman" w:cs="Times New Roman"/>
          <w:b/>
          <w:sz w:val="28"/>
          <w:szCs w:val="28"/>
        </w:rPr>
      </w:pPr>
      <w:r w:rsidRPr="00B74032">
        <w:rPr>
          <w:rFonts w:ascii="Times New Roman" w:hAnsi="Times New Roman" w:cs="Times New Roman"/>
          <w:b/>
          <w:sz w:val="28"/>
          <w:szCs w:val="28"/>
        </w:rPr>
        <w:t>II. MỤC ĐÍCH, QUAN ĐIỂM XÂY DỰNG VĂN BẢN</w:t>
      </w:r>
    </w:p>
    <w:p w14:paraId="30E00CE6" w14:textId="77777777" w:rsidR="002B71C5" w:rsidRPr="00B74032" w:rsidRDefault="002B71C5" w:rsidP="002B71C5">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1. Tiếp tục hoàn thiện về cơ chế, chính sách đối với VĐV, HLV trên địa bàn tỉnh nhằm khắc phục những hạn chế, tạo điều kiện tích cực để thể dục thể thao tỉnh Bình Định ngày càng phát triển hơn nữa.</w:t>
      </w:r>
    </w:p>
    <w:p w14:paraId="3F6FE962" w14:textId="3FE3F742" w:rsidR="002B71C5" w:rsidRPr="001E19D3" w:rsidRDefault="002B71C5" w:rsidP="002B71C5">
      <w:pPr>
        <w:spacing w:before="120" w:after="120" w:line="240" w:lineRule="auto"/>
        <w:ind w:firstLine="709"/>
        <w:jc w:val="both"/>
        <w:rPr>
          <w:rFonts w:ascii="Times New Roman" w:hAnsi="Times New Roman" w:cs="Times New Roman"/>
          <w:spacing w:val="-2"/>
          <w:sz w:val="28"/>
          <w:szCs w:val="28"/>
        </w:rPr>
      </w:pPr>
      <w:r w:rsidRPr="001E19D3">
        <w:rPr>
          <w:rFonts w:ascii="Times New Roman" w:hAnsi="Times New Roman" w:cs="Times New Roman"/>
          <w:spacing w:val="-2"/>
          <w:sz w:val="28"/>
          <w:szCs w:val="28"/>
        </w:rPr>
        <w:t xml:space="preserve">2. Kế thừa những nội dung còn phù hợp tại các Nghị quyết của HĐND tỉnh trước đây đã ban hành, tham khảo những quy định tại Nghị định  số  152/2018/NĐ-CP ngày  07/11/2018, Nghị  định  số  36/2019/NĐ-CP ngày 20/4/2019 của Chính </w:t>
      </w:r>
      <w:r w:rsidRPr="001E19D3">
        <w:rPr>
          <w:rFonts w:ascii="Times New Roman" w:hAnsi="Times New Roman" w:cs="Times New Roman"/>
          <w:spacing w:val="-2"/>
          <w:sz w:val="28"/>
          <w:szCs w:val="28"/>
        </w:rPr>
        <w:lastRenderedPageBreak/>
        <w:t>phủ, cũng như các Nghị quyết liên quan đến chế độ HLV, VĐV của HĐND các tỉnh, thành khác như Gia Lai, Quảng Nam, Phú Yên, Đắk Lăk…</w:t>
      </w:r>
    </w:p>
    <w:p w14:paraId="1C9931C2" w14:textId="4119B9ED" w:rsidR="002B71C5" w:rsidRPr="00B74032" w:rsidRDefault="002B71C5" w:rsidP="002B71C5">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3. Xem xét điều chỉnh, thay đổi một số chế độ đã ban hành tại các Nghị quyết, Quyết định trước đây nhưng đến thời điểm này không còn phù hợp, đảm bảo chế độ dinh dưỡng cần thiết cho HLV, VĐV huấn luyện, tập luyện với cường độ cao đáp ứng được chuyên môn.</w:t>
      </w:r>
    </w:p>
    <w:p w14:paraId="48C88F8C" w14:textId="77777777" w:rsidR="002B71C5" w:rsidRPr="00B74032" w:rsidRDefault="002B71C5" w:rsidP="002B71C5">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4. Góp phần đảm bảo nguồn tuyển chọn vận động viên vào các đội tuyển thể thao của tỉnh đạt chất lượng, góp phần nâng cao hiệu quả đào tạo, đáp ứng cho công tác phát triển thể thao thành tích cao.</w:t>
      </w:r>
    </w:p>
    <w:p w14:paraId="1CEA117B" w14:textId="6A872AE2" w:rsidR="002B71C5" w:rsidRPr="00B74032" w:rsidRDefault="002B71C5" w:rsidP="002B71C5">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5. Thực hiện quy trình ban hành đúng thẩm quyền theo quy định tại Nghị định số 34/2016/NĐ- 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đồng thời, đảm bảo chế độ cho các đối tượng được hưởng chế độ theo quy định pháp luật; công khai minh bạch trong quá trình tổ chức thực hiện.</w:t>
      </w:r>
    </w:p>
    <w:p w14:paraId="13B347F1" w14:textId="48987C6C" w:rsidR="00CB189B" w:rsidRPr="00B74032" w:rsidRDefault="00CB189B" w:rsidP="003B2913">
      <w:pPr>
        <w:spacing w:before="120" w:after="120" w:line="240" w:lineRule="auto"/>
        <w:ind w:firstLine="709"/>
        <w:jc w:val="both"/>
        <w:rPr>
          <w:rFonts w:ascii="Times New Roman" w:hAnsi="Times New Roman" w:cs="Times New Roman"/>
          <w:b/>
          <w:sz w:val="28"/>
          <w:szCs w:val="28"/>
        </w:rPr>
      </w:pPr>
      <w:r w:rsidRPr="00B74032">
        <w:rPr>
          <w:rFonts w:ascii="Times New Roman" w:hAnsi="Times New Roman" w:cs="Times New Roman"/>
          <w:b/>
          <w:sz w:val="28"/>
          <w:szCs w:val="28"/>
        </w:rPr>
        <w:t>II. QUÁ TRÌNH XÂY DỰNG DỰ THẢO VĂN BẢN</w:t>
      </w:r>
    </w:p>
    <w:p w14:paraId="76FD353A" w14:textId="77777777" w:rsidR="003B2913" w:rsidRPr="00B74032" w:rsidRDefault="003B2913" w:rsidP="003B2913">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Ngày 18/4/2023, Ủy ban nhân dân tỉnh đã có văn bản số 2369/UBND-VX theo đó giao cho Sở Văn hóa và Thể thao chủ trì, phối hợp với các ngành liên quan căn cứ quy định của pháp luật hiện hành, thống nhất đề xuất xây dựng Dự thảo Nghị quyết Quy định chế độ dinh dưỡng, hỗ trợ tập luyện hàng ngày và chế độ tiền thưởng đối với huấn luyện viên, vận động viên thể thao tỉnh Bình Định theo đúng trình tự, thủ tục quy định.</w:t>
      </w:r>
    </w:p>
    <w:p w14:paraId="5C398A2C" w14:textId="77777777" w:rsidR="003B2913" w:rsidRPr="00B74032" w:rsidRDefault="003B2913" w:rsidP="003B2913">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 xml:space="preserve">Ngày 27/4/2023, Sở Văn hóa và Thể thao đã thành lập Tổ soạn thảo xây dựng văn bản quy phạm pháp luật (Quyết định số 120/QĐ-SVHTT) và tiến hành xây dựng dự thảo Nghị quyết. </w:t>
      </w:r>
    </w:p>
    <w:p w14:paraId="1F06B9E8" w14:textId="5B0926D7" w:rsidR="003B2913" w:rsidRPr="00B74032" w:rsidRDefault="003B2913" w:rsidP="003B2913">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Ngày 10/5/2023 Sở Văn hóa và Thể thao đã gửi dự thảo Nghị quyết để lấy ý kiến của các sở, ngành, UBND các huyện, thị xã, thành phố, lấy ý kiến của đối tượng chịu sự tác động trực tiếp của văn bản (Trung tâm Huấn luyện và Thi đấu Thể thao, Trung tâm Võ thuật cổ truyền), đăng tải toàn văn trên Cổng thông tin điện tử của để các cơ quan, tổ chức, cá nhân góp ý kiến, gửi hồ sơ dự thảo đến Ủy ban Mặt trận tổ quốc Việt Nam tỉnh để thực hiện phản biện xã hội…</w:t>
      </w:r>
    </w:p>
    <w:p w14:paraId="650D50AF" w14:textId="77777777" w:rsidR="003B2913" w:rsidRPr="00B74032" w:rsidRDefault="003B2913" w:rsidP="003B2913">
      <w:pPr>
        <w:spacing w:before="120" w:after="120" w:line="240" w:lineRule="auto"/>
        <w:ind w:firstLine="709"/>
        <w:jc w:val="both"/>
        <w:rPr>
          <w:rFonts w:ascii="Times New Roman" w:hAnsi="Times New Roman" w:cs="Times New Roman"/>
          <w:sz w:val="28"/>
          <w:szCs w:val="28"/>
        </w:rPr>
      </w:pPr>
      <w:r w:rsidRPr="00B74032">
        <w:rPr>
          <w:rFonts w:ascii="Times New Roman" w:hAnsi="Times New Roman" w:cs="Times New Roman"/>
          <w:sz w:val="28"/>
          <w:szCs w:val="28"/>
        </w:rPr>
        <w:t>Căn cứ các ý kiến góp ý, cơ quan soạn thảo đã tiếp thu hoàn thiện dự thảo Nghị quyết, gửi Sở Tư pháp thẩm định, hoàn chỉnh hồ sơ trình UBND tỉnh lấy ý kiến thành viên UBND tỉnh về nội dung và biểu quyết thông qua trước khi trình HĐND tỉnh theo quy định.</w:t>
      </w:r>
    </w:p>
    <w:p w14:paraId="03AC14C1" w14:textId="5AD1EA32" w:rsidR="00CB189B" w:rsidRPr="00B74032" w:rsidRDefault="00CB189B" w:rsidP="004B3B7F">
      <w:pPr>
        <w:tabs>
          <w:tab w:val="right" w:leader="dot" w:pos="7920"/>
        </w:tabs>
        <w:spacing w:before="120" w:after="120" w:line="240" w:lineRule="auto"/>
        <w:ind w:firstLine="709"/>
        <w:jc w:val="both"/>
        <w:rPr>
          <w:rFonts w:ascii="Times New Roman" w:hAnsi="Times New Roman" w:cs="Times New Roman"/>
          <w:b/>
          <w:spacing w:val="-2"/>
          <w:sz w:val="28"/>
          <w:szCs w:val="28"/>
        </w:rPr>
      </w:pPr>
      <w:r w:rsidRPr="00B74032">
        <w:rPr>
          <w:rFonts w:ascii="Times New Roman" w:hAnsi="Times New Roman" w:cs="Times New Roman"/>
          <w:b/>
          <w:spacing w:val="-2"/>
          <w:sz w:val="28"/>
          <w:szCs w:val="28"/>
        </w:rPr>
        <w:t>IV. BỐ CỤC VÀ NỘI DUNG CƠ BẢN CỦA DỰ THẢO VĂN BẢN</w:t>
      </w:r>
    </w:p>
    <w:p w14:paraId="7F00C05B" w14:textId="77777777" w:rsidR="00720D91" w:rsidRPr="00B74032" w:rsidRDefault="00CB189B" w:rsidP="004B3B7F">
      <w:pPr>
        <w:tabs>
          <w:tab w:val="right" w:leader="dot" w:pos="7920"/>
        </w:tabs>
        <w:spacing w:before="120" w:after="120" w:line="240" w:lineRule="auto"/>
        <w:ind w:firstLine="709"/>
        <w:jc w:val="both"/>
        <w:rPr>
          <w:rFonts w:ascii="Times New Roman" w:hAnsi="Times New Roman" w:cs="Times New Roman"/>
          <w:b/>
          <w:sz w:val="28"/>
          <w:szCs w:val="28"/>
        </w:rPr>
      </w:pPr>
      <w:r w:rsidRPr="00B74032">
        <w:rPr>
          <w:rFonts w:ascii="Times New Roman" w:hAnsi="Times New Roman" w:cs="Times New Roman"/>
          <w:b/>
          <w:sz w:val="28"/>
          <w:szCs w:val="28"/>
        </w:rPr>
        <w:t>1. Bố cục</w:t>
      </w:r>
      <w:r w:rsidR="00FB3E61" w:rsidRPr="00B74032">
        <w:rPr>
          <w:rFonts w:ascii="Times New Roman" w:hAnsi="Times New Roman" w:cs="Times New Roman"/>
          <w:b/>
          <w:sz w:val="28"/>
          <w:szCs w:val="28"/>
        </w:rPr>
        <w:t>:</w:t>
      </w:r>
    </w:p>
    <w:p w14:paraId="0AFB9873" w14:textId="197F3C0A" w:rsidR="00FB3E61" w:rsidRPr="00B74032" w:rsidRDefault="00720D91" w:rsidP="004B3B7F">
      <w:pPr>
        <w:tabs>
          <w:tab w:val="right" w:leader="dot" w:pos="7920"/>
        </w:tabs>
        <w:spacing w:before="120" w:after="120" w:line="240" w:lineRule="auto"/>
        <w:ind w:firstLine="709"/>
        <w:jc w:val="both"/>
        <w:rPr>
          <w:rFonts w:ascii="Times New Roman" w:hAnsi="Times New Roman" w:cs="Times New Roman"/>
          <w:spacing w:val="4"/>
          <w:sz w:val="28"/>
          <w:szCs w:val="28"/>
        </w:rPr>
      </w:pPr>
      <w:r w:rsidRPr="001E19D3">
        <w:rPr>
          <w:rFonts w:ascii="Times New Roman" w:hAnsi="Times New Roman" w:cs="Times New Roman"/>
          <w:b/>
          <w:i/>
          <w:iCs/>
          <w:sz w:val="28"/>
          <w:szCs w:val="28"/>
        </w:rPr>
        <w:t>1.1 Dự thảo Nghị quyết:</w:t>
      </w:r>
      <w:r w:rsidR="00FB3E61" w:rsidRPr="00B74032">
        <w:rPr>
          <w:rFonts w:ascii="Times New Roman" w:hAnsi="Times New Roman" w:cs="Times New Roman"/>
          <w:b/>
          <w:sz w:val="28"/>
          <w:szCs w:val="28"/>
        </w:rPr>
        <w:t xml:space="preserve"> </w:t>
      </w:r>
      <w:r w:rsidR="00FB3E61" w:rsidRPr="00B74032">
        <w:rPr>
          <w:rFonts w:ascii="Times New Roman" w:hAnsi="Times New Roman" w:cs="Times New Roman"/>
          <w:spacing w:val="4"/>
          <w:sz w:val="28"/>
          <w:szCs w:val="28"/>
        </w:rPr>
        <w:t xml:space="preserve">gồm có 04 Điều, từ Điều 1 đến Điều 4 quy định về nội dung ban hành, đối tượng áp dụng và tổ chức thực hiện. Cụ thể như sau: </w:t>
      </w:r>
    </w:p>
    <w:p w14:paraId="55EE9A72" w14:textId="7CC580A5" w:rsidR="00720D91" w:rsidRPr="00B74032" w:rsidRDefault="00720D91" w:rsidP="00720D91">
      <w:pPr>
        <w:tabs>
          <w:tab w:val="right" w:leader="dot" w:pos="7920"/>
        </w:tabs>
        <w:spacing w:before="120" w:after="120" w:line="240" w:lineRule="auto"/>
        <w:ind w:firstLine="709"/>
        <w:jc w:val="both"/>
        <w:rPr>
          <w:rFonts w:ascii="Times New Roman" w:hAnsi="Times New Roman" w:cs="Times New Roman"/>
          <w:spacing w:val="4"/>
          <w:sz w:val="28"/>
          <w:szCs w:val="28"/>
        </w:rPr>
      </w:pPr>
      <w:r w:rsidRPr="001E19D3">
        <w:rPr>
          <w:rFonts w:ascii="Times New Roman" w:hAnsi="Times New Roman" w:cs="Times New Roman"/>
          <w:b/>
          <w:i/>
          <w:iCs/>
          <w:sz w:val="28"/>
          <w:szCs w:val="28"/>
        </w:rPr>
        <w:lastRenderedPageBreak/>
        <w:t>1.2 Dự thảo Quy định kèm theo Nghị quyết</w:t>
      </w:r>
      <w:r w:rsidRPr="00B74032">
        <w:rPr>
          <w:rFonts w:ascii="Times New Roman" w:hAnsi="Times New Roman" w:cs="Times New Roman"/>
          <w:b/>
          <w:sz w:val="28"/>
          <w:szCs w:val="28"/>
        </w:rPr>
        <w:t xml:space="preserve">: </w:t>
      </w:r>
      <w:r w:rsidRPr="00B74032">
        <w:rPr>
          <w:rFonts w:ascii="Times New Roman" w:hAnsi="Times New Roman" w:cs="Times New Roman"/>
          <w:spacing w:val="4"/>
          <w:sz w:val="28"/>
          <w:szCs w:val="28"/>
        </w:rPr>
        <w:t xml:space="preserve">gồm có 03 chương, 08 Điều, từ Điều 1 đến Điều 8 quy định về nội dung ban hành, đối tượng áp dụng và tổ chức thực hiện. Cụ thể như sau: </w:t>
      </w:r>
    </w:p>
    <w:p w14:paraId="3621CDC6" w14:textId="1973300C" w:rsidR="00CB189B" w:rsidRPr="00B74032" w:rsidRDefault="00CB189B" w:rsidP="0050405C">
      <w:pPr>
        <w:tabs>
          <w:tab w:val="right" w:leader="dot" w:pos="7920"/>
        </w:tabs>
        <w:spacing w:before="120" w:after="120" w:line="240" w:lineRule="auto"/>
        <w:ind w:firstLine="709"/>
        <w:jc w:val="both"/>
        <w:rPr>
          <w:rFonts w:ascii="Times New Roman" w:hAnsi="Times New Roman" w:cs="Times New Roman"/>
          <w:b/>
          <w:sz w:val="28"/>
          <w:szCs w:val="28"/>
        </w:rPr>
      </w:pPr>
      <w:r w:rsidRPr="00B74032">
        <w:rPr>
          <w:rFonts w:ascii="Times New Roman" w:hAnsi="Times New Roman" w:cs="Times New Roman"/>
          <w:b/>
          <w:sz w:val="28"/>
          <w:szCs w:val="28"/>
        </w:rPr>
        <w:t xml:space="preserve">2. Nội dung cơ bản của </w:t>
      </w:r>
      <w:r w:rsidR="003B2913" w:rsidRPr="00B74032">
        <w:rPr>
          <w:rFonts w:ascii="Times New Roman" w:hAnsi="Times New Roman" w:cs="Times New Roman"/>
          <w:b/>
          <w:sz w:val="28"/>
          <w:szCs w:val="28"/>
        </w:rPr>
        <w:t xml:space="preserve">các </w:t>
      </w:r>
      <w:r w:rsidRPr="00B74032">
        <w:rPr>
          <w:rFonts w:ascii="Times New Roman" w:hAnsi="Times New Roman" w:cs="Times New Roman"/>
          <w:b/>
          <w:sz w:val="28"/>
          <w:szCs w:val="28"/>
        </w:rPr>
        <w:t>dự thảo</w:t>
      </w:r>
    </w:p>
    <w:p w14:paraId="512E986D" w14:textId="72A4B743" w:rsidR="00515D3E" w:rsidRPr="00B74032" w:rsidRDefault="00515D3E" w:rsidP="0050405C">
      <w:pPr>
        <w:tabs>
          <w:tab w:val="right" w:leader="dot" w:pos="7920"/>
        </w:tabs>
        <w:spacing w:before="120" w:after="120" w:line="240" w:lineRule="auto"/>
        <w:ind w:firstLine="709"/>
        <w:jc w:val="both"/>
        <w:rPr>
          <w:rFonts w:ascii="Times New Roman" w:hAnsi="Times New Roman" w:cs="Times New Roman"/>
          <w:b/>
          <w:i/>
          <w:iCs/>
          <w:sz w:val="28"/>
          <w:szCs w:val="28"/>
        </w:rPr>
      </w:pPr>
      <w:r w:rsidRPr="00B74032">
        <w:rPr>
          <w:rFonts w:ascii="Times New Roman" w:hAnsi="Times New Roman" w:cs="Times New Roman"/>
          <w:b/>
          <w:i/>
          <w:iCs/>
          <w:sz w:val="28"/>
          <w:szCs w:val="28"/>
        </w:rPr>
        <w:t>2.1 Nội dung cơ bản của Dự thảo Nghị quyết</w:t>
      </w:r>
    </w:p>
    <w:p w14:paraId="2AC9154E" w14:textId="77777777" w:rsidR="003B2913" w:rsidRPr="00B74032" w:rsidRDefault="00C466BB" w:rsidP="003B2913">
      <w:pPr>
        <w:spacing w:before="120" w:after="120" w:line="240" w:lineRule="auto"/>
        <w:ind w:firstLine="709"/>
        <w:jc w:val="both"/>
        <w:rPr>
          <w:rFonts w:ascii="Times New Roman" w:hAnsi="Times New Roman" w:cs="Times New Roman"/>
          <w:spacing w:val="2"/>
          <w:sz w:val="28"/>
          <w:szCs w:val="28"/>
        </w:rPr>
      </w:pPr>
      <w:r w:rsidRPr="00B74032">
        <w:rPr>
          <w:rFonts w:ascii="Times New Roman" w:hAnsi="Times New Roman"/>
          <w:bCs/>
          <w:spacing w:val="4"/>
          <w:sz w:val="28"/>
          <w:szCs w:val="28"/>
        </w:rPr>
        <w:t xml:space="preserve">Điều 1. </w:t>
      </w:r>
      <w:r w:rsidR="003B2913" w:rsidRPr="00B74032">
        <w:rPr>
          <w:rFonts w:ascii="Times New Roman" w:hAnsi="Times New Roman" w:cs="Times New Roman"/>
          <w:bCs/>
          <w:spacing w:val="2"/>
          <w:sz w:val="28"/>
          <w:szCs w:val="28"/>
        </w:rPr>
        <w:t xml:space="preserve">Ban hành theo Nghị quyết này </w:t>
      </w:r>
      <w:r w:rsidR="003B2913" w:rsidRPr="00B74032">
        <w:rPr>
          <w:rFonts w:ascii="Times New Roman" w:hAnsi="Times New Roman" w:cs="Times New Roman"/>
          <w:spacing w:val="2"/>
          <w:sz w:val="28"/>
          <w:szCs w:val="28"/>
        </w:rPr>
        <w:t xml:space="preserve">quy định chế độ dinh dưỡng, hỗ trợ tập luyện hàng ngày trong tập luyện thường xuyên, tiền thuốc bổ tăng lực và thực phẩm chức năng trong tập huấn, thi đấu đối với huấn luyện viên, vận động viên thể thao của tỉnh và </w:t>
      </w:r>
      <w:r w:rsidR="003B2913" w:rsidRPr="00B74032">
        <w:rPr>
          <w:rFonts w:ascii="Times New Roman" w:hAnsi="Times New Roman" w:cs="Times New Roman"/>
          <w:color w:val="000000"/>
          <w:spacing w:val="2"/>
          <w:sz w:val="28"/>
          <w:szCs w:val="28"/>
        </w:rPr>
        <w:t>mức thưởng đối với các tập thể, cá nhân của tỉnh Bình Định lập thành tích trong thi đấu tại các giải thể thao cấp quốc tế, quốc gia và các giải thể thao cấp tỉnh</w:t>
      </w:r>
      <w:r w:rsidR="003B2913" w:rsidRPr="00B74032">
        <w:rPr>
          <w:rFonts w:ascii="Times New Roman" w:hAnsi="Times New Roman" w:cs="Times New Roman"/>
          <w:spacing w:val="2"/>
          <w:sz w:val="28"/>
          <w:szCs w:val="28"/>
        </w:rPr>
        <w:t>.</w:t>
      </w:r>
    </w:p>
    <w:p w14:paraId="606A7C4C" w14:textId="7F431717" w:rsidR="00C466BB" w:rsidRPr="00B74032" w:rsidRDefault="00C466BB" w:rsidP="00C466BB">
      <w:pPr>
        <w:spacing w:before="120" w:after="120" w:line="240" w:lineRule="auto"/>
        <w:ind w:firstLine="709"/>
        <w:jc w:val="both"/>
        <w:rPr>
          <w:rFonts w:ascii="Times New Roman" w:hAnsi="Times New Roman"/>
          <w:bCs/>
          <w:spacing w:val="4"/>
          <w:sz w:val="28"/>
          <w:szCs w:val="28"/>
        </w:rPr>
      </w:pPr>
      <w:r w:rsidRPr="00B74032">
        <w:rPr>
          <w:rFonts w:ascii="Times New Roman" w:hAnsi="Times New Roman"/>
          <w:bCs/>
          <w:spacing w:val="4"/>
          <w:sz w:val="28"/>
          <w:szCs w:val="28"/>
        </w:rPr>
        <w:t xml:space="preserve">Điều 2. Ủy ban nhân dân tỉnh có trách nhiệm tổ chức triển khai thực hiện theo Nghị quyết. </w:t>
      </w:r>
    </w:p>
    <w:p w14:paraId="702F4A0C" w14:textId="77777777" w:rsidR="00C466BB" w:rsidRPr="00B74032" w:rsidRDefault="00C466BB" w:rsidP="00C466BB">
      <w:pPr>
        <w:spacing w:before="120" w:after="120" w:line="240" w:lineRule="auto"/>
        <w:ind w:firstLine="709"/>
        <w:jc w:val="both"/>
        <w:rPr>
          <w:rFonts w:ascii="Times New Roman" w:hAnsi="Times New Roman"/>
          <w:bCs/>
          <w:spacing w:val="4"/>
          <w:sz w:val="28"/>
          <w:szCs w:val="28"/>
        </w:rPr>
      </w:pPr>
      <w:r w:rsidRPr="00B74032">
        <w:rPr>
          <w:rFonts w:ascii="Times New Roman" w:hAnsi="Times New Roman"/>
          <w:bCs/>
          <w:spacing w:val="4"/>
          <w:sz w:val="28"/>
          <w:szCs w:val="28"/>
        </w:rPr>
        <w:t>Điều 3. Thường trực Hội đồng nhân dân tỉnh, các Ban của Hội đồng nhân dân tỉnh, các Tổ đại biểu Hội đồng nhân dân tỉnh và đại biểu Hội đồng nhân dân tỉnh có trách nhiệm kiểm tra, giám sát việc thực hiện Nghị quyết.</w:t>
      </w:r>
    </w:p>
    <w:p w14:paraId="6138A86A" w14:textId="77777777" w:rsidR="00C466BB" w:rsidRPr="00B74032" w:rsidRDefault="00C466BB" w:rsidP="00C466BB">
      <w:pPr>
        <w:spacing w:before="120" w:after="120" w:line="240" w:lineRule="auto"/>
        <w:ind w:firstLine="709"/>
        <w:jc w:val="both"/>
        <w:rPr>
          <w:rFonts w:ascii="Times New Roman" w:hAnsi="Times New Roman"/>
          <w:bCs/>
          <w:spacing w:val="4"/>
          <w:sz w:val="28"/>
          <w:szCs w:val="28"/>
        </w:rPr>
      </w:pPr>
      <w:r w:rsidRPr="00B74032">
        <w:rPr>
          <w:rFonts w:ascii="Times New Roman" w:hAnsi="Times New Roman"/>
          <w:bCs/>
          <w:spacing w:val="4"/>
          <w:sz w:val="28"/>
          <w:szCs w:val="28"/>
        </w:rPr>
        <w:t>Điều 4. Nghị quyết này đã được Hội đồng nhân dân tỉnh Bình Định khóa XIII Kỳ họp thứ …. thông qua ngày     tháng    năm 2023 và có hiệu lực thi hành kể từ ngày    tháng     năm 2023.</w:t>
      </w:r>
    </w:p>
    <w:p w14:paraId="2CD5067A" w14:textId="77777777" w:rsidR="003B2913" w:rsidRPr="00B74032" w:rsidRDefault="003B2913" w:rsidP="003B2913">
      <w:pPr>
        <w:spacing w:before="120" w:after="120" w:line="240" w:lineRule="auto"/>
        <w:ind w:firstLine="709"/>
        <w:jc w:val="both"/>
        <w:rPr>
          <w:rFonts w:ascii="Times New Roman" w:hAnsi="Times New Roman"/>
          <w:spacing w:val="2"/>
          <w:sz w:val="28"/>
          <w:szCs w:val="28"/>
        </w:rPr>
      </w:pPr>
      <w:r w:rsidRPr="00B74032">
        <w:rPr>
          <w:rFonts w:ascii="Times New Roman" w:hAnsi="Times New Roman" w:cs="Times New Roman"/>
          <w:spacing w:val="2"/>
          <w:sz w:val="28"/>
          <w:szCs w:val="28"/>
        </w:rPr>
        <w:t xml:space="preserve">Mục B quy định chế độ tiền thưởng đối với huấn luyện viên, vận động viên thể thao của tỉnh của Quy định ban hành kèm theo Nghị quyết số 07/2013/NQ-HĐND ngày 26 tháng 7 năm 2013 của Hội đồng nhân dân tỉnh Bình Định khóa XI </w:t>
      </w:r>
      <w:r w:rsidRPr="00B74032">
        <w:rPr>
          <w:rFonts w:ascii="Times New Roman" w:hAnsi="Times New Roman" w:cs="Times New Roman"/>
          <w:color w:val="000000"/>
          <w:spacing w:val="2"/>
          <w:sz w:val="28"/>
          <w:szCs w:val="28"/>
        </w:rPr>
        <w:t xml:space="preserve">về việc quy định chế độ dinh dưỡng đặc thù đối với huấn luyện viên, vận động viên thể thao thành tích cao trong thời gian tập trung tập luyện và thi đấu và chế độ tiền thưởng đối với huấn luyện viên, vận động viên thể thao của tỉnh </w:t>
      </w:r>
      <w:r w:rsidRPr="00B74032">
        <w:rPr>
          <w:rFonts w:ascii="Times New Roman" w:hAnsi="Times New Roman"/>
          <w:spacing w:val="2"/>
          <w:sz w:val="28"/>
          <w:szCs w:val="28"/>
        </w:rPr>
        <w:t>hết hiệu lực kể từ ngày Nghị quyết này có hiệu lực thi hành./.</w:t>
      </w:r>
    </w:p>
    <w:p w14:paraId="3F1AE0C6" w14:textId="384F0FDB" w:rsidR="00C466BB" w:rsidRPr="00B74032" w:rsidRDefault="00C466BB" w:rsidP="00C466BB">
      <w:pPr>
        <w:tabs>
          <w:tab w:val="right" w:leader="dot" w:pos="7920"/>
        </w:tabs>
        <w:spacing w:before="120" w:after="120" w:line="240" w:lineRule="auto"/>
        <w:ind w:firstLine="709"/>
        <w:jc w:val="both"/>
        <w:rPr>
          <w:rFonts w:ascii="Times New Roman" w:hAnsi="Times New Roman" w:cs="Times New Roman"/>
          <w:b/>
          <w:i/>
          <w:iCs/>
          <w:spacing w:val="-4"/>
          <w:sz w:val="28"/>
          <w:szCs w:val="28"/>
        </w:rPr>
      </w:pPr>
      <w:r w:rsidRPr="00B74032">
        <w:rPr>
          <w:rFonts w:ascii="Times New Roman" w:hAnsi="Times New Roman" w:cs="Times New Roman"/>
          <w:b/>
          <w:i/>
          <w:iCs/>
          <w:spacing w:val="-4"/>
          <w:sz w:val="28"/>
          <w:szCs w:val="28"/>
        </w:rPr>
        <w:t>2.2 Nội dung cơ bản của Dự thảo Quy định ban hành kèm theo Nghị quyết</w:t>
      </w:r>
    </w:p>
    <w:p w14:paraId="66963C9D" w14:textId="01990E4B" w:rsidR="003B2913" w:rsidRPr="001E19D3" w:rsidRDefault="003B2913" w:rsidP="00C466BB">
      <w:pPr>
        <w:spacing w:before="120" w:after="120" w:line="240" w:lineRule="auto"/>
        <w:ind w:firstLine="709"/>
        <w:jc w:val="both"/>
        <w:rPr>
          <w:rFonts w:ascii="Times New Roman" w:hAnsi="Times New Roman" w:cs="Times New Roman"/>
          <w:bCs/>
          <w:spacing w:val="4"/>
          <w:sz w:val="28"/>
          <w:szCs w:val="28"/>
        </w:rPr>
      </w:pPr>
      <w:r w:rsidRPr="001E19D3">
        <w:rPr>
          <w:rFonts w:ascii="Times New Roman" w:hAnsi="Times New Roman" w:cs="Times New Roman"/>
          <w:bCs/>
          <w:spacing w:val="4"/>
          <w:sz w:val="28"/>
          <w:szCs w:val="28"/>
        </w:rPr>
        <w:t>Chương I: Phạm vi điều chỉnh, đối tượng áp dụng</w:t>
      </w:r>
    </w:p>
    <w:p w14:paraId="05D7A1C2" w14:textId="77777777" w:rsidR="00AB1D75" w:rsidRPr="001E19D3" w:rsidRDefault="00AB1D75" w:rsidP="00AB1D75">
      <w:pPr>
        <w:spacing w:before="120" w:after="120" w:line="240" w:lineRule="auto"/>
        <w:ind w:firstLine="709"/>
        <w:jc w:val="both"/>
        <w:rPr>
          <w:rFonts w:ascii="Times New Roman" w:hAnsi="Times New Roman" w:cs="Times New Roman"/>
          <w:bCs/>
          <w:spacing w:val="4"/>
          <w:sz w:val="28"/>
          <w:szCs w:val="28"/>
        </w:rPr>
      </w:pPr>
      <w:bookmarkStart w:id="0" w:name="_Hlk133564027"/>
      <w:r w:rsidRPr="001E19D3">
        <w:rPr>
          <w:rFonts w:ascii="Times New Roman" w:hAnsi="Times New Roman" w:cs="Times New Roman"/>
          <w:bCs/>
          <w:spacing w:val="4"/>
          <w:sz w:val="28"/>
          <w:szCs w:val="28"/>
        </w:rPr>
        <w:t>Điều 1. Phạm vi điều chỉnh</w:t>
      </w:r>
    </w:p>
    <w:p w14:paraId="3C654367" w14:textId="77777777" w:rsidR="00AB1D75" w:rsidRPr="001E19D3" w:rsidRDefault="00AB1D75" w:rsidP="00AB1D75">
      <w:pPr>
        <w:spacing w:before="120" w:after="120" w:line="240" w:lineRule="auto"/>
        <w:ind w:firstLine="709"/>
        <w:jc w:val="both"/>
        <w:rPr>
          <w:rFonts w:ascii="Times New Roman" w:hAnsi="Times New Roman" w:cs="Times New Roman"/>
          <w:bCs/>
          <w:sz w:val="28"/>
          <w:szCs w:val="28"/>
        </w:rPr>
      </w:pPr>
      <w:r w:rsidRPr="001E19D3">
        <w:rPr>
          <w:rFonts w:ascii="Times New Roman" w:hAnsi="Times New Roman" w:cs="Times New Roman"/>
          <w:bCs/>
          <w:sz w:val="28"/>
          <w:szCs w:val="28"/>
        </w:rPr>
        <w:t xml:space="preserve">Nghị quyết này quy định chế độ dinh dưỡng, hỗ trợ tập luyện hàng ngày trong tập luyện thường xuyên, tiền thuốc bổ tăng lực và thực phẩm chức năng trong tập huấn, thi đấu đối với huấn luyện viên, vận động viên thể thao của tỉnh và </w:t>
      </w:r>
      <w:r w:rsidRPr="001E19D3">
        <w:rPr>
          <w:rFonts w:ascii="Times New Roman" w:hAnsi="Times New Roman" w:cs="Times New Roman"/>
          <w:bCs/>
          <w:color w:val="000000"/>
          <w:sz w:val="28"/>
          <w:szCs w:val="28"/>
        </w:rPr>
        <w:t>mức thưởng đối với các tập thể, cá nhân của tỉnh Bình Định lập thành tích trong thi đấu tại các giải thể thao cấp quốc tế, quốc gia và các giải thể thao cấp tỉnh</w:t>
      </w:r>
      <w:r w:rsidRPr="001E19D3">
        <w:rPr>
          <w:rFonts w:ascii="Times New Roman" w:hAnsi="Times New Roman" w:cs="Times New Roman"/>
          <w:bCs/>
          <w:sz w:val="28"/>
          <w:szCs w:val="28"/>
        </w:rPr>
        <w:t>.</w:t>
      </w:r>
    </w:p>
    <w:p w14:paraId="13D79B8A" w14:textId="77777777" w:rsidR="00AB1D75" w:rsidRPr="001E19D3" w:rsidRDefault="00AB1D75" w:rsidP="00AB1D75">
      <w:pPr>
        <w:spacing w:before="120" w:after="120" w:line="240" w:lineRule="auto"/>
        <w:ind w:firstLine="709"/>
        <w:jc w:val="both"/>
        <w:rPr>
          <w:rFonts w:ascii="Times New Roman" w:hAnsi="Times New Roman" w:cs="Times New Roman"/>
          <w:bCs/>
          <w:spacing w:val="4"/>
          <w:sz w:val="28"/>
          <w:szCs w:val="28"/>
        </w:rPr>
      </w:pPr>
      <w:r w:rsidRPr="001E19D3">
        <w:rPr>
          <w:rFonts w:ascii="Times New Roman" w:hAnsi="Times New Roman" w:cs="Times New Roman"/>
          <w:bCs/>
          <w:spacing w:val="4"/>
          <w:sz w:val="28"/>
          <w:szCs w:val="28"/>
        </w:rPr>
        <w:t>Điều 2. Đối tượng áp dụng</w:t>
      </w:r>
    </w:p>
    <w:p w14:paraId="5176BDCC" w14:textId="77777777" w:rsidR="00AB1D75" w:rsidRPr="001E19D3" w:rsidRDefault="00AB1D75" w:rsidP="00AB1D75">
      <w:pPr>
        <w:spacing w:before="120" w:after="120" w:line="240" w:lineRule="auto"/>
        <w:ind w:firstLine="709"/>
        <w:jc w:val="both"/>
        <w:rPr>
          <w:rFonts w:ascii="Times New Roman" w:hAnsi="Times New Roman" w:cs="Times New Roman"/>
          <w:bCs/>
          <w:spacing w:val="4"/>
          <w:sz w:val="28"/>
          <w:szCs w:val="28"/>
        </w:rPr>
      </w:pPr>
      <w:r w:rsidRPr="001E19D3">
        <w:rPr>
          <w:rFonts w:ascii="Times New Roman" w:hAnsi="Times New Roman" w:cs="Times New Roman"/>
          <w:bCs/>
          <w:spacing w:val="4"/>
          <w:sz w:val="28"/>
          <w:szCs w:val="28"/>
        </w:rPr>
        <w:t>1. Huấn luyện viên, vận động viên thể thao được ký hợp đồng về tập trung tập luyện, tập huấn và thi đấu cho các đội tuyển thể thao của tỉnh Bình Định.</w:t>
      </w:r>
    </w:p>
    <w:p w14:paraId="6288CB50" w14:textId="77777777" w:rsidR="00AB1D75" w:rsidRPr="001E19D3" w:rsidRDefault="00AB1D75" w:rsidP="00AB1D75">
      <w:pPr>
        <w:spacing w:before="120" w:after="120" w:line="240" w:lineRule="auto"/>
        <w:ind w:firstLine="709"/>
        <w:jc w:val="both"/>
        <w:rPr>
          <w:rFonts w:ascii="Times New Roman" w:hAnsi="Times New Roman" w:cs="Times New Roman"/>
          <w:bCs/>
          <w:color w:val="000000"/>
          <w:spacing w:val="4"/>
          <w:sz w:val="28"/>
          <w:szCs w:val="28"/>
        </w:rPr>
      </w:pPr>
      <w:r w:rsidRPr="001E19D3">
        <w:rPr>
          <w:rFonts w:ascii="Times New Roman" w:hAnsi="Times New Roman" w:cs="Times New Roman"/>
          <w:bCs/>
          <w:color w:val="000000"/>
          <w:spacing w:val="4"/>
          <w:sz w:val="28"/>
          <w:szCs w:val="28"/>
        </w:rPr>
        <w:t>2. Huấn luyện viên, vận động viên được cơ quan có thẩm quyền của tỉnh</w:t>
      </w:r>
      <w:r w:rsidRPr="001E19D3">
        <w:rPr>
          <w:rFonts w:ascii="Times New Roman" w:hAnsi="Times New Roman" w:cs="Times New Roman"/>
          <w:bCs/>
          <w:color w:val="000000"/>
          <w:spacing w:val="4"/>
          <w:sz w:val="28"/>
          <w:szCs w:val="28"/>
        </w:rPr>
        <w:br/>
        <w:t xml:space="preserve">quyết định triệu tập và cử đi thi đấu lập thành tích tại các giải thể thao quốc gia, quốc tế. Các đoàn vận động viên được cơ quan có thẩm quyền cấp tỉnh, địa </w:t>
      </w:r>
      <w:r w:rsidRPr="001E19D3">
        <w:rPr>
          <w:rFonts w:ascii="Times New Roman" w:hAnsi="Times New Roman" w:cs="Times New Roman"/>
          <w:bCs/>
          <w:color w:val="000000"/>
          <w:spacing w:val="4"/>
          <w:sz w:val="28"/>
          <w:szCs w:val="28"/>
        </w:rPr>
        <w:lastRenderedPageBreak/>
        <w:t>phương, đơn vị cử tham gia thi đấu lập thành tích tại các giải thể thao cấp quốc tế, quốc gia, cấp tỉnh.</w:t>
      </w:r>
    </w:p>
    <w:p w14:paraId="2C05FD89" w14:textId="1F7B3A7A" w:rsidR="00AB1D75" w:rsidRPr="001E19D3" w:rsidRDefault="003B2913" w:rsidP="00AB1D75">
      <w:pPr>
        <w:spacing w:before="120" w:after="120" w:line="240" w:lineRule="auto"/>
        <w:ind w:firstLine="709"/>
        <w:jc w:val="both"/>
        <w:rPr>
          <w:rFonts w:ascii="Times New Roman" w:hAnsi="Times New Roman"/>
          <w:bCs/>
          <w:spacing w:val="4"/>
          <w:sz w:val="28"/>
          <w:szCs w:val="28"/>
        </w:rPr>
      </w:pPr>
      <w:r w:rsidRPr="001E19D3">
        <w:rPr>
          <w:rFonts w:ascii="Times New Roman" w:hAnsi="Times New Roman" w:cs="Times New Roman"/>
          <w:bCs/>
          <w:spacing w:val="4"/>
          <w:sz w:val="28"/>
          <w:szCs w:val="28"/>
        </w:rPr>
        <w:t xml:space="preserve">Chương II: </w:t>
      </w:r>
      <w:r w:rsidR="00AB1D75" w:rsidRPr="001E19D3">
        <w:rPr>
          <w:rFonts w:ascii="Times New Roman" w:hAnsi="Times New Roman"/>
          <w:bCs/>
          <w:spacing w:val="4"/>
          <w:sz w:val="28"/>
          <w:szCs w:val="28"/>
        </w:rPr>
        <w:t xml:space="preserve">Quy định về chế độ </w:t>
      </w:r>
      <w:r w:rsidR="00AB1D75" w:rsidRPr="001E19D3">
        <w:rPr>
          <w:rFonts w:ascii="Times New Roman" w:hAnsi="Times New Roman" w:cs="Times New Roman"/>
          <w:bCs/>
          <w:sz w:val="28"/>
          <w:szCs w:val="28"/>
        </w:rPr>
        <w:t xml:space="preserve">dinh dưỡng, hỗ trợ tập luyện hàng ngày, </w:t>
      </w:r>
      <w:r w:rsidR="00AB1D75" w:rsidRPr="001E19D3">
        <w:rPr>
          <w:rFonts w:ascii="Times New Roman" w:hAnsi="Times New Roman"/>
          <w:bCs/>
          <w:spacing w:val="4"/>
          <w:sz w:val="28"/>
          <w:szCs w:val="28"/>
        </w:rPr>
        <w:t xml:space="preserve">chế độ tiền thuốc bổ tăng lực và thực phẩm chức năng trong thời gian tập trung tập huấn và thi đấu đối với huấn luyện viên, vận động viên thể thao của tỉnh </w:t>
      </w:r>
      <w:r w:rsidR="00720D91" w:rsidRPr="001E19D3">
        <w:rPr>
          <w:rFonts w:ascii="Times New Roman" w:hAnsi="Times New Roman"/>
          <w:bCs/>
          <w:spacing w:val="4"/>
          <w:sz w:val="28"/>
          <w:szCs w:val="28"/>
        </w:rPr>
        <w:t>B</w:t>
      </w:r>
      <w:r w:rsidR="00AB1D75" w:rsidRPr="001E19D3">
        <w:rPr>
          <w:rFonts w:ascii="Times New Roman" w:hAnsi="Times New Roman"/>
          <w:bCs/>
          <w:spacing w:val="4"/>
          <w:sz w:val="28"/>
          <w:szCs w:val="28"/>
        </w:rPr>
        <w:t xml:space="preserve">ình </w:t>
      </w:r>
      <w:r w:rsidR="00720D91" w:rsidRPr="001E19D3">
        <w:rPr>
          <w:rFonts w:ascii="Times New Roman" w:hAnsi="Times New Roman"/>
          <w:bCs/>
          <w:spacing w:val="4"/>
          <w:sz w:val="28"/>
          <w:szCs w:val="28"/>
        </w:rPr>
        <w:t>Đ</w:t>
      </w:r>
      <w:r w:rsidR="00AB1D75" w:rsidRPr="001E19D3">
        <w:rPr>
          <w:rFonts w:ascii="Times New Roman" w:hAnsi="Times New Roman"/>
          <w:bCs/>
          <w:spacing w:val="4"/>
          <w:sz w:val="28"/>
          <w:szCs w:val="28"/>
        </w:rPr>
        <w:t>ịnh</w:t>
      </w:r>
      <w:r w:rsidR="00C66537">
        <w:rPr>
          <w:rFonts w:ascii="Times New Roman" w:hAnsi="Times New Roman"/>
          <w:bCs/>
          <w:spacing w:val="4"/>
          <w:sz w:val="28"/>
          <w:szCs w:val="28"/>
        </w:rPr>
        <w:t>.</w:t>
      </w:r>
    </w:p>
    <w:bookmarkEnd w:id="0"/>
    <w:p w14:paraId="0CAE4B23" w14:textId="77777777" w:rsidR="00720D91" w:rsidRPr="001E19D3" w:rsidRDefault="00AB1D75" w:rsidP="00720D91">
      <w:pPr>
        <w:spacing w:before="120" w:after="120" w:line="240" w:lineRule="auto"/>
        <w:ind w:firstLine="709"/>
        <w:jc w:val="both"/>
        <w:rPr>
          <w:rFonts w:ascii="Times New Roman" w:hAnsi="Times New Roman"/>
          <w:bCs/>
          <w:spacing w:val="2"/>
          <w:sz w:val="28"/>
          <w:szCs w:val="28"/>
        </w:rPr>
      </w:pPr>
      <w:r w:rsidRPr="001E19D3">
        <w:rPr>
          <w:rFonts w:ascii="Times New Roman" w:hAnsi="Times New Roman"/>
          <w:bCs/>
          <w:spacing w:val="4"/>
          <w:sz w:val="28"/>
          <w:szCs w:val="28"/>
        </w:rPr>
        <w:t xml:space="preserve">Điều 3. </w:t>
      </w:r>
      <w:r w:rsidR="00720D91" w:rsidRPr="001E19D3">
        <w:rPr>
          <w:rFonts w:ascii="Times New Roman" w:hAnsi="Times New Roman"/>
          <w:bCs/>
          <w:spacing w:val="4"/>
          <w:sz w:val="28"/>
          <w:szCs w:val="28"/>
        </w:rPr>
        <w:t>Hỗ trợ c</w:t>
      </w:r>
      <w:r w:rsidR="00720D91" w:rsidRPr="001E19D3">
        <w:rPr>
          <w:rFonts w:ascii="Times New Roman" w:hAnsi="Times New Roman"/>
          <w:bCs/>
          <w:spacing w:val="2"/>
          <w:sz w:val="28"/>
          <w:szCs w:val="28"/>
        </w:rPr>
        <w:t>hế độ dinh dưỡng thường xuyên đối với huấn luyện viên và vận động viên thể thao của tỉnh trong toàn bộ thời gian tập trung tập luyện, huấn luyện.</w:t>
      </w:r>
    </w:p>
    <w:p w14:paraId="2BABE56F" w14:textId="77777777" w:rsidR="00AB1D75" w:rsidRPr="00B74032" w:rsidRDefault="00AB1D75" w:rsidP="001E19D3">
      <w:pPr>
        <w:spacing w:before="120" w:after="120" w:line="240" w:lineRule="auto"/>
        <w:ind w:firstLine="709"/>
        <w:jc w:val="right"/>
        <w:rPr>
          <w:rFonts w:ascii="Times New Roman" w:hAnsi="Times New Roman"/>
          <w:i/>
          <w:spacing w:val="4"/>
          <w:sz w:val="28"/>
          <w:szCs w:val="28"/>
        </w:rPr>
      </w:pPr>
      <w:r w:rsidRPr="00B74032">
        <w:rPr>
          <w:rFonts w:ascii="Times New Roman" w:hAnsi="Times New Roman"/>
          <w:i/>
          <w:spacing w:val="4"/>
          <w:sz w:val="28"/>
          <w:szCs w:val="28"/>
        </w:rPr>
        <w:t>ĐVT: đồng/người/ngày.</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293"/>
        <w:gridCol w:w="2551"/>
      </w:tblGrid>
      <w:tr w:rsidR="00AB1D75" w:rsidRPr="00B74032" w14:paraId="34A08F60" w14:textId="77777777" w:rsidTr="001E19D3">
        <w:trPr>
          <w:trHeight w:val="340"/>
          <w:tblHeader/>
        </w:trPr>
        <w:tc>
          <w:tcPr>
            <w:tcW w:w="681" w:type="dxa"/>
            <w:shd w:val="clear" w:color="auto" w:fill="auto"/>
            <w:vAlign w:val="center"/>
          </w:tcPr>
          <w:p w14:paraId="7C8D963B" w14:textId="77777777" w:rsidR="00AB1D75" w:rsidRPr="00B74032" w:rsidRDefault="00AB1D75" w:rsidP="00510593">
            <w:pPr>
              <w:jc w:val="center"/>
              <w:rPr>
                <w:rFonts w:ascii="Times New Roman" w:hAnsi="Times New Roman"/>
                <w:b/>
                <w:sz w:val="28"/>
                <w:szCs w:val="28"/>
              </w:rPr>
            </w:pPr>
            <w:r w:rsidRPr="00B74032">
              <w:rPr>
                <w:rFonts w:ascii="Times New Roman" w:hAnsi="Times New Roman"/>
                <w:b/>
                <w:sz w:val="28"/>
                <w:szCs w:val="28"/>
              </w:rPr>
              <w:t>TT</w:t>
            </w:r>
          </w:p>
        </w:tc>
        <w:tc>
          <w:tcPr>
            <w:tcW w:w="6293" w:type="dxa"/>
            <w:shd w:val="clear" w:color="auto" w:fill="auto"/>
            <w:vAlign w:val="center"/>
          </w:tcPr>
          <w:p w14:paraId="5EC95D80" w14:textId="77777777" w:rsidR="00AB1D75" w:rsidRPr="00B74032" w:rsidRDefault="00AB1D75" w:rsidP="00510593">
            <w:pPr>
              <w:jc w:val="center"/>
              <w:rPr>
                <w:rFonts w:ascii="Times New Roman" w:hAnsi="Times New Roman"/>
                <w:b/>
                <w:sz w:val="28"/>
                <w:szCs w:val="28"/>
              </w:rPr>
            </w:pPr>
            <w:r w:rsidRPr="00B74032">
              <w:rPr>
                <w:rFonts w:ascii="Times New Roman" w:hAnsi="Times New Roman"/>
                <w:b/>
                <w:sz w:val="28"/>
                <w:szCs w:val="28"/>
              </w:rPr>
              <w:t xml:space="preserve">Huấn luyện viên, vận động viên </w:t>
            </w:r>
          </w:p>
        </w:tc>
        <w:tc>
          <w:tcPr>
            <w:tcW w:w="2551" w:type="dxa"/>
            <w:shd w:val="clear" w:color="auto" w:fill="auto"/>
            <w:vAlign w:val="center"/>
          </w:tcPr>
          <w:p w14:paraId="6E14F24E" w14:textId="77777777" w:rsidR="00AB1D75" w:rsidRPr="00B74032" w:rsidRDefault="00AB1D75" w:rsidP="00510593">
            <w:pPr>
              <w:jc w:val="center"/>
              <w:rPr>
                <w:rFonts w:ascii="Times New Roman" w:hAnsi="Times New Roman"/>
                <w:b/>
                <w:sz w:val="28"/>
                <w:szCs w:val="28"/>
              </w:rPr>
            </w:pPr>
            <w:r w:rsidRPr="00B74032">
              <w:rPr>
                <w:rFonts w:ascii="Times New Roman" w:hAnsi="Times New Roman"/>
                <w:b/>
                <w:sz w:val="28"/>
                <w:szCs w:val="28"/>
              </w:rPr>
              <w:t>Mức ăn hàng ngày</w:t>
            </w:r>
          </w:p>
        </w:tc>
      </w:tr>
      <w:tr w:rsidR="00AB1D75" w:rsidRPr="00B74032" w14:paraId="66DB45C9" w14:textId="77777777" w:rsidTr="001E19D3">
        <w:trPr>
          <w:trHeight w:val="340"/>
        </w:trPr>
        <w:tc>
          <w:tcPr>
            <w:tcW w:w="681" w:type="dxa"/>
            <w:shd w:val="clear" w:color="auto" w:fill="auto"/>
            <w:vAlign w:val="center"/>
          </w:tcPr>
          <w:p w14:paraId="0EA9253A" w14:textId="77777777" w:rsidR="00AB1D75" w:rsidRPr="00B74032" w:rsidRDefault="00AB1D75" w:rsidP="00510593">
            <w:pPr>
              <w:jc w:val="center"/>
              <w:rPr>
                <w:rFonts w:ascii="Times New Roman" w:hAnsi="Times New Roman"/>
                <w:bCs/>
                <w:sz w:val="28"/>
                <w:szCs w:val="28"/>
              </w:rPr>
            </w:pPr>
            <w:r w:rsidRPr="00B74032">
              <w:rPr>
                <w:rFonts w:ascii="Times New Roman" w:hAnsi="Times New Roman"/>
                <w:bCs/>
                <w:sz w:val="28"/>
                <w:szCs w:val="28"/>
              </w:rPr>
              <w:t>1</w:t>
            </w:r>
          </w:p>
        </w:tc>
        <w:tc>
          <w:tcPr>
            <w:tcW w:w="6293" w:type="dxa"/>
            <w:shd w:val="clear" w:color="auto" w:fill="auto"/>
            <w:vAlign w:val="center"/>
          </w:tcPr>
          <w:p w14:paraId="0A05E343" w14:textId="77777777" w:rsidR="00AB1D75" w:rsidRPr="00B74032" w:rsidRDefault="00AB1D75" w:rsidP="00510593">
            <w:pPr>
              <w:rPr>
                <w:rFonts w:ascii="Times New Roman" w:hAnsi="Times New Roman"/>
                <w:bCs/>
                <w:sz w:val="28"/>
                <w:szCs w:val="28"/>
              </w:rPr>
            </w:pPr>
            <w:r w:rsidRPr="00B74032">
              <w:rPr>
                <w:rFonts w:ascii="Times New Roman" w:hAnsi="Times New Roman"/>
                <w:bCs/>
                <w:sz w:val="28"/>
                <w:szCs w:val="28"/>
              </w:rPr>
              <w:t>Huấn luyện viên, vận động viên đội tuyển tỉnh</w:t>
            </w:r>
          </w:p>
        </w:tc>
        <w:tc>
          <w:tcPr>
            <w:tcW w:w="2551" w:type="dxa"/>
            <w:shd w:val="clear" w:color="auto" w:fill="auto"/>
            <w:vAlign w:val="center"/>
          </w:tcPr>
          <w:p w14:paraId="1EEC35DE" w14:textId="77777777" w:rsidR="00AB1D75" w:rsidRPr="00B74032" w:rsidRDefault="00AB1D75" w:rsidP="00510593">
            <w:pPr>
              <w:jc w:val="center"/>
              <w:rPr>
                <w:rFonts w:ascii="Times New Roman" w:hAnsi="Times New Roman"/>
                <w:sz w:val="28"/>
                <w:szCs w:val="28"/>
              </w:rPr>
            </w:pPr>
            <w:r w:rsidRPr="00B74032">
              <w:rPr>
                <w:rFonts w:ascii="Times New Roman" w:hAnsi="Times New Roman"/>
                <w:sz w:val="28"/>
                <w:szCs w:val="28"/>
                <w:lang w:val="vi-VN"/>
              </w:rPr>
              <w:t>20</w:t>
            </w:r>
            <w:r w:rsidRPr="00B74032">
              <w:rPr>
                <w:rFonts w:ascii="Times New Roman" w:hAnsi="Times New Roman"/>
                <w:sz w:val="28"/>
                <w:szCs w:val="28"/>
              </w:rPr>
              <w:t xml:space="preserve">0.000 </w:t>
            </w:r>
          </w:p>
        </w:tc>
      </w:tr>
      <w:tr w:rsidR="00AB1D75" w:rsidRPr="00B74032" w14:paraId="6177FF42" w14:textId="77777777" w:rsidTr="001E19D3">
        <w:trPr>
          <w:trHeight w:val="340"/>
        </w:trPr>
        <w:tc>
          <w:tcPr>
            <w:tcW w:w="681" w:type="dxa"/>
            <w:shd w:val="clear" w:color="auto" w:fill="auto"/>
            <w:vAlign w:val="center"/>
          </w:tcPr>
          <w:p w14:paraId="05111C72" w14:textId="77777777" w:rsidR="00AB1D75" w:rsidRPr="00B74032" w:rsidRDefault="00AB1D75" w:rsidP="00510593">
            <w:pPr>
              <w:jc w:val="center"/>
              <w:rPr>
                <w:rFonts w:ascii="Times New Roman" w:hAnsi="Times New Roman"/>
                <w:bCs/>
                <w:sz w:val="28"/>
                <w:szCs w:val="28"/>
              </w:rPr>
            </w:pPr>
            <w:r w:rsidRPr="00B74032">
              <w:rPr>
                <w:rFonts w:ascii="Times New Roman" w:hAnsi="Times New Roman"/>
                <w:bCs/>
                <w:sz w:val="28"/>
                <w:szCs w:val="28"/>
              </w:rPr>
              <w:t>2</w:t>
            </w:r>
          </w:p>
        </w:tc>
        <w:tc>
          <w:tcPr>
            <w:tcW w:w="6293" w:type="dxa"/>
            <w:shd w:val="clear" w:color="auto" w:fill="auto"/>
            <w:vAlign w:val="center"/>
          </w:tcPr>
          <w:p w14:paraId="7C7CEE84" w14:textId="77777777" w:rsidR="00AB1D75" w:rsidRPr="00B74032" w:rsidRDefault="00AB1D75" w:rsidP="00510593">
            <w:pPr>
              <w:rPr>
                <w:rFonts w:ascii="Times New Roman" w:hAnsi="Times New Roman"/>
                <w:bCs/>
                <w:sz w:val="28"/>
                <w:szCs w:val="28"/>
              </w:rPr>
            </w:pPr>
            <w:r w:rsidRPr="00B74032">
              <w:rPr>
                <w:rFonts w:ascii="Times New Roman" w:hAnsi="Times New Roman"/>
                <w:bCs/>
                <w:sz w:val="28"/>
                <w:szCs w:val="28"/>
              </w:rPr>
              <w:t>Huấn luyện viên, vận động viên đội tuyển trẻ tỉnh</w:t>
            </w:r>
          </w:p>
        </w:tc>
        <w:tc>
          <w:tcPr>
            <w:tcW w:w="2551" w:type="dxa"/>
            <w:shd w:val="clear" w:color="auto" w:fill="auto"/>
            <w:vAlign w:val="center"/>
          </w:tcPr>
          <w:p w14:paraId="5FD74B7E" w14:textId="77777777" w:rsidR="00AB1D75" w:rsidRPr="00B74032" w:rsidRDefault="00AB1D75" w:rsidP="00510593">
            <w:pPr>
              <w:jc w:val="center"/>
              <w:rPr>
                <w:rFonts w:ascii="Times New Roman" w:hAnsi="Times New Roman"/>
                <w:sz w:val="28"/>
                <w:szCs w:val="28"/>
              </w:rPr>
            </w:pPr>
            <w:r w:rsidRPr="00B74032">
              <w:rPr>
                <w:rFonts w:ascii="Times New Roman" w:hAnsi="Times New Roman"/>
                <w:sz w:val="28"/>
                <w:szCs w:val="28"/>
              </w:rPr>
              <w:t>1</w:t>
            </w:r>
            <w:r w:rsidRPr="00B74032">
              <w:rPr>
                <w:rFonts w:ascii="Times New Roman" w:hAnsi="Times New Roman"/>
                <w:sz w:val="28"/>
                <w:szCs w:val="28"/>
                <w:lang w:val="vi-VN"/>
              </w:rPr>
              <w:t>60</w:t>
            </w:r>
            <w:r w:rsidRPr="00B74032">
              <w:rPr>
                <w:rFonts w:ascii="Times New Roman" w:hAnsi="Times New Roman"/>
                <w:sz w:val="28"/>
                <w:szCs w:val="28"/>
              </w:rPr>
              <w:t>.000</w:t>
            </w:r>
          </w:p>
        </w:tc>
      </w:tr>
      <w:tr w:rsidR="00AB1D75" w:rsidRPr="00B74032" w14:paraId="6E313CC0" w14:textId="77777777" w:rsidTr="001E19D3">
        <w:trPr>
          <w:trHeight w:val="340"/>
        </w:trPr>
        <w:tc>
          <w:tcPr>
            <w:tcW w:w="681" w:type="dxa"/>
            <w:shd w:val="clear" w:color="auto" w:fill="auto"/>
            <w:vAlign w:val="center"/>
          </w:tcPr>
          <w:p w14:paraId="538862B0" w14:textId="77777777" w:rsidR="00AB1D75" w:rsidRPr="00B74032" w:rsidRDefault="00AB1D75" w:rsidP="00510593">
            <w:pPr>
              <w:jc w:val="center"/>
              <w:rPr>
                <w:rFonts w:ascii="Times New Roman" w:hAnsi="Times New Roman"/>
                <w:bCs/>
                <w:sz w:val="28"/>
                <w:szCs w:val="28"/>
              </w:rPr>
            </w:pPr>
            <w:r w:rsidRPr="00B74032">
              <w:rPr>
                <w:rFonts w:ascii="Times New Roman" w:hAnsi="Times New Roman"/>
                <w:bCs/>
                <w:sz w:val="28"/>
                <w:szCs w:val="28"/>
              </w:rPr>
              <w:t>3</w:t>
            </w:r>
          </w:p>
        </w:tc>
        <w:tc>
          <w:tcPr>
            <w:tcW w:w="6293" w:type="dxa"/>
            <w:shd w:val="clear" w:color="auto" w:fill="auto"/>
            <w:vAlign w:val="center"/>
          </w:tcPr>
          <w:p w14:paraId="323EE05E" w14:textId="77777777" w:rsidR="00AB1D75" w:rsidRPr="00B74032" w:rsidRDefault="00AB1D75" w:rsidP="00510593">
            <w:pPr>
              <w:rPr>
                <w:rFonts w:ascii="Times New Roman" w:hAnsi="Times New Roman"/>
                <w:bCs/>
                <w:sz w:val="28"/>
                <w:szCs w:val="28"/>
              </w:rPr>
            </w:pPr>
            <w:r w:rsidRPr="00B74032">
              <w:rPr>
                <w:rFonts w:ascii="Times New Roman" w:hAnsi="Times New Roman"/>
                <w:bCs/>
                <w:sz w:val="28"/>
                <w:szCs w:val="28"/>
              </w:rPr>
              <w:t>Huấn luyện viên, vận động viên đội năng khiếu tỉnh</w:t>
            </w:r>
          </w:p>
        </w:tc>
        <w:tc>
          <w:tcPr>
            <w:tcW w:w="2551" w:type="dxa"/>
            <w:shd w:val="clear" w:color="auto" w:fill="auto"/>
            <w:vAlign w:val="center"/>
          </w:tcPr>
          <w:p w14:paraId="3132353D" w14:textId="77777777" w:rsidR="00AB1D75" w:rsidRPr="00B74032" w:rsidRDefault="00AB1D75" w:rsidP="00510593">
            <w:pPr>
              <w:jc w:val="center"/>
              <w:rPr>
                <w:rFonts w:ascii="Times New Roman" w:hAnsi="Times New Roman"/>
                <w:sz w:val="28"/>
                <w:szCs w:val="28"/>
              </w:rPr>
            </w:pPr>
            <w:r w:rsidRPr="00B74032">
              <w:rPr>
                <w:rFonts w:ascii="Times New Roman" w:hAnsi="Times New Roman"/>
                <w:sz w:val="28"/>
                <w:szCs w:val="28"/>
                <w:lang w:val="vi-VN"/>
              </w:rPr>
              <w:t>120</w:t>
            </w:r>
            <w:r w:rsidRPr="00B74032">
              <w:rPr>
                <w:rFonts w:ascii="Times New Roman" w:hAnsi="Times New Roman"/>
                <w:sz w:val="28"/>
                <w:szCs w:val="28"/>
              </w:rPr>
              <w:t>.000</w:t>
            </w:r>
          </w:p>
        </w:tc>
      </w:tr>
    </w:tbl>
    <w:p w14:paraId="71F4788D" w14:textId="77777777" w:rsidR="00AB1D75" w:rsidRPr="001E19D3" w:rsidRDefault="00AB1D75" w:rsidP="00AB1D75">
      <w:pPr>
        <w:spacing w:before="120" w:after="120" w:line="240" w:lineRule="auto"/>
        <w:ind w:firstLine="709"/>
        <w:jc w:val="both"/>
        <w:rPr>
          <w:rFonts w:ascii="Times New Roman" w:hAnsi="Times New Roman"/>
          <w:bCs/>
          <w:spacing w:val="4"/>
          <w:sz w:val="28"/>
          <w:szCs w:val="28"/>
        </w:rPr>
      </w:pPr>
      <w:r w:rsidRPr="001E19D3">
        <w:rPr>
          <w:rFonts w:ascii="Times New Roman" w:hAnsi="Times New Roman"/>
          <w:bCs/>
          <w:spacing w:val="4"/>
          <w:sz w:val="28"/>
          <w:szCs w:val="28"/>
        </w:rPr>
        <w:t xml:space="preserve">Điều 4. Hỗ trợ chế độ tập luyện hàng ngày </w:t>
      </w:r>
      <w:r w:rsidRPr="001E19D3">
        <w:rPr>
          <w:rFonts w:ascii="Times New Roman" w:hAnsi="Times New Roman"/>
          <w:bCs/>
          <w:spacing w:val="2"/>
          <w:sz w:val="28"/>
          <w:szCs w:val="28"/>
        </w:rPr>
        <w:t xml:space="preserve">đối với huấn luyện viên và vận động viên thể thao của tỉnh trong thời gian tập trung tập luyện, huấn luyện </w:t>
      </w:r>
      <w:r w:rsidRPr="001E19D3">
        <w:rPr>
          <w:rFonts w:ascii="Times New Roman" w:hAnsi="Times New Roman"/>
          <w:bCs/>
          <w:spacing w:val="4"/>
          <w:sz w:val="28"/>
          <w:szCs w:val="28"/>
        </w:rPr>
        <w:t>thường xuyên.</w:t>
      </w:r>
    </w:p>
    <w:p w14:paraId="4AC19B27" w14:textId="77777777" w:rsidR="00AB1D75" w:rsidRPr="00B74032" w:rsidRDefault="00AB1D75" w:rsidP="00AB1D75">
      <w:pPr>
        <w:spacing w:before="120" w:after="120" w:line="240" w:lineRule="auto"/>
        <w:ind w:firstLine="709"/>
        <w:jc w:val="both"/>
        <w:rPr>
          <w:rFonts w:ascii="Times New Roman" w:hAnsi="Times New Roman"/>
          <w:spacing w:val="4"/>
          <w:sz w:val="28"/>
          <w:szCs w:val="28"/>
        </w:rPr>
      </w:pPr>
      <w:r w:rsidRPr="00B74032">
        <w:rPr>
          <w:rFonts w:ascii="Times New Roman" w:hAnsi="Times New Roman"/>
          <w:iCs/>
          <w:spacing w:val="4"/>
          <w:sz w:val="28"/>
          <w:szCs w:val="28"/>
        </w:rPr>
        <w:t>1. Đối với huấn luyện viên, vận động viên không hưởng lương từ ngân sách nhà nước:</w:t>
      </w:r>
      <w:r w:rsidRPr="00B74032">
        <w:rPr>
          <w:rFonts w:ascii="Times New Roman" w:hAnsi="Times New Roman"/>
          <w:spacing w:val="4"/>
          <w:sz w:val="28"/>
          <w:szCs w:val="28"/>
        </w:rPr>
        <w:t xml:space="preserve"> được hưởng tiền hỗ trợ chế độ theo ngày thực tế tập luyện, huấn luyện thường xuyên, cụ thể:</w:t>
      </w:r>
    </w:p>
    <w:p w14:paraId="006A1099" w14:textId="77777777" w:rsidR="00AB1D75" w:rsidRPr="00B74032" w:rsidRDefault="00AB1D75" w:rsidP="00AB1D75">
      <w:pPr>
        <w:spacing w:before="120" w:after="120" w:line="240" w:lineRule="auto"/>
        <w:ind w:firstLine="709"/>
        <w:jc w:val="both"/>
        <w:rPr>
          <w:rFonts w:ascii="Times New Roman" w:hAnsi="Times New Roman"/>
          <w:spacing w:val="4"/>
          <w:sz w:val="28"/>
          <w:szCs w:val="28"/>
        </w:rPr>
      </w:pPr>
      <w:r w:rsidRPr="00B74032">
        <w:rPr>
          <w:rFonts w:ascii="Times New Roman" w:hAnsi="Times New Roman"/>
          <w:spacing w:val="4"/>
          <w:sz w:val="28"/>
          <w:szCs w:val="28"/>
        </w:rPr>
        <w:t xml:space="preserve">a) Thời gian được hưởng chế độ tập luyện hàng ngày </w:t>
      </w:r>
      <w:r w:rsidRPr="00B74032">
        <w:rPr>
          <w:rFonts w:ascii="Times New Roman" w:hAnsi="Times New Roman"/>
          <w:spacing w:val="2"/>
          <w:sz w:val="28"/>
          <w:szCs w:val="28"/>
        </w:rPr>
        <w:t xml:space="preserve">đối với huấn luyện viên và vận động viên thể thao của tỉnh trong thời gian tập trung tập luyện, huấn luyện </w:t>
      </w:r>
      <w:r w:rsidRPr="00B74032">
        <w:rPr>
          <w:rFonts w:ascii="Times New Roman" w:hAnsi="Times New Roman"/>
          <w:spacing w:val="4"/>
          <w:sz w:val="28"/>
          <w:szCs w:val="28"/>
        </w:rPr>
        <w:t>thường xuyên là: 26 ngày/tháng/người, được tính 12 tháng/năm.</w:t>
      </w:r>
    </w:p>
    <w:p w14:paraId="000B6081" w14:textId="77777777" w:rsidR="00AB1D75" w:rsidRPr="00B74032" w:rsidRDefault="00AB1D75" w:rsidP="00AB1D75">
      <w:pPr>
        <w:spacing w:before="120" w:after="120" w:line="240" w:lineRule="auto"/>
        <w:ind w:firstLine="709"/>
        <w:jc w:val="both"/>
        <w:rPr>
          <w:rFonts w:ascii="Times New Roman" w:hAnsi="Times New Roman"/>
          <w:spacing w:val="4"/>
          <w:sz w:val="28"/>
          <w:szCs w:val="28"/>
        </w:rPr>
      </w:pPr>
      <w:r w:rsidRPr="00B74032">
        <w:rPr>
          <w:rFonts w:ascii="Times New Roman" w:hAnsi="Times New Roman"/>
          <w:spacing w:val="4"/>
          <w:sz w:val="28"/>
          <w:szCs w:val="28"/>
        </w:rPr>
        <w:t>b) Mức chi:</w:t>
      </w:r>
    </w:p>
    <w:p w14:paraId="4F81DAB4" w14:textId="77777777" w:rsidR="00AB1D75" w:rsidRPr="00B74032" w:rsidRDefault="00AB1D75" w:rsidP="00AB1D75">
      <w:pPr>
        <w:spacing w:before="120" w:after="120" w:line="240" w:lineRule="auto"/>
        <w:jc w:val="right"/>
        <w:rPr>
          <w:rFonts w:ascii="Times New Roman" w:hAnsi="Times New Roman"/>
          <w:i/>
          <w:spacing w:val="4"/>
          <w:sz w:val="28"/>
          <w:szCs w:val="28"/>
        </w:rPr>
      </w:pPr>
      <w:r w:rsidRPr="00B74032">
        <w:rPr>
          <w:rFonts w:ascii="Times New Roman" w:hAnsi="Times New Roman"/>
          <w:i/>
          <w:spacing w:val="4"/>
          <w:sz w:val="28"/>
          <w:szCs w:val="28"/>
        </w:rPr>
        <w:t>ĐVT: đồng/người/ngày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12"/>
        <w:gridCol w:w="4135"/>
      </w:tblGrid>
      <w:tr w:rsidR="00AB1D75" w:rsidRPr="00B74032" w14:paraId="388CC625" w14:textId="77777777" w:rsidTr="001E19D3">
        <w:trPr>
          <w:trHeight w:val="340"/>
        </w:trPr>
        <w:tc>
          <w:tcPr>
            <w:tcW w:w="709" w:type="dxa"/>
            <w:shd w:val="clear" w:color="auto" w:fill="auto"/>
            <w:vAlign w:val="center"/>
          </w:tcPr>
          <w:p w14:paraId="43B00650" w14:textId="77777777" w:rsidR="00AB1D75" w:rsidRPr="00B74032" w:rsidRDefault="00AB1D75" w:rsidP="00510593">
            <w:pPr>
              <w:spacing w:line="240" w:lineRule="auto"/>
              <w:jc w:val="center"/>
              <w:rPr>
                <w:rFonts w:ascii="Times New Roman" w:hAnsi="Times New Roman"/>
                <w:b/>
                <w:sz w:val="28"/>
                <w:szCs w:val="28"/>
              </w:rPr>
            </w:pPr>
            <w:r w:rsidRPr="00B74032">
              <w:rPr>
                <w:rFonts w:ascii="Times New Roman" w:hAnsi="Times New Roman"/>
                <w:b/>
                <w:sz w:val="28"/>
                <w:szCs w:val="28"/>
              </w:rPr>
              <w:t>TT</w:t>
            </w:r>
          </w:p>
        </w:tc>
        <w:tc>
          <w:tcPr>
            <w:tcW w:w="4512" w:type="dxa"/>
            <w:shd w:val="clear" w:color="auto" w:fill="auto"/>
            <w:vAlign w:val="center"/>
          </w:tcPr>
          <w:p w14:paraId="52EF135D" w14:textId="77777777" w:rsidR="00AB1D75" w:rsidRPr="00B74032" w:rsidRDefault="00AB1D75" w:rsidP="00510593">
            <w:pPr>
              <w:spacing w:line="240" w:lineRule="auto"/>
              <w:jc w:val="center"/>
              <w:rPr>
                <w:rFonts w:ascii="Times New Roman" w:hAnsi="Times New Roman"/>
                <w:b/>
                <w:sz w:val="28"/>
                <w:szCs w:val="28"/>
              </w:rPr>
            </w:pPr>
            <w:r w:rsidRPr="00B74032">
              <w:rPr>
                <w:rFonts w:ascii="Times New Roman" w:hAnsi="Times New Roman"/>
                <w:b/>
                <w:sz w:val="28"/>
                <w:szCs w:val="28"/>
              </w:rPr>
              <w:t>Đối tượng</w:t>
            </w:r>
          </w:p>
        </w:tc>
        <w:tc>
          <w:tcPr>
            <w:tcW w:w="4135" w:type="dxa"/>
            <w:shd w:val="clear" w:color="auto" w:fill="auto"/>
            <w:vAlign w:val="center"/>
          </w:tcPr>
          <w:p w14:paraId="38C6AAA1" w14:textId="77777777" w:rsidR="00AB1D75" w:rsidRPr="00B74032" w:rsidRDefault="00AB1D75" w:rsidP="00510593">
            <w:pPr>
              <w:spacing w:line="240" w:lineRule="auto"/>
              <w:jc w:val="center"/>
              <w:rPr>
                <w:rFonts w:ascii="Times New Roman" w:hAnsi="Times New Roman" w:cs="Times New Roman"/>
                <w:b/>
                <w:spacing w:val="4"/>
                <w:sz w:val="28"/>
                <w:szCs w:val="28"/>
              </w:rPr>
            </w:pPr>
            <w:r w:rsidRPr="00B74032">
              <w:rPr>
                <w:rFonts w:ascii="Times New Roman" w:hAnsi="Times New Roman" w:cs="Times New Roman"/>
                <w:b/>
                <w:spacing w:val="4"/>
                <w:sz w:val="28"/>
                <w:szCs w:val="28"/>
              </w:rPr>
              <w:t>Mức chi</w:t>
            </w:r>
          </w:p>
        </w:tc>
      </w:tr>
      <w:tr w:rsidR="00AB1D75" w:rsidRPr="00B74032" w14:paraId="63CE109D" w14:textId="77777777" w:rsidTr="001E19D3">
        <w:trPr>
          <w:trHeight w:val="340"/>
        </w:trPr>
        <w:tc>
          <w:tcPr>
            <w:tcW w:w="709" w:type="dxa"/>
            <w:shd w:val="clear" w:color="auto" w:fill="auto"/>
            <w:vAlign w:val="center"/>
          </w:tcPr>
          <w:p w14:paraId="0B9A4340" w14:textId="77777777" w:rsidR="00AB1D75" w:rsidRPr="00B74032" w:rsidRDefault="00AB1D75" w:rsidP="00510593">
            <w:pPr>
              <w:spacing w:line="240" w:lineRule="auto"/>
              <w:jc w:val="center"/>
              <w:rPr>
                <w:rFonts w:ascii="Times New Roman" w:hAnsi="Times New Roman"/>
                <w:bCs/>
                <w:sz w:val="28"/>
                <w:szCs w:val="28"/>
              </w:rPr>
            </w:pPr>
            <w:r w:rsidRPr="00B74032">
              <w:rPr>
                <w:rFonts w:ascii="Times New Roman" w:hAnsi="Times New Roman"/>
                <w:bCs/>
                <w:sz w:val="28"/>
                <w:szCs w:val="28"/>
              </w:rPr>
              <w:t>01</w:t>
            </w:r>
          </w:p>
        </w:tc>
        <w:tc>
          <w:tcPr>
            <w:tcW w:w="4512" w:type="dxa"/>
            <w:shd w:val="clear" w:color="auto" w:fill="auto"/>
            <w:vAlign w:val="center"/>
          </w:tcPr>
          <w:p w14:paraId="38129E81" w14:textId="77777777" w:rsidR="00AB1D75" w:rsidRPr="00B74032" w:rsidRDefault="00AB1D75" w:rsidP="00510593">
            <w:pPr>
              <w:spacing w:line="240" w:lineRule="auto"/>
              <w:rPr>
                <w:rFonts w:ascii="Times New Roman" w:hAnsi="Times New Roman"/>
                <w:sz w:val="28"/>
                <w:szCs w:val="28"/>
              </w:rPr>
            </w:pPr>
            <w:r w:rsidRPr="00B74032">
              <w:rPr>
                <w:rFonts w:ascii="Times New Roman" w:hAnsi="Times New Roman"/>
                <w:sz w:val="28"/>
                <w:szCs w:val="28"/>
              </w:rPr>
              <w:t>HLV các tuyến, VĐV đội tuyển tỉnh</w:t>
            </w:r>
          </w:p>
        </w:tc>
        <w:tc>
          <w:tcPr>
            <w:tcW w:w="4135" w:type="dxa"/>
            <w:shd w:val="clear" w:color="auto" w:fill="auto"/>
            <w:vAlign w:val="center"/>
          </w:tcPr>
          <w:p w14:paraId="3D5793CE" w14:textId="77777777" w:rsidR="00AB1D75" w:rsidRPr="00B74032" w:rsidRDefault="00AB1D75" w:rsidP="00510593">
            <w:pPr>
              <w:spacing w:line="240" w:lineRule="auto"/>
              <w:jc w:val="center"/>
              <w:rPr>
                <w:rFonts w:ascii="Times New Roman" w:hAnsi="Times New Roman" w:cs="Times New Roman"/>
                <w:sz w:val="28"/>
                <w:szCs w:val="28"/>
              </w:rPr>
            </w:pPr>
            <w:r w:rsidRPr="00B74032">
              <w:rPr>
                <w:rFonts w:ascii="Times New Roman" w:hAnsi="Times New Roman"/>
                <w:sz w:val="28"/>
                <w:szCs w:val="28"/>
              </w:rPr>
              <w:t>140.000</w:t>
            </w:r>
          </w:p>
        </w:tc>
      </w:tr>
      <w:tr w:rsidR="00AB1D75" w:rsidRPr="00B74032" w14:paraId="5A31ACC4" w14:textId="77777777" w:rsidTr="001E19D3">
        <w:trPr>
          <w:trHeight w:val="340"/>
        </w:trPr>
        <w:tc>
          <w:tcPr>
            <w:tcW w:w="709" w:type="dxa"/>
            <w:shd w:val="clear" w:color="auto" w:fill="auto"/>
            <w:vAlign w:val="center"/>
          </w:tcPr>
          <w:p w14:paraId="73603B83" w14:textId="77777777" w:rsidR="00AB1D75" w:rsidRPr="00B74032" w:rsidRDefault="00AB1D75" w:rsidP="00510593">
            <w:pPr>
              <w:spacing w:line="240" w:lineRule="auto"/>
              <w:jc w:val="center"/>
              <w:rPr>
                <w:rFonts w:ascii="Times New Roman" w:hAnsi="Times New Roman"/>
                <w:bCs/>
                <w:sz w:val="28"/>
                <w:szCs w:val="28"/>
              </w:rPr>
            </w:pPr>
            <w:r w:rsidRPr="00B74032">
              <w:rPr>
                <w:rFonts w:ascii="Times New Roman" w:hAnsi="Times New Roman"/>
                <w:bCs/>
                <w:sz w:val="28"/>
                <w:szCs w:val="28"/>
              </w:rPr>
              <w:t>02</w:t>
            </w:r>
          </w:p>
        </w:tc>
        <w:tc>
          <w:tcPr>
            <w:tcW w:w="4512" w:type="dxa"/>
            <w:shd w:val="clear" w:color="auto" w:fill="auto"/>
            <w:vAlign w:val="center"/>
          </w:tcPr>
          <w:p w14:paraId="4DD800AF" w14:textId="77777777" w:rsidR="00AB1D75" w:rsidRPr="00B74032" w:rsidRDefault="00AB1D75" w:rsidP="00510593">
            <w:pPr>
              <w:spacing w:line="240" w:lineRule="auto"/>
              <w:rPr>
                <w:rFonts w:ascii="Times New Roman" w:hAnsi="Times New Roman"/>
                <w:sz w:val="28"/>
                <w:szCs w:val="28"/>
              </w:rPr>
            </w:pPr>
            <w:r w:rsidRPr="00B74032">
              <w:rPr>
                <w:rFonts w:ascii="Times New Roman" w:hAnsi="Times New Roman"/>
                <w:sz w:val="28"/>
                <w:szCs w:val="28"/>
              </w:rPr>
              <w:t>VĐV đội tuyển trẻ tỉnh</w:t>
            </w:r>
          </w:p>
        </w:tc>
        <w:tc>
          <w:tcPr>
            <w:tcW w:w="4135" w:type="dxa"/>
            <w:shd w:val="clear" w:color="auto" w:fill="auto"/>
            <w:vAlign w:val="center"/>
          </w:tcPr>
          <w:p w14:paraId="729F0938" w14:textId="77777777" w:rsidR="00AB1D75" w:rsidRPr="00B74032" w:rsidRDefault="00AB1D75" w:rsidP="00510593">
            <w:pPr>
              <w:spacing w:line="240" w:lineRule="auto"/>
              <w:jc w:val="center"/>
              <w:rPr>
                <w:rFonts w:ascii="Times New Roman" w:hAnsi="Times New Roman" w:cs="Times New Roman"/>
                <w:sz w:val="28"/>
                <w:szCs w:val="28"/>
              </w:rPr>
            </w:pPr>
            <w:r w:rsidRPr="00B74032">
              <w:rPr>
                <w:rFonts w:ascii="Times New Roman" w:hAnsi="Times New Roman"/>
                <w:sz w:val="28"/>
                <w:szCs w:val="28"/>
                <w:lang w:val="vi-VN"/>
              </w:rPr>
              <w:t>70</w:t>
            </w:r>
            <w:r w:rsidRPr="00B74032">
              <w:rPr>
                <w:rFonts w:ascii="Times New Roman" w:hAnsi="Times New Roman"/>
                <w:sz w:val="28"/>
                <w:szCs w:val="28"/>
              </w:rPr>
              <w:t>.000</w:t>
            </w:r>
          </w:p>
        </w:tc>
      </w:tr>
      <w:tr w:rsidR="00AB1D75" w:rsidRPr="00B74032" w14:paraId="7933DB44" w14:textId="77777777" w:rsidTr="001E19D3">
        <w:trPr>
          <w:trHeight w:val="340"/>
        </w:trPr>
        <w:tc>
          <w:tcPr>
            <w:tcW w:w="709" w:type="dxa"/>
            <w:shd w:val="clear" w:color="auto" w:fill="auto"/>
            <w:vAlign w:val="center"/>
          </w:tcPr>
          <w:p w14:paraId="3EBDCC1F" w14:textId="77777777" w:rsidR="00AB1D75" w:rsidRPr="00B74032" w:rsidRDefault="00AB1D75" w:rsidP="00510593">
            <w:pPr>
              <w:spacing w:line="240" w:lineRule="auto"/>
              <w:jc w:val="center"/>
              <w:rPr>
                <w:rFonts w:ascii="Times New Roman" w:hAnsi="Times New Roman"/>
                <w:bCs/>
                <w:sz w:val="28"/>
                <w:szCs w:val="28"/>
              </w:rPr>
            </w:pPr>
            <w:r w:rsidRPr="00B74032">
              <w:rPr>
                <w:rFonts w:ascii="Times New Roman" w:hAnsi="Times New Roman"/>
                <w:bCs/>
                <w:sz w:val="28"/>
                <w:szCs w:val="28"/>
              </w:rPr>
              <w:t>03</w:t>
            </w:r>
          </w:p>
        </w:tc>
        <w:tc>
          <w:tcPr>
            <w:tcW w:w="4512" w:type="dxa"/>
            <w:shd w:val="clear" w:color="auto" w:fill="auto"/>
            <w:vAlign w:val="center"/>
          </w:tcPr>
          <w:p w14:paraId="124C90D7" w14:textId="77777777" w:rsidR="00AB1D75" w:rsidRPr="00B74032" w:rsidRDefault="00AB1D75" w:rsidP="00510593">
            <w:pPr>
              <w:spacing w:line="240" w:lineRule="auto"/>
              <w:rPr>
                <w:rFonts w:ascii="Times New Roman" w:hAnsi="Times New Roman"/>
                <w:sz w:val="28"/>
                <w:szCs w:val="28"/>
              </w:rPr>
            </w:pPr>
            <w:r w:rsidRPr="00B74032">
              <w:rPr>
                <w:rFonts w:ascii="Times New Roman" w:hAnsi="Times New Roman"/>
                <w:sz w:val="28"/>
                <w:szCs w:val="28"/>
              </w:rPr>
              <w:t>VĐV Đội Năng khiếu tỉnh</w:t>
            </w:r>
          </w:p>
        </w:tc>
        <w:tc>
          <w:tcPr>
            <w:tcW w:w="4135" w:type="dxa"/>
            <w:shd w:val="clear" w:color="auto" w:fill="auto"/>
            <w:vAlign w:val="center"/>
          </w:tcPr>
          <w:p w14:paraId="1E5D37D6" w14:textId="77777777" w:rsidR="00AB1D75" w:rsidRPr="00B74032" w:rsidRDefault="00AB1D75" w:rsidP="00510593">
            <w:pPr>
              <w:spacing w:line="240" w:lineRule="auto"/>
              <w:jc w:val="center"/>
              <w:rPr>
                <w:rFonts w:ascii="Times New Roman" w:hAnsi="Times New Roman" w:cs="Times New Roman"/>
                <w:sz w:val="28"/>
                <w:szCs w:val="28"/>
              </w:rPr>
            </w:pPr>
            <w:r w:rsidRPr="00B74032">
              <w:rPr>
                <w:rFonts w:ascii="Times New Roman" w:hAnsi="Times New Roman"/>
                <w:sz w:val="28"/>
                <w:szCs w:val="28"/>
                <w:lang w:val="vi-VN"/>
              </w:rPr>
              <w:t>5</w:t>
            </w:r>
            <w:r w:rsidRPr="00B74032">
              <w:rPr>
                <w:rFonts w:ascii="Times New Roman" w:hAnsi="Times New Roman"/>
                <w:sz w:val="28"/>
                <w:szCs w:val="28"/>
              </w:rPr>
              <w:t>0.000</w:t>
            </w:r>
          </w:p>
        </w:tc>
      </w:tr>
    </w:tbl>
    <w:p w14:paraId="556FA754" w14:textId="77777777" w:rsidR="00AB1D75" w:rsidRPr="00B74032" w:rsidRDefault="00AB1D75" w:rsidP="00AB1D75">
      <w:pPr>
        <w:spacing w:before="120" w:after="120" w:line="240" w:lineRule="auto"/>
        <w:ind w:firstLine="709"/>
        <w:jc w:val="both"/>
        <w:rPr>
          <w:rFonts w:ascii="Times New Roman" w:hAnsi="Times New Roman"/>
          <w:sz w:val="28"/>
          <w:szCs w:val="28"/>
        </w:rPr>
      </w:pPr>
      <w:r w:rsidRPr="00B74032">
        <w:rPr>
          <w:rFonts w:ascii="Times New Roman" w:hAnsi="Times New Roman"/>
          <w:sz w:val="28"/>
          <w:szCs w:val="28"/>
        </w:rPr>
        <w:t>c) Trong trường hợp quy định mức lương tối thiểu vùng áp dụng tại thành phố Quy Nhơn tăng, chế độ hỗ trợ tập luyện hàng ngày đối với huấn luyện viên, vận động viên của tỉnh được tăng tương ứng đảm bảo đủ mức lương tối thiểu vùng áp dụng tại thành phố Quy Nhơn tham gia đóng Bảo hiểm xã hội theo quy định.</w:t>
      </w:r>
    </w:p>
    <w:p w14:paraId="37732373" w14:textId="77777777" w:rsidR="00AB1D75" w:rsidRPr="00B74032" w:rsidRDefault="00AB1D75" w:rsidP="00AB1D75">
      <w:pPr>
        <w:spacing w:before="120" w:after="120" w:line="240" w:lineRule="auto"/>
        <w:ind w:firstLine="709"/>
        <w:jc w:val="both"/>
        <w:rPr>
          <w:rFonts w:ascii="Times New Roman" w:hAnsi="Times New Roman"/>
          <w:spacing w:val="4"/>
          <w:sz w:val="28"/>
          <w:szCs w:val="28"/>
        </w:rPr>
      </w:pPr>
      <w:r w:rsidRPr="00B74032">
        <w:rPr>
          <w:rFonts w:ascii="Times New Roman" w:hAnsi="Times New Roman"/>
          <w:iCs/>
          <w:spacing w:val="4"/>
          <w:sz w:val="28"/>
          <w:szCs w:val="28"/>
        </w:rPr>
        <w:t>2. Đối với huấn luyện viên, vận động viên thể thao của tỉnh đang hưởng lương từ ngân sách nhà nước</w:t>
      </w:r>
      <w:r w:rsidRPr="00B74032">
        <w:rPr>
          <w:rFonts w:ascii="Times New Roman" w:hAnsi="Times New Roman"/>
          <w:spacing w:val="4"/>
          <w:sz w:val="28"/>
          <w:szCs w:val="28"/>
        </w:rPr>
        <w:t xml:space="preserve"> thì được hưởng như sau:</w:t>
      </w:r>
    </w:p>
    <w:p w14:paraId="5723B5C3" w14:textId="77777777" w:rsidR="00AB1D75" w:rsidRPr="00B74032" w:rsidRDefault="00AB1D75" w:rsidP="00AB1D75">
      <w:pPr>
        <w:spacing w:before="120" w:after="120" w:line="240" w:lineRule="auto"/>
        <w:ind w:firstLine="709"/>
        <w:jc w:val="both"/>
        <w:rPr>
          <w:rFonts w:ascii="Times New Roman" w:hAnsi="Times New Roman"/>
          <w:spacing w:val="2"/>
          <w:sz w:val="28"/>
          <w:szCs w:val="28"/>
        </w:rPr>
      </w:pPr>
      <w:r w:rsidRPr="00B74032">
        <w:rPr>
          <w:rFonts w:ascii="Times New Roman" w:hAnsi="Times New Roman"/>
          <w:spacing w:val="2"/>
          <w:sz w:val="28"/>
          <w:szCs w:val="28"/>
        </w:rPr>
        <w:t xml:space="preserve">- Được hưởng nguyên tiền lương đang được hưởng (bao gồm mức lương, phụ cấp lương nếu có) do cơ quan quản lý huấn luyện viên, vận động viên chi trả. </w:t>
      </w:r>
    </w:p>
    <w:p w14:paraId="1000E285" w14:textId="77777777" w:rsidR="00AB1D75" w:rsidRPr="00B74032" w:rsidRDefault="00AB1D75" w:rsidP="00AB1D75">
      <w:pPr>
        <w:spacing w:before="120" w:after="120" w:line="240" w:lineRule="auto"/>
        <w:ind w:firstLine="709"/>
        <w:jc w:val="both"/>
        <w:rPr>
          <w:rFonts w:ascii="Times New Roman" w:hAnsi="Times New Roman"/>
          <w:spacing w:val="4"/>
          <w:sz w:val="28"/>
          <w:szCs w:val="28"/>
        </w:rPr>
      </w:pPr>
      <w:r w:rsidRPr="00B74032">
        <w:rPr>
          <w:rFonts w:ascii="Times New Roman" w:hAnsi="Times New Roman"/>
          <w:spacing w:val="4"/>
          <w:sz w:val="28"/>
          <w:szCs w:val="28"/>
        </w:rPr>
        <w:t xml:space="preserve">- Được hưởng khoản tiền bù chênh lệch trong trường hợp mức tiền lương quy định tại điểm này tính bình quân theo số ngày làm việc bình thường trong </w:t>
      </w:r>
      <w:r w:rsidRPr="00B74032">
        <w:rPr>
          <w:rFonts w:ascii="Times New Roman" w:hAnsi="Times New Roman"/>
          <w:spacing w:val="4"/>
          <w:sz w:val="28"/>
          <w:szCs w:val="28"/>
        </w:rPr>
        <w:lastRenderedPageBreak/>
        <w:t xml:space="preserve">tháng (chia cho 26 ngày) thấp hơn so với mức tiền hỗ trợ chế độ tập luyện hàng ngày quy định tại khoản 1 điều này. </w:t>
      </w:r>
    </w:p>
    <w:p w14:paraId="0CFEB248" w14:textId="77777777" w:rsidR="00AB1D75" w:rsidRPr="00B74032" w:rsidRDefault="00AB1D75" w:rsidP="00AB1D75">
      <w:pPr>
        <w:spacing w:before="120" w:after="120" w:line="240" w:lineRule="auto"/>
        <w:ind w:firstLine="709"/>
        <w:jc w:val="both"/>
        <w:rPr>
          <w:rFonts w:ascii="Times New Roman" w:hAnsi="Times New Roman"/>
          <w:spacing w:val="4"/>
          <w:sz w:val="28"/>
          <w:szCs w:val="28"/>
        </w:rPr>
      </w:pPr>
      <w:r w:rsidRPr="00B74032">
        <w:rPr>
          <w:rFonts w:ascii="Times New Roman" w:hAnsi="Times New Roman"/>
          <w:iCs/>
          <w:spacing w:val="4"/>
          <w:sz w:val="28"/>
          <w:szCs w:val="28"/>
        </w:rPr>
        <w:t xml:space="preserve">3. Đối với huấn luyện viên, vận động viên không thuộc tỉnh trực tiếp quản lý: </w:t>
      </w:r>
      <w:r w:rsidRPr="00B74032">
        <w:rPr>
          <w:rFonts w:ascii="Times New Roman" w:hAnsi="Times New Roman"/>
          <w:spacing w:val="4"/>
          <w:sz w:val="28"/>
          <w:szCs w:val="28"/>
        </w:rPr>
        <w:t>Nếu được ký hợp đồng để thuê làm huấn luyện viên hoặc vận động viên thì được hưởng mức tiền lương tối đa không quá 02 lần chế độ hỗ trợ đối với huấn luyện viên, vận động viên cùng cấp theo thời gian thực tế. Trường hợp đặc biệt cần chi chế độ cao hơn thì Sở Văn hóa và Thể thao trình Chủ tịch Ủy ban Nhân dân tỉnh xem xét, quyết định.</w:t>
      </w:r>
    </w:p>
    <w:p w14:paraId="68219AD6" w14:textId="77777777" w:rsidR="00AB1D75" w:rsidRPr="001E19D3" w:rsidRDefault="00AB1D75" w:rsidP="00AB1D75">
      <w:pPr>
        <w:spacing w:before="100" w:after="100" w:line="240" w:lineRule="auto"/>
        <w:ind w:firstLine="709"/>
        <w:jc w:val="both"/>
        <w:rPr>
          <w:rFonts w:ascii="Times New Roman" w:hAnsi="Times New Roman"/>
          <w:bCs/>
          <w:spacing w:val="4"/>
          <w:sz w:val="28"/>
          <w:szCs w:val="28"/>
        </w:rPr>
      </w:pPr>
      <w:r w:rsidRPr="001E19D3">
        <w:rPr>
          <w:rFonts w:ascii="Times New Roman" w:hAnsi="Times New Roman"/>
          <w:bCs/>
          <w:spacing w:val="4"/>
          <w:sz w:val="28"/>
          <w:szCs w:val="28"/>
        </w:rPr>
        <w:t>Điều 5. Chế độ tiền thuốc bổ tăng lực và thực phẩm chức năng trong thời gian tập trung tập huấn và tập trung thi đấu đối với huấn luyện viên, vận động viên thể thao của tỉnh Bình Định: bằng 10% mức chi chế độ dinh dưỡng trong thời gian tập trung tập huấn và tập trung thi đấu đối với huấn luyện viên, vận động viên thể thao của tỉnh.</w:t>
      </w:r>
    </w:p>
    <w:p w14:paraId="56EF74A4" w14:textId="645D3E08" w:rsidR="00AB1D75" w:rsidRPr="001E19D3" w:rsidRDefault="00AB1D75" w:rsidP="00AB1D75">
      <w:pPr>
        <w:spacing w:before="100" w:after="100" w:line="240" w:lineRule="auto"/>
        <w:ind w:firstLine="709"/>
        <w:jc w:val="both"/>
        <w:rPr>
          <w:rFonts w:ascii="Times New Roman" w:hAnsi="Times New Roman" w:cs="Times New Roman"/>
          <w:bCs/>
          <w:sz w:val="28"/>
          <w:szCs w:val="28"/>
        </w:rPr>
      </w:pPr>
      <w:r w:rsidRPr="001E19D3">
        <w:rPr>
          <w:rFonts w:ascii="Times New Roman" w:hAnsi="Times New Roman"/>
          <w:bCs/>
          <w:spacing w:val="4"/>
          <w:sz w:val="28"/>
          <w:szCs w:val="28"/>
        </w:rPr>
        <w:t xml:space="preserve">Chương III: Quy định </w:t>
      </w:r>
      <w:r w:rsidRPr="001E19D3">
        <w:rPr>
          <w:rFonts w:ascii="Times New Roman" w:hAnsi="Times New Roman" w:cs="Times New Roman"/>
          <w:bCs/>
          <w:color w:val="000000"/>
          <w:sz w:val="28"/>
          <w:szCs w:val="28"/>
        </w:rPr>
        <w:t>mức thưởng đối với các tập thể, cá nhân của tỉnh Bình Định lập thành tích trong thi đấu tại các giải thể thao cấp quốc tế, quốc gia và cấp tỉnh</w:t>
      </w:r>
    </w:p>
    <w:p w14:paraId="1CBA6559" w14:textId="77777777" w:rsidR="00AB1D75" w:rsidRPr="001E19D3" w:rsidRDefault="00AB1D75" w:rsidP="00AB1D75">
      <w:pPr>
        <w:spacing w:before="100" w:after="100" w:line="240" w:lineRule="auto"/>
        <w:ind w:firstLine="709"/>
        <w:jc w:val="both"/>
        <w:rPr>
          <w:rFonts w:ascii="Times New Roman" w:hAnsi="Times New Roman" w:cs="Times New Roman"/>
          <w:bCs/>
          <w:sz w:val="28"/>
          <w:szCs w:val="28"/>
        </w:rPr>
      </w:pPr>
      <w:r w:rsidRPr="001E19D3">
        <w:rPr>
          <w:rFonts w:ascii="Times New Roman" w:hAnsi="Times New Roman" w:cs="Times New Roman"/>
          <w:bCs/>
          <w:sz w:val="28"/>
          <w:szCs w:val="28"/>
        </w:rPr>
        <w:t>Điều 6. Mức tiền thưởng đối với huấn luyện viên, vận động viên đạt thành tích thi đấu tại các kỳ đại hội, giải thể thao cấp quốc gia và cấp tỉnh.</w:t>
      </w:r>
    </w:p>
    <w:p w14:paraId="35CEC107" w14:textId="77777777" w:rsidR="00AB1D75" w:rsidRPr="001E19D3" w:rsidRDefault="00AB1D75" w:rsidP="00AB1D75">
      <w:pPr>
        <w:spacing w:before="100" w:after="100" w:line="240" w:lineRule="auto"/>
        <w:ind w:firstLine="709"/>
        <w:jc w:val="both"/>
        <w:rPr>
          <w:rFonts w:ascii="Times New Roman" w:hAnsi="Times New Roman" w:cs="Times New Roman"/>
          <w:bCs/>
          <w:spacing w:val="4"/>
          <w:sz w:val="28"/>
          <w:szCs w:val="28"/>
        </w:rPr>
      </w:pPr>
      <w:r w:rsidRPr="001E19D3">
        <w:rPr>
          <w:rFonts w:ascii="Times New Roman" w:hAnsi="Times New Roman" w:cs="Times New Roman"/>
          <w:bCs/>
          <w:spacing w:val="4"/>
          <w:sz w:val="28"/>
          <w:szCs w:val="28"/>
        </w:rPr>
        <w:t>1. Đối với thi đấu cá nhân:</w:t>
      </w:r>
    </w:p>
    <w:p w14:paraId="57CFFE23" w14:textId="77777777" w:rsidR="00AB1D75" w:rsidRPr="00B74032" w:rsidRDefault="00AB1D75" w:rsidP="00AB1D75">
      <w:pPr>
        <w:spacing w:before="100" w:after="100" w:line="240" w:lineRule="auto"/>
        <w:ind w:firstLine="709"/>
        <w:jc w:val="both"/>
        <w:rPr>
          <w:rFonts w:ascii="Times New Roman" w:hAnsi="Times New Roman" w:cs="Times New Roman"/>
          <w:iCs/>
          <w:spacing w:val="4"/>
          <w:sz w:val="28"/>
          <w:szCs w:val="28"/>
        </w:rPr>
      </w:pPr>
      <w:r w:rsidRPr="00B74032">
        <w:rPr>
          <w:rFonts w:ascii="Times New Roman" w:hAnsi="Times New Roman" w:cs="Times New Roman"/>
          <w:iCs/>
          <w:spacing w:val="4"/>
          <w:sz w:val="28"/>
          <w:szCs w:val="28"/>
        </w:rPr>
        <w:t>a) Thưởng đối với vận động viên đạt thành tích tại các kỳ Đại hội Thể thao toàn quốc, các giải Vô địch quốc gia hàng năm.</w:t>
      </w:r>
    </w:p>
    <w:p w14:paraId="61556153" w14:textId="77777777" w:rsidR="00AB1D75" w:rsidRPr="00B74032" w:rsidRDefault="00AB1D75" w:rsidP="00AB1D75">
      <w:pPr>
        <w:spacing w:before="100" w:after="100" w:line="240" w:lineRule="auto"/>
        <w:jc w:val="right"/>
        <w:rPr>
          <w:rFonts w:ascii="Times New Roman" w:hAnsi="Times New Roman"/>
          <w:i/>
          <w:spacing w:val="4"/>
          <w:sz w:val="28"/>
          <w:szCs w:val="28"/>
        </w:rPr>
      </w:pPr>
      <w:r w:rsidRPr="00B74032">
        <w:rPr>
          <w:rFonts w:ascii="Times New Roman" w:hAnsi="Times New Roman"/>
          <w:i/>
          <w:spacing w:val="4"/>
          <w:sz w:val="28"/>
          <w:szCs w:val="28"/>
        </w:rPr>
        <w:t>ĐVT: đồng</w:t>
      </w:r>
    </w:p>
    <w:tbl>
      <w:tblPr>
        <w:tblW w:w="9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701"/>
        <w:gridCol w:w="1816"/>
        <w:gridCol w:w="1668"/>
        <w:gridCol w:w="1875"/>
        <w:gridCol w:w="6"/>
      </w:tblGrid>
      <w:tr w:rsidR="00AB1D75" w:rsidRPr="00B74032" w14:paraId="7FC89BDF" w14:textId="77777777" w:rsidTr="00510593">
        <w:trPr>
          <w:trHeight w:val="136"/>
        </w:trPr>
        <w:tc>
          <w:tcPr>
            <w:tcW w:w="2408" w:type="dxa"/>
            <w:vMerge w:val="restart"/>
            <w:shd w:val="clear" w:color="auto" w:fill="auto"/>
            <w:vAlign w:val="center"/>
          </w:tcPr>
          <w:p w14:paraId="23839A7A"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THÀNH TÍCH</w:t>
            </w:r>
          </w:p>
        </w:tc>
        <w:tc>
          <w:tcPr>
            <w:tcW w:w="7066" w:type="dxa"/>
            <w:gridSpan w:val="5"/>
            <w:shd w:val="clear" w:color="auto" w:fill="auto"/>
            <w:vAlign w:val="center"/>
          </w:tcPr>
          <w:p w14:paraId="0AC9EE53"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MỨC THƯỞNG</w:t>
            </w:r>
          </w:p>
        </w:tc>
      </w:tr>
      <w:tr w:rsidR="00AB1D75" w:rsidRPr="00B74032" w14:paraId="435401FD" w14:textId="77777777" w:rsidTr="00510593">
        <w:trPr>
          <w:gridAfter w:val="1"/>
          <w:wAfter w:w="6" w:type="dxa"/>
          <w:trHeight w:val="826"/>
        </w:trPr>
        <w:tc>
          <w:tcPr>
            <w:tcW w:w="2408" w:type="dxa"/>
            <w:vMerge/>
            <w:shd w:val="clear" w:color="auto" w:fill="auto"/>
            <w:vAlign w:val="center"/>
          </w:tcPr>
          <w:p w14:paraId="4E10C348" w14:textId="77777777" w:rsidR="00AB1D75" w:rsidRPr="00B74032" w:rsidRDefault="00AB1D75" w:rsidP="00510593">
            <w:pPr>
              <w:spacing w:line="240" w:lineRule="auto"/>
              <w:jc w:val="center"/>
              <w:rPr>
                <w:rFonts w:ascii="Times New Roman" w:hAnsi="Times New Roman"/>
                <w:b/>
                <w:spacing w:val="4"/>
                <w:sz w:val="28"/>
                <w:szCs w:val="28"/>
              </w:rPr>
            </w:pPr>
          </w:p>
        </w:tc>
        <w:tc>
          <w:tcPr>
            <w:tcW w:w="3517" w:type="dxa"/>
            <w:gridSpan w:val="2"/>
            <w:shd w:val="clear" w:color="auto" w:fill="auto"/>
            <w:vAlign w:val="center"/>
          </w:tcPr>
          <w:p w14:paraId="74207200"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Đại hội Thể thao</w:t>
            </w:r>
          </w:p>
          <w:p w14:paraId="1BC269D5"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toàn quốc</w:t>
            </w:r>
          </w:p>
        </w:tc>
        <w:tc>
          <w:tcPr>
            <w:tcW w:w="3543" w:type="dxa"/>
            <w:gridSpan w:val="2"/>
            <w:vAlign w:val="center"/>
          </w:tcPr>
          <w:p w14:paraId="0C62BF5D"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Giải Vô địch quốc gia hàng năm</w:t>
            </w:r>
          </w:p>
        </w:tc>
      </w:tr>
      <w:tr w:rsidR="00AB1D75" w:rsidRPr="00B74032" w14:paraId="08C71217" w14:textId="77777777" w:rsidTr="00510593">
        <w:trPr>
          <w:gridAfter w:val="1"/>
          <w:wAfter w:w="6" w:type="dxa"/>
          <w:trHeight w:val="1122"/>
        </w:trPr>
        <w:tc>
          <w:tcPr>
            <w:tcW w:w="2408" w:type="dxa"/>
            <w:vMerge/>
            <w:shd w:val="clear" w:color="auto" w:fill="auto"/>
            <w:vAlign w:val="center"/>
          </w:tcPr>
          <w:p w14:paraId="08DD3163" w14:textId="77777777" w:rsidR="00AB1D75" w:rsidRPr="00B74032" w:rsidRDefault="00AB1D75" w:rsidP="00510593">
            <w:pPr>
              <w:spacing w:line="240" w:lineRule="auto"/>
              <w:jc w:val="center"/>
              <w:rPr>
                <w:rFonts w:ascii="Times New Roman" w:hAnsi="Times New Roman"/>
                <w:b/>
                <w:spacing w:val="4"/>
                <w:sz w:val="28"/>
                <w:szCs w:val="28"/>
              </w:rPr>
            </w:pPr>
          </w:p>
        </w:tc>
        <w:tc>
          <w:tcPr>
            <w:tcW w:w="1701" w:type="dxa"/>
            <w:shd w:val="clear" w:color="auto" w:fill="auto"/>
            <w:vAlign w:val="center"/>
          </w:tcPr>
          <w:p w14:paraId="28BC5AB7"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Mức</w:t>
            </w:r>
          </w:p>
          <w:p w14:paraId="5CF0D759"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thưởng</w:t>
            </w:r>
          </w:p>
        </w:tc>
        <w:tc>
          <w:tcPr>
            <w:tcW w:w="1816" w:type="dxa"/>
            <w:shd w:val="clear" w:color="auto" w:fill="auto"/>
            <w:vAlign w:val="center"/>
          </w:tcPr>
          <w:p w14:paraId="1E826C5E" w14:textId="77777777" w:rsidR="00AB1D75" w:rsidRPr="00B74032" w:rsidRDefault="00AB1D75" w:rsidP="00510593">
            <w:pPr>
              <w:spacing w:line="240" w:lineRule="auto"/>
              <w:ind w:left="-108" w:right="-108"/>
              <w:jc w:val="center"/>
              <w:rPr>
                <w:rFonts w:ascii="Times New Roman" w:hAnsi="Times New Roman"/>
                <w:b/>
                <w:spacing w:val="4"/>
                <w:sz w:val="28"/>
                <w:szCs w:val="28"/>
              </w:rPr>
            </w:pPr>
            <w:r w:rsidRPr="00B74032">
              <w:rPr>
                <w:rFonts w:ascii="Times New Roman" w:hAnsi="Times New Roman"/>
                <w:b/>
                <w:spacing w:val="4"/>
                <w:sz w:val="28"/>
                <w:szCs w:val="28"/>
              </w:rPr>
              <w:t>Phá kỷ lục được thưởng thêm</w:t>
            </w:r>
          </w:p>
        </w:tc>
        <w:tc>
          <w:tcPr>
            <w:tcW w:w="1668" w:type="dxa"/>
            <w:vAlign w:val="center"/>
          </w:tcPr>
          <w:p w14:paraId="0C840F5E"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Mức</w:t>
            </w:r>
          </w:p>
          <w:p w14:paraId="414E4BFC"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thưởng</w:t>
            </w:r>
          </w:p>
        </w:tc>
        <w:tc>
          <w:tcPr>
            <w:tcW w:w="1875" w:type="dxa"/>
            <w:vAlign w:val="center"/>
          </w:tcPr>
          <w:p w14:paraId="73C5DD48"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Phá kỷ lục được thưởng thêm</w:t>
            </w:r>
          </w:p>
        </w:tc>
      </w:tr>
      <w:tr w:rsidR="00AB1D75" w:rsidRPr="00B74032" w14:paraId="0A366F6C" w14:textId="77777777" w:rsidTr="001E19D3">
        <w:trPr>
          <w:gridAfter w:val="1"/>
          <w:wAfter w:w="6" w:type="dxa"/>
          <w:trHeight w:val="340"/>
        </w:trPr>
        <w:tc>
          <w:tcPr>
            <w:tcW w:w="2408" w:type="dxa"/>
            <w:shd w:val="clear" w:color="auto" w:fill="auto"/>
            <w:vAlign w:val="center"/>
          </w:tcPr>
          <w:p w14:paraId="580DA471" w14:textId="77777777" w:rsidR="00AB1D75" w:rsidRPr="00B74032" w:rsidRDefault="00AB1D75" w:rsidP="00510593">
            <w:pPr>
              <w:spacing w:line="240" w:lineRule="auto"/>
              <w:rPr>
                <w:rFonts w:ascii="Times New Roman" w:hAnsi="Times New Roman"/>
                <w:spacing w:val="4"/>
                <w:sz w:val="28"/>
                <w:szCs w:val="28"/>
              </w:rPr>
            </w:pPr>
            <w:r w:rsidRPr="00B74032">
              <w:rPr>
                <w:rFonts w:ascii="Times New Roman" w:hAnsi="Times New Roman"/>
                <w:spacing w:val="4"/>
                <w:sz w:val="28"/>
                <w:szCs w:val="28"/>
              </w:rPr>
              <w:t>Huy chương vàng</w:t>
            </w:r>
          </w:p>
        </w:tc>
        <w:tc>
          <w:tcPr>
            <w:tcW w:w="1701" w:type="dxa"/>
            <w:shd w:val="clear" w:color="auto" w:fill="auto"/>
            <w:vAlign w:val="center"/>
          </w:tcPr>
          <w:p w14:paraId="1E6A63B6"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24.000.000</w:t>
            </w:r>
          </w:p>
        </w:tc>
        <w:tc>
          <w:tcPr>
            <w:tcW w:w="1816" w:type="dxa"/>
            <w:shd w:val="clear" w:color="auto" w:fill="auto"/>
            <w:vAlign w:val="center"/>
          </w:tcPr>
          <w:p w14:paraId="727FFCBB"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10.000.000</w:t>
            </w:r>
          </w:p>
        </w:tc>
        <w:tc>
          <w:tcPr>
            <w:tcW w:w="1668" w:type="dxa"/>
            <w:vAlign w:val="center"/>
          </w:tcPr>
          <w:p w14:paraId="330F73F1"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12.000.000</w:t>
            </w:r>
          </w:p>
        </w:tc>
        <w:tc>
          <w:tcPr>
            <w:tcW w:w="1875" w:type="dxa"/>
            <w:vAlign w:val="center"/>
          </w:tcPr>
          <w:p w14:paraId="72DFAE81"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5.000.000</w:t>
            </w:r>
          </w:p>
        </w:tc>
      </w:tr>
      <w:tr w:rsidR="00AB1D75" w:rsidRPr="00B74032" w14:paraId="6FDCF9B9" w14:textId="77777777" w:rsidTr="001E19D3">
        <w:trPr>
          <w:gridAfter w:val="1"/>
          <w:wAfter w:w="6" w:type="dxa"/>
          <w:trHeight w:val="340"/>
        </w:trPr>
        <w:tc>
          <w:tcPr>
            <w:tcW w:w="2408" w:type="dxa"/>
            <w:shd w:val="clear" w:color="auto" w:fill="auto"/>
            <w:vAlign w:val="center"/>
          </w:tcPr>
          <w:p w14:paraId="655D2CB7" w14:textId="77777777" w:rsidR="00AB1D75" w:rsidRPr="00B74032" w:rsidRDefault="00AB1D75" w:rsidP="00510593">
            <w:pPr>
              <w:spacing w:line="240" w:lineRule="auto"/>
              <w:rPr>
                <w:rFonts w:ascii="Times New Roman" w:hAnsi="Times New Roman"/>
                <w:spacing w:val="4"/>
                <w:sz w:val="28"/>
                <w:szCs w:val="28"/>
              </w:rPr>
            </w:pPr>
            <w:r w:rsidRPr="00B74032">
              <w:rPr>
                <w:rFonts w:ascii="Times New Roman" w:hAnsi="Times New Roman"/>
                <w:spacing w:val="4"/>
                <w:sz w:val="28"/>
                <w:szCs w:val="28"/>
              </w:rPr>
              <w:t>Huy chương bạc</w:t>
            </w:r>
          </w:p>
        </w:tc>
        <w:tc>
          <w:tcPr>
            <w:tcW w:w="1701" w:type="dxa"/>
            <w:shd w:val="clear" w:color="auto" w:fill="auto"/>
            <w:vAlign w:val="center"/>
          </w:tcPr>
          <w:p w14:paraId="4289684F"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16.000.000</w:t>
            </w:r>
          </w:p>
        </w:tc>
        <w:tc>
          <w:tcPr>
            <w:tcW w:w="1816" w:type="dxa"/>
            <w:shd w:val="clear" w:color="auto" w:fill="auto"/>
            <w:vAlign w:val="center"/>
          </w:tcPr>
          <w:p w14:paraId="2C7373E5"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6.000.000</w:t>
            </w:r>
          </w:p>
        </w:tc>
        <w:tc>
          <w:tcPr>
            <w:tcW w:w="1668" w:type="dxa"/>
            <w:vAlign w:val="center"/>
          </w:tcPr>
          <w:p w14:paraId="6431DFD2"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8.000.000</w:t>
            </w:r>
          </w:p>
        </w:tc>
        <w:tc>
          <w:tcPr>
            <w:tcW w:w="1875" w:type="dxa"/>
            <w:vAlign w:val="center"/>
          </w:tcPr>
          <w:p w14:paraId="68646E01"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4.000.000</w:t>
            </w:r>
          </w:p>
        </w:tc>
      </w:tr>
      <w:tr w:rsidR="00AB1D75" w:rsidRPr="00B74032" w14:paraId="18E571F4" w14:textId="77777777" w:rsidTr="001E19D3">
        <w:trPr>
          <w:gridAfter w:val="1"/>
          <w:wAfter w:w="6" w:type="dxa"/>
          <w:trHeight w:val="340"/>
        </w:trPr>
        <w:tc>
          <w:tcPr>
            <w:tcW w:w="2408" w:type="dxa"/>
            <w:shd w:val="clear" w:color="auto" w:fill="auto"/>
            <w:vAlign w:val="center"/>
          </w:tcPr>
          <w:p w14:paraId="0B65147D" w14:textId="77777777" w:rsidR="00AB1D75" w:rsidRPr="00B74032" w:rsidRDefault="00AB1D75" w:rsidP="00510593">
            <w:pPr>
              <w:spacing w:line="240" w:lineRule="auto"/>
              <w:rPr>
                <w:rFonts w:ascii="Times New Roman" w:hAnsi="Times New Roman"/>
                <w:spacing w:val="4"/>
                <w:sz w:val="28"/>
                <w:szCs w:val="28"/>
              </w:rPr>
            </w:pPr>
            <w:r w:rsidRPr="00B74032">
              <w:rPr>
                <w:rFonts w:ascii="Times New Roman" w:hAnsi="Times New Roman"/>
                <w:spacing w:val="4"/>
                <w:sz w:val="28"/>
                <w:szCs w:val="28"/>
              </w:rPr>
              <w:t>Huy chương đồng</w:t>
            </w:r>
          </w:p>
        </w:tc>
        <w:tc>
          <w:tcPr>
            <w:tcW w:w="1701" w:type="dxa"/>
            <w:shd w:val="clear" w:color="auto" w:fill="auto"/>
            <w:vAlign w:val="center"/>
          </w:tcPr>
          <w:p w14:paraId="3FCFB0A3"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10.000.000</w:t>
            </w:r>
          </w:p>
        </w:tc>
        <w:tc>
          <w:tcPr>
            <w:tcW w:w="1816" w:type="dxa"/>
            <w:shd w:val="clear" w:color="auto" w:fill="auto"/>
            <w:vAlign w:val="center"/>
          </w:tcPr>
          <w:p w14:paraId="1DB84405"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4.000.000</w:t>
            </w:r>
          </w:p>
        </w:tc>
        <w:tc>
          <w:tcPr>
            <w:tcW w:w="1668" w:type="dxa"/>
            <w:vAlign w:val="center"/>
          </w:tcPr>
          <w:p w14:paraId="41162F62"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5.000.000</w:t>
            </w:r>
          </w:p>
        </w:tc>
        <w:tc>
          <w:tcPr>
            <w:tcW w:w="1875" w:type="dxa"/>
            <w:vAlign w:val="center"/>
          </w:tcPr>
          <w:p w14:paraId="0B24ABF4" w14:textId="77777777" w:rsidR="00AB1D75" w:rsidRPr="00B74032" w:rsidRDefault="00AB1D75" w:rsidP="00510593">
            <w:pPr>
              <w:spacing w:line="240" w:lineRule="auto"/>
              <w:jc w:val="right"/>
              <w:rPr>
                <w:rFonts w:ascii="Times New Roman" w:hAnsi="Times New Roman"/>
                <w:spacing w:val="4"/>
                <w:sz w:val="28"/>
                <w:szCs w:val="28"/>
              </w:rPr>
            </w:pPr>
            <w:r w:rsidRPr="00B74032">
              <w:rPr>
                <w:rFonts w:ascii="Times New Roman" w:hAnsi="Times New Roman"/>
                <w:spacing w:val="4"/>
                <w:sz w:val="28"/>
                <w:szCs w:val="28"/>
              </w:rPr>
              <w:t>2.000.000</w:t>
            </w:r>
          </w:p>
        </w:tc>
      </w:tr>
    </w:tbl>
    <w:p w14:paraId="35516DF7" w14:textId="77777777" w:rsidR="00AB1D75" w:rsidRPr="00B74032" w:rsidRDefault="00AB1D75" w:rsidP="00AB1D75">
      <w:pPr>
        <w:spacing w:before="100" w:after="100" w:line="240" w:lineRule="auto"/>
        <w:ind w:firstLine="709"/>
        <w:jc w:val="both"/>
        <w:rPr>
          <w:rFonts w:ascii="Times New Roman" w:hAnsi="Times New Roman"/>
          <w:i/>
          <w:spacing w:val="4"/>
          <w:sz w:val="28"/>
          <w:szCs w:val="28"/>
        </w:rPr>
      </w:pPr>
      <w:r w:rsidRPr="00B74032">
        <w:rPr>
          <w:rFonts w:ascii="Times New Roman" w:hAnsi="Times New Roman"/>
          <w:i/>
          <w:spacing w:val="4"/>
          <w:sz w:val="28"/>
          <w:szCs w:val="28"/>
        </w:rPr>
        <w:t>(Trường hợp vận động viên phá kỷ lục nhưng không đạt huy chương thì được hưởng 80% mức thưởng phá kỷ lục của Huy chương đồng)</w:t>
      </w:r>
    </w:p>
    <w:p w14:paraId="0FF46BC8" w14:textId="77777777" w:rsidR="00AB1D75" w:rsidRPr="00B74032" w:rsidRDefault="00AB1D75" w:rsidP="00AB1D75">
      <w:pPr>
        <w:spacing w:before="100" w:after="100" w:line="240" w:lineRule="auto"/>
        <w:ind w:firstLine="709"/>
        <w:jc w:val="both"/>
        <w:rPr>
          <w:rFonts w:ascii="Times New Roman" w:hAnsi="Times New Roman"/>
          <w:spacing w:val="4"/>
          <w:sz w:val="28"/>
          <w:szCs w:val="28"/>
        </w:rPr>
      </w:pPr>
      <w:r w:rsidRPr="00B74032">
        <w:rPr>
          <w:rFonts w:ascii="Times New Roman" w:hAnsi="Times New Roman"/>
          <w:i/>
          <w:spacing w:val="4"/>
          <w:sz w:val="28"/>
          <w:szCs w:val="28"/>
        </w:rPr>
        <w:t>b) Thưởng đối với vận động viên đạt thành tích tại các giải cúp vô địch quốc gia, vô địch trẻ quốc gia:</w:t>
      </w:r>
      <w:r w:rsidRPr="00B74032">
        <w:rPr>
          <w:rFonts w:ascii="Times New Roman" w:hAnsi="Times New Roman"/>
          <w:spacing w:val="4"/>
          <w:sz w:val="28"/>
          <w:szCs w:val="28"/>
        </w:rPr>
        <w:t xml:space="preserve"> Mức thưởng bằng 50% mức thưởng tại các giải vô địch quốc gia hàng năm.</w:t>
      </w:r>
    </w:p>
    <w:p w14:paraId="2ED7A356" w14:textId="77777777" w:rsidR="00AB1D75" w:rsidRPr="00B74032" w:rsidRDefault="00AB1D75" w:rsidP="00AB1D75">
      <w:pPr>
        <w:spacing w:before="100" w:after="100" w:line="240" w:lineRule="auto"/>
        <w:ind w:firstLine="709"/>
        <w:jc w:val="both"/>
        <w:rPr>
          <w:rFonts w:ascii="Times New Roman" w:hAnsi="Times New Roman"/>
          <w:spacing w:val="4"/>
          <w:sz w:val="28"/>
          <w:szCs w:val="28"/>
        </w:rPr>
      </w:pPr>
      <w:r w:rsidRPr="00B74032">
        <w:rPr>
          <w:rFonts w:ascii="Times New Roman" w:hAnsi="Times New Roman"/>
          <w:i/>
          <w:spacing w:val="4"/>
          <w:sz w:val="28"/>
          <w:szCs w:val="28"/>
        </w:rPr>
        <w:t>c) Thưởng đối với vận động viên đạt thành tích tại các giải trẻ quốc gia và các giải thể thao cấp quốc gia khác:</w:t>
      </w:r>
      <w:r w:rsidRPr="00B74032">
        <w:rPr>
          <w:rFonts w:ascii="Times New Roman" w:hAnsi="Times New Roman"/>
          <w:spacing w:val="4"/>
          <w:sz w:val="28"/>
          <w:szCs w:val="28"/>
        </w:rPr>
        <w:t xml:space="preserve"> Mức thưởng bằng 40% mức thưởng tại các giải vô địch quốc gia.</w:t>
      </w:r>
    </w:p>
    <w:p w14:paraId="21A1DF41" w14:textId="77777777" w:rsidR="00AB1D75" w:rsidRPr="00B74032" w:rsidRDefault="00AB1D75" w:rsidP="00AB1D75">
      <w:pPr>
        <w:spacing w:before="100" w:after="100" w:line="240" w:lineRule="auto"/>
        <w:ind w:firstLine="709"/>
        <w:jc w:val="both"/>
        <w:rPr>
          <w:rFonts w:ascii="Times New Roman" w:hAnsi="Times New Roman"/>
          <w:spacing w:val="4"/>
          <w:sz w:val="28"/>
          <w:szCs w:val="28"/>
        </w:rPr>
      </w:pPr>
      <w:r w:rsidRPr="00B74032">
        <w:rPr>
          <w:rFonts w:ascii="Times New Roman" w:hAnsi="Times New Roman"/>
          <w:i/>
          <w:spacing w:val="4"/>
          <w:sz w:val="28"/>
          <w:szCs w:val="28"/>
        </w:rPr>
        <w:lastRenderedPageBreak/>
        <w:t>d) Thưởng đối với vận động viên đạt thành tích tại các giải phong trào và khu vực (trong nước)</w:t>
      </w:r>
      <w:r w:rsidRPr="00B74032">
        <w:rPr>
          <w:rFonts w:ascii="Times New Roman" w:hAnsi="Times New Roman"/>
          <w:spacing w:val="4"/>
          <w:sz w:val="28"/>
          <w:szCs w:val="28"/>
        </w:rPr>
        <w:t>: Mức thưởng bằng 30% mức thưởng tại các giải vô địch quốc gia.</w:t>
      </w:r>
    </w:p>
    <w:p w14:paraId="59FE7F41" w14:textId="77777777" w:rsidR="00AB1D75" w:rsidRPr="00B74032" w:rsidRDefault="00AB1D75" w:rsidP="00AB1D75">
      <w:pPr>
        <w:spacing w:before="100" w:after="100" w:line="240" w:lineRule="auto"/>
        <w:ind w:firstLine="709"/>
        <w:jc w:val="both"/>
        <w:rPr>
          <w:rFonts w:ascii="Times New Roman" w:hAnsi="Times New Roman"/>
          <w:spacing w:val="4"/>
          <w:sz w:val="28"/>
          <w:szCs w:val="28"/>
        </w:rPr>
      </w:pPr>
      <w:r w:rsidRPr="00B74032">
        <w:rPr>
          <w:rFonts w:ascii="Times New Roman" w:hAnsi="Times New Roman"/>
          <w:i/>
          <w:spacing w:val="4"/>
          <w:sz w:val="28"/>
          <w:szCs w:val="28"/>
        </w:rPr>
        <w:t>e) Thưởng đối với vận động viên đạt thành tích tại các kỳ Đại hội Thể dục Thể thao cấp tỉnh và các giải thể thao cấp tỉnh hàng năm</w:t>
      </w:r>
      <w:r w:rsidRPr="00B74032">
        <w:rPr>
          <w:rFonts w:ascii="Times New Roman" w:hAnsi="Times New Roman"/>
          <w:spacing w:val="4"/>
          <w:sz w:val="28"/>
          <w:szCs w:val="28"/>
        </w:rPr>
        <w:t xml:space="preserve">: </w:t>
      </w:r>
    </w:p>
    <w:p w14:paraId="1364B4C3" w14:textId="77777777" w:rsidR="00AB1D75" w:rsidRPr="00B74032" w:rsidRDefault="00AB1D75" w:rsidP="00AB1D75">
      <w:pPr>
        <w:spacing w:before="100" w:after="100" w:line="240" w:lineRule="auto"/>
        <w:jc w:val="right"/>
        <w:rPr>
          <w:rFonts w:ascii="Times New Roman" w:hAnsi="Times New Roman"/>
          <w:i/>
          <w:spacing w:val="4"/>
          <w:sz w:val="28"/>
          <w:szCs w:val="28"/>
        </w:rPr>
      </w:pPr>
      <w:r w:rsidRPr="00B74032">
        <w:rPr>
          <w:rFonts w:ascii="Times New Roman" w:hAnsi="Times New Roman"/>
          <w:i/>
          <w:spacing w:val="4"/>
          <w:sz w:val="28"/>
          <w:szCs w:val="28"/>
        </w:rPr>
        <w:t>ĐVT: đồng</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690"/>
        <w:gridCol w:w="2321"/>
        <w:gridCol w:w="2623"/>
      </w:tblGrid>
      <w:tr w:rsidR="00AB1D75" w:rsidRPr="00B74032" w14:paraId="0BC3B076" w14:textId="77777777" w:rsidTr="001E19D3">
        <w:trPr>
          <w:tblHeader/>
        </w:trPr>
        <w:tc>
          <w:tcPr>
            <w:tcW w:w="2835" w:type="dxa"/>
            <w:vMerge w:val="restart"/>
            <w:shd w:val="clear" w:color="auto" w:fill="auto"/>
            <w:vAlign w:val="center"/>
          </w:tcPr>
          <w:p w14:paraId="19774FA5"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THÀNH TÍCH</w:t>
            </w:r>
          </w:p>
        </w:tc>
        <w:tc>
          <w:tcPr>
            <w:tcW w:w="6634" w:type="dxa"/>
            <w:gridSpan w:val="3"/>
            <w:shd w:val="clear" w:color="auto" w:fill="auto"/>
            <w:vAlign w:val="center"/>
          </w:tcPr>
          <w:p w14:paraId="11372644"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MỨC THƯỞNG</w:t>
            </w:r>
          </w:p>
        </w:tc>
      </w:tr>
      <w:tr w:rsidR="00AB1D75" w:rsidRPr="00B74032" w14:paraId="0C1BAE96" w14:textId="77777777" w:rsidTr="001E19D3">
        <w:trPr>
          <w:trHeight w:val="657"/>
          <w:tblHeader/>
        </w:trPr>
        <w:tc>
          <w:tcPr>
            <w:tcW w:w="2835" w:type="dxa"/>
            <w:vMerge/>
            <w:shd w:val="clear" w:color="auto" w:fill="auto"/>
            <w:vAlign w:val="center"/>
          </w:tcPr>
          <w:p w14:paraId="6D55435B" w14:textId="77777777" w:rsidR="00AB1D75" w:rsidRPr="00B74032" w:rsidRDefault="00AB1D75" w:rsidP="00510593">
            <w:pPr>
              <w:spacing w:line="240" w:lineRule="auto"/>
              <w:jc w:val="center"/>
              <w:rPr>
                <w:rFonts w:ascii="Times New Roman" w:hAnsi="Times New Roman"/>
                <w:b/>
                <w:spacing w:val="4"/>
                <w:sz w:val="28"/>
                <w:szCs w:val="28"/>
              </w:rPr>
            </w:pPr>
          </w:p>
        </w:tc>
        <w:tc>
          <w:tcPr>
            <w:tcW w:w="4011" w:type="dxa"/>
            <w:gridSpan w:val="2"/>
            <w:shd w:val="clear" w:color="auto" w:fill="auto"/>
            <w:vAlign w:val="center"/>
          </w:tcPr>
          <w:p w14:paraId="7B05E581"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Đại hội TDTT cấp tỉnh</w:t>
            </w:r>
          </w:p>
        </w:tc>
        <w:tc>
          <w:tcPr>
            <w:tcW w:w="2623" w:type="dxa"/>
            <w:vAlign w:val="center"/>
          </w:tcPr>
          <w:p w14:paraId="2C4271FD"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Giải thể thao cấp tỉnh hàng năm</w:t>
            </w:r>
          </w:p>
        </w:tc>
      </w:tr>
      <w:tr w:rsidR="00AB1D75" w:rsidRPr="00B74032" w14:paraId="2CC2097E" w14:textId="77777777" w:rsidTr="001E19D3">
        <w:trPr>
          <w:trHeight w:val="184"/>
          <w:tblHeader/>
        </w:trPr>
        <w:tc>
          <w:tcPr>
            <w:tcW w:w="2835" w:type="dxa"/>
            <w:vMerge/>
            <w:shd w:val="clear" w:color="auto" w:fill="auto"/>
            <w:vAlign w:val="center"/>
          </w:tcPr>
          <w:p w14:paraId="1D056266" w14:textId="77777777" w:rsidR="00AB1D75" w:rsidRPr="00B74032" w:rsidRDefault="00AB1D75" w:rsidP="00510593">
            <w:pPr>
              <w:spacing w:line="240" w:lineRule="auto"/>
              <w:jc w:val="center"/>
              <w:rPr>
                <w:rFonts w:ascii="Times New Roman" w:hAnsi="Times New Roman"/>
                <w:b/>
                <w:spacing w:val="4"/>
                <w:sz w:val="28"/>
                <w:szCs w:val="28"/>
              </w:rPr>
            </w:pPr>
          </w:p>
        </w:tc>
        <w:tc>
          <w:tcPr>
            <w:tcW w:w="1690" w:type="dxa"/>
            <w:shd w:val="clear" w:color="auto" w:fill="auto"/>
            <w:vAlign w:val="center"/>
          </w:tcPr>
          <w:p w14:paraId="729C957B"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Mức thưởng</w:t>
            </w:r>
          </w:p>
        </w:tc>
        <w:tc>
          <w:tcPr>
            <w:tcW w:w="2321" w:type="dxa"/>
            <w:shd w:val="clear" w:color="auto" w:fill="auto"/>
            <w:vAlign w:val="center"/>
          </w:tcPr>
          <w:p w14:paraId="7C1F72E3"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Phá kỷ lục được thưởng thêm</w:t>
            </w:r>
          </w:p>
        </w:tc>
        <w:tc>
          <w:tcPr>
            <w:tcW w:w="2623" w:type="dxa"/>
            <w:vAlign w:val="center"/>
          </w:tcPr>
          <w:p w14:paraId="5D875B2F" w14:textId="77777777" w:rsidR="00AB1D75" w:rsidRPr="00B74032" w:rsidRDefault="00AB1D75" w:rsidP="00510593">
            <w:pPr>
              <w:spacing w:line="240" w:lineRule="auto"/>
              <w:jc w:val="center"/>
              <w:rPr>
                <w:rFonts w:ascii="Times New Roman" w:hAnsi="Times New Roman"/>
                <w:b/>
                <w:spacing w:val="4"/>
                <w:sz w:val="28"/>
                <w:szCs w:val="28"/>
              </w:rPr>
            </w:pPr>
            <w:r w:rsidRPr="00B74032">
              <w:rPr>
                <w:rFonts w:ascii="Times New Roman" w:hAnsi="Times New Roman"/>
                <w:b/>
                <w:spacing w:val="4"/>
                <w:sz w:val="28"/>
                <w:szCs w:val="28"/>
              </w:rPr>
              <w:t>Mức thưởng</w:t>
            </w:r>
          </w:p>
        </w:tc>
      </w:tr>
      <w:tr w:rsidR="00AB1D75" w:rsidRPr="00B74032" w14:paraId="6221E1C4" w14:textId="77777777" w:rsidTr="001E19D3">
        <w:trPr>
          <w:trHeight w:val="340"/>
        </w:trPr>
        <w:tc>
          <w:tcPr>
            <w:tcW w:w="2835" w:type="dxa"/>
            <w:shd w:val="clear" w:color="auto" w:fill="auto"/>
            <w:vAlign w:val="center"/>
          </w:tcPr>
          <w:p w14:paraId="2AF3046F" w14:textId="77777777" w:rsidR="00AB1D75" w:rsidRPr="00B74032" w:rsidRDefault="00AB1D75" w:rsidP="00510593">
            <w:pPr>
              <w:spacing w:line="240" w:lineRule="auto"/>
              <w:rPr>
                <w:rFonts w:ascii="Times New Roman" w:hAnsi="Times New Roman"/>
                <w:spacing w:val="4"/>
                <w:sz w:val="28"/>
                <w:szCs w:val="28"/>
              </w:rPr>
            </w:pPr>
            <w:r w:rsidRPr="00B74032">
              <w:rPr>
                <w:rFonts w:ascii="Times New Roman" w:hAnsi="Times New Roman"/>
                <w:spacing w:val="4"/>
                <w:sz w:val="28"/>
                <w:szCs w:val="28"/>
              </w:rPr>
              <w:t>Huy chương vàng</w:t>
            </w:r>
          </w:p>
        </w:tc>
        <w:tc>
          <w:tcPr>
            <w:tcW w:w="1690" w:type="dxa"/>
            <w:shd w:val="clear" w:color="auto" w:fill="auto"/>
            <w:vAlign w:val="center"/>
          </w:tcPr>
          <w:p w14:paraId="47FDF21C"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2.000.000</w:t>
            </w:r>
          </w:p>
        </w:tc>
        <w:tc>
          <w:tcPr>
            <w:tcW w:w="2321" w:type="dxa"/>
            <w:shd w:val="clear" w:color="auto" w:fill="auto"/>
            <w:vAlign w:val="center"/>
          </w:tcPr>
          <w:p w14:paraId="743E0990"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800.000</w:t>
            </w:r>
          </w:p>
        </w:tc>
        <w:tc>
          <w:tcPr>
            <w:tcW w:w="2623" w:type="dxa"/>
            <w:vAlign w:val="center"/>
          </w:tcPr>
          <w:p w14:paraId="0B01E103"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1.500.000</w:t>
            </w:r>
          </w:p>
        </w:tc>
      </w:tr>
      <w:tr w:rsidR="00AB1D75" w:rsidRPr="00B74032" w14:paraId="4DD1D87D" w14:textId="77777777" w:rsidTr="001E19D3">
        <w:trPr>
          <w:trHeight w:val="340"/>
        </w:trPr>
        <w:tc>
          <w:tcPr>
            <w:tcW w:w="2835" w:type="dxa"/>
            <w:shd w:val="clear" w:color="auto" w:fill="auto"/>
            <w:vAlign w:val="center"/>
          </w:tcPr>
          <w:p w14:paraId="48DF0674" w14:textId="77777777" w:rsidR="00AB1D75" w:rsidRPr="00B74032" w:rsidRDefault="00AB1D75" w:rsidP="00510593">
            <w:pPr>
              <w:spacing w:line="240" w:lineRule="auto"/>
              <w:rPr>
                <w:rFonts w:ascii="Times New Roman" w:hAnsi="Times New Roman"/>
                <w:spacing w:val="4"/>
                <w:sz w:val="28"/>
                <w:szCs w:val="28"/>
              </w:rPr>
            </w:pPr>
            <w:r w:rsidRPr="00B74032">
              <w:rPr>
                <w:rFonts w:ascii="Times New Roman" w:hAnsi="Times New Roman"/>
                <w:spacing w:val="4"/>
                <w:sz w:val="28"/>
                <w:szCs w:val="28"/>
              </w:rPr>
              <w:t>Huy chương bạc</w:t>
            </w:r>
          </w:p>
        </w:tc>
        <w:tc>
          <w:tcPr>
            <w:tcW w:w="1690" w:type="dxa"/>
            <w:shd w:val="clear" w:color="auto" w:fill="auto"/>
            <w:vAlign w:val="center"/>
          </w:tcPr>
          <w:p w14:paraId="2F075959"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1.500.000</w:t>
            </w:r>
          </w:p>
        </w:tc>
        <w:tc>
          <w:tcPr>
            <w:tcW w:w="2321" w:type="dxa"/>
            <w:shd w:val="clear" w:color="auto" w:fill="auto"/>
            <w:vAlign w:val="center"/>
          </w:tcPr>
          <w:p w14:paraId="47FB7091"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500.000</w:t>
            </w:r>
          </w:p>
        </w:tc>
        <w:tc>
          <w:tcPr>
            <w:tcW w:w="2623" w:type="dxa"/>
            <w:vAlign w:val="center"/>
          </w:tcPr>
          <w:p w14:paraId="141A3E39"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1.300.000</w:t>
            </w:r>
          </w:p>
        </w:tc>
      </w:tr>
      <w:tr w:rsidR="00AB1D75" w:rsidRPr="00B74032" w14:paraId="5FD3EC29" w14:textId="77777777" w:rsidTr="001E19D3">
        <w:trPr>
          <w:trHeight w:val="340"/>
        </w:trPr>
        <w:tc>
          <w:tcPr>
            <w:tcW w:w="2835" w:type="dxa"/>
            <w:shd w:val="clear" w:color="auto" w:fill="auto"/>
            <w:vAlign w:val="center"/>
          </w:tcPr>
          <w:p w14:paraId="066B0DB4" w14:textId="77777777" w:rsidR="00AB1D75" w:rsidRPr="00B74032" w:rsidRDefault="00AB1D75" w:rsidP="00510593">
            <w:pPr>
              <w:spacing w:line="240" w:lineRule="auto"/>
              <w:rPr>
                <w:rFonts w:ascii="Times New Roman" w:hAnsi="Times New Roman"/>
                <w:spacing w:val="4"/>
                <w:sz w:val="28"/>
                <w:szCs w:val="28"/>
              </w:rPr>
            </w:pPr>
            <w:r w:rsidRPr="00B74032">
              <w:rPr>
                <w:rFonts w:ascii="Times New Roman" w:hAnsi="Times New Roman"/>
                <w:spacing w:val="4"/>
                <w:sz w:val="28"/>
                <w:szCs w:val="28"/>
              </w:rPr>
              <w:t>Huy chương đồng</w:t>
            </w:r>
          </w:p>
        </w:tc>
        <w:tc>
          <w:tcPr>
            <w:tcW w:w="1690" w:type="dxa"/>
            <w:shd w:val="clear" w:color="auto" w:fill="auto"/>
            <w:vAlign w:val="center"/>
          </w:tcPr>
          <w:p w14:paraId="53F96125"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1.300.000</w:t>
            </w:r>
          </w:p>
        </w:tc>
        <w:tc>
          <w:tcPr>
            <w:tcW w:w="2321" w:type="dxa"/>
            <w:shd w:val="clear" w:color="auto" w:fill="auto"/>
            <w:vAlign w:val="center"/>
          </w:tcPr>
          <w:p w14:paraId="2110AF78"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300.000</w:t>
            </w:r>
          </w:p>
        </w:tc>
        <w:tc>
          <w:tcPr>
            <w:tcW w:w="2623" w:type="dxa"/>
            <w:vAlign w:val="center"/>
          </w:tcPr>
          <w:p w14:paraId="18285F12"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1.200.000</w:t>
            </w:r>
          </w:p>
        </w:tc>
      </w:tr>
      <w:tr w:rsidR="00AB1D75" w:rsidRPr="00B74032" w14:paraId="792897C6" w14:textId="77777777" w:rsidTr="001E19D3">
        <w:trPr>
          <w:trHeight w:val="340"/>
        </w:trPr>
        <w:tc>
          <w:tcPr>
            <w:tcW w:w="2835" w:type="dxa"/>
            <w:shd w:val="clear" w:color="auto" w:fill="auto"/>
            <w:vAlign w:val="center"/>
          </w:tcPr>
          <w:p w14:paraId="6017CAB1" w14:textId="77777777" w:rsidR="00AB1D75" w:rsidRPr="00B74032" w:rsidRDefault="00AB1D75" w:rsidP="00510593">
            <w:pPr>
              <w:spacing w:line="240" w:lineRule="auto"/>
              <w:ind w:right="-108"/>
              <w:rPr>
                <w:rFonts w:ascii="Times New Roman" w:hAnsi="Times New Roman"/>
                <w:spacing w:val="4"/>
                <w:sz w:val="28"/>
                <w:szCs w:val="28"/>
              </w:rPr>
            </w:pPr>
            <w:r w:rsidRPr="00B74032">
              <w:rPr>
                <w:rFonts w:ascii="Times New Roman" w:hAnsi="Times New Roman"/>
                <w:spacing w:val="4"/>
                <w:sz w:val="28"/>
                <w:szCs w:val="28"/>
              </w:rPr>
              <w:t>Giải Nhất toàn đoàn</w:t>
            </w:r>
          </w:p>
        </w:tc>
        <w:tc>
          <w:tcPr>
            <w:tcW w:w="1690" w:type="dxa"/>
            <w:shd w:val="clear" w:color="auto" w:fill="auto"/>
            <w:vAlign w:val="center"/>
          </w:tcPr>
          <w:p w14:paraId="0BC7D46D"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7.000.000</w:t>
            </w:r>
          </w:p>
        </w:tc>
        <w:tc>
          <w:tcPr>
            <w:tcW w:w="2321" w:type="dxa"/>
            <w:shd w:val="clear" w:color="auto" w:fill="auto"/>
            <w:vAlign w:val="center"/>
          </w:tcPr>
          <w:p w14:paraId="0C2D1133"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0</w:t>
            </w:r>
          </w:p>
        </w:tc>
        <w:tc>
          <w:tcPr>
            <w:tcW w:w="2623" w:type="dxa"/>
            <w:vAlign w:val="center"/>
          </w:tcPr>
          <w:p w14:paraId="37F97C76"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0</w:t>
            </w:r>
          </w:p>
        </w:tc>
      </w:tr>
      <w:tr w:rsidR="00AB1D75" w:rsidRPr="00B74032" w14:paraId="78D59402" w14:textId="77777777" w:rsidTr="001E19D3">
        <w:trPr>
          <w:trHeight w:val="340"/>
        </w:trPr>
        <w:tc>
          <w:tcPr>
            <w:tcW w:w="2835" w:type="dxa"/>
            <w:shd w:val="clear" w:color="auto" w:fill="auto"/>
            <w:vAlign w:val="center"/>
          </w:tcPr>
          <w:p w14:paraId="25539020" w14:textId="77777777" w:rsidR="00AB1D75" w:rsidRPr="00B74032" w:rsidRDefault="00AB1D75" w:rsidP="00510593">
            <w:pPr>
              <w:spacing w:line="240" w:lineRule="auto"/>
              <w:rPr>
                <w:rFonts w:ascii="Times New Roman" w:hAnsi="Times New Roman"/>
                <w:spacing w:val="4"/>
                <w:sz w:val="28"/>
                <w:szCs w:val="28"/>
              </w:rPr>
            </w:pPr>
            <w:r w:rsidRPr="00B74032">
              <w:rPr>
                <w:rFonts w:ascii="Times New Roman" w:hAnsi="Times New Roman"/>
                <w:spacing w:val="4"/>
                <w:sz w:val="28"/>
                <w:szCs w:val="28"/>
              </w:rPr>
              <w:t>Giải Nhì toàn đoàn</w:t>
            </w:r>
          </w:p>
        </w:tc>
        <w:tc>
          <w:tcPr>
            <w:tcW w:w="1690" w:type="dxa"/>
            <w:shd w:val="clear" w:color="auto" w:fill="auto"/>
            <w:vAlign w:val="center"/>
          </w:tcPr>
          <w:p w14:paraId="11CCE595"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6.000.000</w:t>
            </w:r>
          </w:p>
        </w:tc>
        <w:tc>
          <w:tcPr>
            <w:tcW w:w="2321" w:type="dxa"/>
            <w:shd w:val="clear" w:color="auto" w:fill="auto"/>
            <w:vAlign w:val="center"/>
          </w:tcPr>
          <w:p w14:paraId="7C904351"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0</w:t>
            </w:r>
          </w:p>
        </w:tc>
        <w:tc>
          <w:tcPr>
            <w:tcW w:w="2623" w:type="dxa"/>
            <w:vAlign w:val="center"/>
          </w:tcPr>
          <w:p w14:paraId="4573717D"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0</w:t>
            </w:r>
          </w:p>
        </w:tc>
      </w:tr>
      <w:tr w:rsidR="00AB1D75" w:rsidRPr="00B74032" w14:paraId="69E48207" w14:textId="77777777" w:rsidTr="001E19D3">
        <w:trPr>
          <w:trHeight w:val="340"/>
        </w:trPr>
        <w:tc>
          <w:tcPr>
            <w:tcW w:w="2835" w:type="dxa"/>
            <w:shd w:val="clear" w:color="auto" w:fill="auto"/>
            <w:vAlign w:val="center"/>
          </w:tcPr>
          <w:p w14:paraId="349C1B7F" w14:textId="77777777" w:rsidR="00AB1D75" w:rsidRPr="00B74032" w:rsidRDefault="00AB1D75" w:rsidP="00510593">
            <w:pPr>
              <w:spacing w:line="240" w:lineRule="auto"/>
              <w:rPr>
                <w:rFonts w:ascii="Times New Roman" w:hAnsi="Times New Roman"/>
                <w:spacing w:val="4"/>
                <w:sz w:val="28"/>
                <w:szCs w:val="28"/>
              </w:rPr>
            </w:pPr>
            <w:r w:rsidRPr="00B74032">
              <w:rPr>
                <w:rFonts w:ascii="Times New Roman" w:hAnsi="Times New Roman"/>
                <w:spacing w:val="4"/>
                <w:sz w:val="28"/>
                <w:szCs w:val="28"/>
              </w:rPr>
              <w:t>Giải Ba toàn đoàn</w:t>
            </w:r>
          </w:p>
        </w:tc>
        <w:tc>
          <w:tcPr>
            <w:tcW w:w="1690" w:type="dxa"/>
            <w:shd w:val="clear" w:color="auto" w:fill="auto"/>
            <w:vAlign w:val="center"/>
          </w:tcPr>
          <w:p w14:paraId="63D799E5"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5.000.000</w:t>
            </w:r>
          </w:p>
        </w:tc>
        <w:tc>
          <w:tcPr>
            <w:tcW w:w="2321" w:type="dxa"/>
            <w:shd w:val="clear" w:color="auto" w:fill="auto"/>
            <w:vAlign w:val="center"/>
          </w:tcPr>
          <w:p w14:paraId="6137E053"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0</w:t>
            </w:r>
          </w:p>
        </w:tc>
        <w:tc>
          <w:tcPr>
            <w:tcW w:w="2623" w:type="dxa"/>
            <w:vAlign w:val="center"/>
          </w:tcPr>
          <w:p w14:paraId="37A5ACD7" w14:textId="77777777" w:rsidR="00AB1D75" w:rsidRPr="00B74032" w:rsidRDefault="00AB1D75" w:rsidP="00510593">
            <w:pPr>
              <w:spacing w:line="240" w:lineRule="auto"/>
              <w:jc w:val="center"/>
              <w:rPr>
                <w:rFonts w:ascii="Times New Roman" w:hAnsi="Times New Roman"/>
                <w:spacing w:val="4"/>
                <w:sz w:val="28"/>
                <w:szCs w:val="28"/>
              </w:rPr>
            </w:pPr>
            <w:r w:rsidRPr="00B74032">
              <w:rPr>
                <w:rFonts w:ascii="Times New Roman" w:hAnsi="Times New Roman"/>
                <w:spacing w:val="4"/>
                <w:sz w:val="28"/>
                <w:szCs w:val="28"/>
              </w:rPr>
              <w:t>0</w:t>
            </w:r>
          </w:p>
        </w:tc>
      </w:tr>
    </w:tbl>
    <w:p w14:paraId="7E5D4325" w14:textId="77777777" w:rsidR="00AB1D75" w:rsidRPr="0071120B" w:rsidRDefault="00AB1D75" w:rsidP="001E19D3">
      <w:pPr>
        <w:spacing w:before="80" w:after="80" w:line="240" w:lineRule="auto"/>
        <w:ind w:firstLine="709"/>
        <w:jc w:val="both"/>
        <w:rPr>
          <w:rFonts w:ascii="Times New Roman" w:hAnsi="Times New Roman" w:cs="Times New Roman"/>
          <w:i/>
          <w:spacing w:val="4"/>
          <w:sz w:val="28"/>
          <w:szCs w:val="28"/>
        </w:rPr>
      </w:pPr>
      <w:r w:rsidRPr="0071120B">
        <w:rPr>
          <w:rFonts w:ascii="Times New Roman" w:hAnsi="Times New Roman" w:cs="Times New Roman"/>
          <w:i/>
          <w:spacing w:val="4"/>
          <w:sz w:val="28"/>
          <w:szCs w:val="28"/>
        </w:rPr>
        <w:t>(Trường hợp vận động viên phá kỷ lục nhưng không đạt huy chương thì được hưởng 80% mức thưởng phá kỷ lục của Huy chương đồng)</w:t>
      </w:r>
    </w:p>
    <w:p w14:paraId="5AE5E544" w14:textId="77777777" w:rsidR="00AB1D75" w:rsidRPr="001E19D3" w:rsidRDefault="00AB1D75" w:rsidP="001E19D3">
      <w:pPr>
        <w:spacing w:before="80" w:after="80" w:line="240" w:lineRule="auto"/>
        <w:ind w:firstLine="709"/>
        <w:jc w:val="both"/>
        <w:rPr>
          <w:rFonts w:ascii="Times New Roman" w:hAnsi="Times New Roman" w:cs="Times New Roman"/>
          <w:bCs/>
          <w:spacing w:val="4"/>
          <w:sz w:val="28"/>
          <w:szCs w:val="28"/>
        </w:rPr>
      </w:pPr>
      <w:r w:rsidRPr="001E19D3">
        <w:rPr>
          <w:rFonts w:ascii="Times New Roman" w:hAnsi="Times New Roman" w:cs="Times New Roman"/>
          <w:bCs/>
          <w:spacing w:val="4"/>
          <w:sz w:val="28"/>
          <w:szCs w:val="28"/>
        </w:rPr>
        <w:t>2. Tiền Thưởng đối với những môn thể thao tập thể: Đối với các môn thể thao tập thể, mức thưởng chung bằng số lượng vận động viên tham gia môn thể thao tập thể nhân với mức thưởng cá nhân tương ứng đối với từng giải thể thao tại khoản 1 mục II quy định này.</w:t>
      </w:r>
    </w:p>
    <w:p w14:paraId="4099413D" w14:textId="77777777" w:rsidR="00AB1D75" w:rsidRPr="001E19D3" w:rsidRDefault="00AB1D75" w:rsidP="001E19D3">
      <w:pPr>
        <w:spacing w:before="80" w:after="80" w:line="240" w:lineRule="auto"/>
        <w:ind w:firstLine="709"/>
        <w:jc w:val="both"/>
        <w:rPr>
          <w:rFonts w:ascii="Times New Roman" w:hAnsi="Times New Roman" w:cs="Times New Roman"/>
          <w:bCs/>
          <w:spacing w:val="4"/>
          <w:sz w:val="28"/>
          <w:szCs w:val="28"/>
        </w:rPr>
      </w:pPr>
      <w:r w:rsidRPr="001E19D3">
        <w:rPr>
          <w:rFonts w:ascii="Times New Roman" w:hAnsi="Times New Roman" w:cs="Times New Roman"/>
          <w:bCs/>
          <w:spacing w:val="4"/>
          <w:sz w:val="28"/>
          <w:szCs w:val="28"/>
        </w:rPr>
        <w:t>3. Tiền Thưởng đối với những môn thể thao đồng đội: Đối với các môn thể thao có nội dung thi đấu đồng đội (các môn thi đấu mà thành tích thi đấu của từng cá nhân và đồng đội được xác định trong cùng một lần thi), số lượng vận động viên được hưởng khi lập thành tích theo quy định của Điều lệ Giải. Mức thưởng chung bằng số lượng vận động viên nhân với 50% mức thưởng cá nhân tương ứng đối với từng giải thể thao tại khoản 1 mục II quy định này.</w:t>
      </w:r>
    </w:p>
    <w:p w14:paraId="52688B57" w14:textId="77777777" w:rsidR="00AB1D75" w:rsidRPr="001E19D3" w:rsidRDefault="00AB1D75" w:rsidP="001E19D3">
      <w:pPr>
        <w:spacing w:before="80" w:after="80" w:line="240" w:lineRule="auto"/>
        <w:ind w:firstLine="709"/>
        <w:jc w:val="both"/>
        <w:rPr>
          <w:rFonts w:ascii="Times New Roman" w:hAnsi="Times New Roman" w:cs="Times New Roman"/>
          <w:bCs/>
          <w:spacing w:val="4"/>
          <w:sz w:val="28"/>
          <w:szCs w:val="28"/>
        </w:rPr>
      </w:pPr>
      <w:r w:rsidRPr="001E19D3">
        <w:rPr>
          <w:rFonts w:ascii="Times New Roman" w:hAnsi="Times New Roman" w:cs="Times New Roman"/>
          <w:bCs/>
          <w:spacing w:val="4"/>
          <w:sz w:val="28"/>
          <w:szCs w:val="28"/>
        </w:rPr>
        <w:t>4. Thưởng đối với huấn luyện viên</w:t>
      </w:r>
    </w:p>
    <w:p w14:paraId="0FB65BB4" w14:textId="77777777" w:rsidR="00AB1D75" w:rsidRPr="0071120B" w:rsidRDefault="00AB1D75" w:rsidP="001E19D3">
      <w:pPr>
        <w:spacing w:before="80" w:after="80" w:line="240" w:lineRule="auto"/>
        <w:ind w:firstLine="709"/>
        <w:jc w:val="both"/>
        <w:rPr>
          <w:rFonts w:ascii="Times New Roman" w:hAnsi="Times New Roman" w:cs="Times New Roman"/>
          <w:sz w:val="28"/>
          <w:szCs w:val="28"/>
        </w:rPr>
      </w:pPr>
      <w:r w:rsidRPr="0071120B">
        <w:rPr>
          <w:rFonts w:ascii="Times New Roman" w:hAnsi="Times New Roman" w:cs="Times New Roman"/>
          <w:i/>
          <w:sz w:val="28"/>
          <w:szCs w:val="28"/>
        </w:rPr>
        <w:t>a) Đối với thi đấu cá nhân</w:t>
      </w:r>
      <w:r w:rsidRPr="0071120B">
        <w:rPr>
          <w:rFonts w:ascii="Times New Roman" w:hAnsi="Times New Roman" w:cs="Times New Roman"/>
          <w:sz w:val="28"/>
          <w:szCs w:val="28"/>
        </w:rPr>
        <w:t>: Huấn luyện viên trực tiếp đào tạo vận động viên lập thành tích trong các cuộc thi đấu thì mức thưởng chung được tính bằng mức thưởng đối với vận động viên. Tỷ lệ phân chia tiền thưởng được thực hiện theo nguyên tắc: Huấn luyện viên trực tiếp huấn luyện đội tuyển được 60%, huấn luyện viên trực tiếp đào tạo vận động viên cơ sở trước khi tham gia đội tuyển được 40%.</w:t>
      </w:r>
    </w:p>
    <w:p w14:paraId="61E8CCB9" w14:textId="77777777" w:rsidR="00AB1D75" w:rsidRPr="0071120B" w:rsidRDefault="00AB1D75" w:rsidP="001E19D3">
      <w:pPr>
        <w:spacing w:before="80" w:after="80" w:line="240" w:lineRule="auto"/>
        <w:ind w:firstLine="709"/>
        <w:jc w:val="both"/>
        <w:rPr>
          <w:rFonts w:ascii="Times New Roman" w:hAnsi="Times New Roman" w:cs="Times New Roman"/>
          <w:spacing w:val="-2"/>
          <w:sz w:val="28"/>
          <w:szCs w:val="28"/>
        </w:rPr>
      </w:pPr>
      <w:r w:rsidRPr="0071120B">
        <w:rPr>
          <w:rFonts w:ascii="Times New Roman" w:hAnsi="Times New Roman" w:cs="Times New Roman"/>
          <w:i/>
          <w:spacing w:val="-2"/>
          <w:sz w:val="28"/>
          <w:szCs w:val="28"/>
        </w:rPr>
        <w:t>b) Đối với thi đấu tập thể</w:t>
      </w:r>
      <w:r w:rsidRPr="0071120B">
        <w:rPr>
          <w:rFonts w:ascii="Times New Roman" w:hAnsi="Times New Roman" w:cs="Times New Roman"/>
          <w:spacing w:val="-2"/>
          <w:sz w:val="28"/>
          <w:szCs w:val="28"/>
        </w:rPr>
        <w:t>: Các huấn luyện viên trực tiếp đào tạo đội tuyển thi đấu lập thành tích thì được thưởng mức thưởng chung bằng số lượng huấn luyện viên theo quy định nhân với mức thưởng tương ứng đối với vận động viên đạt giải. Số lượng huấn luyện viên của các đội được xét thưởng được quy định theo mức sau:</w:t>
      </w:r>
    </w:p>
    <w:p w14:paraId="3B02C839" w14:textId="77777777" w:rsidR="00AB1D75" w:rsidRPr="0071120B" w:rsidRDefault="00AB1D75" w:rsidP="001E19D3">
      <w:pPr>
        <w:spacing w:before="80" w:after="80" w:line="240" w:lineRule="auto"/>
        <w:ind w:firstLine="709"/>
        <w:jc w:val="both"/>
        <w:rPr>
          <w:rFonts w:ascii="Times New Roman" w:hAnsi="Times New Roman" w:cs="Times New Roman"/>
          <w:spacing w:val="4"/>
          <w:sz w:val="28"/>
          <w:szCs w:val="28"/>
        </w:rPr>
      </w:pPr>
      <w:r w:rsidRPr="0071120B">
        <w:rPr>
          <w:rFonts w:ascii="Times New Roman" w:hAnsi="Times New Roman" w:cs="Times New Roman"/>
          <w:spacing w:val="4"/>
          <w:sz w:val="28"/>
          <w:szCs w:val="28"/>
        </w:rPr>
        <w:t xml:space="preserve">Đối với các đội thuộc những môn có quy định dưới 04 VĐV tham gia thi đấu: Mức thưởng chung tính cho 01 HLV. Đối với các đội thuộc những môn có quy định từ 04 đến 08 VĐV tham gia thi đấu: Mức thưởng chung tính cho 02 </w:t>
      </w:r>
      <w:r w:rsidRPr="0071120B">
        <w:rPr>
          <w:rFonts w:ascii="Times New Roman" w:hAnsi="Times New Roman" w:cs="Times New Roman"/>
          <w:spacing w:val="4"/>
          <w:sz w:val="28"/>
          <w:szCs w:val="28"/>
        </w:rPr>
        <w:lastRenderedPageBreak/>
        <w:t>HLV. Đối với các đội thuộc những môn có quy định từ 09 đến 12 VĐV: Mức thưởng chung tính cho 03 HLV. Đối với các đội thuộc những môn có quy định từ 13 VĐV trở lên: Mức thưởng chung tính cho 04 HLV.</w:t>
      </w:r>
    </w:p>
    <w:p w14:paraId="74C80593" w14:textId="77777777" w:rsidR="00AB1D75" w:rsidRPr="0071120B" w:rsidRDefault="00AB1D75" w:rsidP="001E19D3">
      <w:pPr>
        <w:spacing w:before="80" w:after="80" w:line="240" w:lineRule="auto"/>
        <w:ind w:firstLine="709"/>
        <w:jc w:val="both"/>
        <w:rPr>
          <w:rFonts w:ascii="Times New Roman" w:hAnsi="Times New Roman" w:cs="Times New Roman"/>
          <w:spacing w:val="4"/>
          <w:sz w:val="28"/>
          <w:szCs w:val="28"/>
        </w:rPr>
      </w:pPr>
      <w:r w:rsidRPr="0071120B">
        <w:rPr>
          <w:rFonts w:ascii="Times New Roman" w:hAnsi="Times New Roman" w:cs="Times New Roman"/>
          <w:i/>
          <w:spacing w:val="4"/>
          <w:sz w:val="28"/>
          <w:szCs w:val="28"/>
        </w:rPr>
        <w:t>4.3. Đối với môn thể thao có nội dung thi đấu đồng đội:</w:t>
      </w:r>
      <w:r w:rsidRPr="0071120B">
        <w:rPr>
          <w:rFonts w:ascii="Times New Roman" w:hAnsi="Times New Roman" w:cs="Times New Roman"/>
          <w:spacing w:val="4"/>
          <w:sz w:val="28"/>
          <w:szCs w:val="28"/>
        </w:rPr>
        <w:t>Mức thưởng chung cho huấn luyện viên bằng số lượng huấn luyện viên quy định tại điểm b khoản 4 mục II quy định này nhân với 50% mức thưởng tương ứng.</w:t>
      </w:r>
    </w:p>
    <w:p w14:paraId="388AD48F" w14:textId="77777777" w:rsidR="00AB1D75" w:rsidRPr="001E19D3" w:rsidRDefault="00AB1D75" w:rsidP="001E19D3">
      <w:pPr>
        <w:spacing w:before="80" w:after="80" w:line="240" w:lineRule="auto"/>
        <w:ind w:firstLine="709"/>
        <w:jc w:val="both"/>
        <w:rPr>
          <w:rFonts w:ascii="Times New Roman" w:hAnsi="Times New Roman" w:cs="Times New Roman"/>
          <w:bCs/>
          <w:spacing w:val="4"/>
          <w:sz w:val="28"/>
          <w:szCs w:val="28"/>
        </w:rPr>
      </w:pPr>
      <w:r w:rsidRPr="001E19D3">
        <w:rPr>
          <w:rFonts w:ascii="Times New Roman" w:hAnsi="Times New Roman" w:cs="Times New Roman"/>
          <w:bCs/>
          <w:spacing w:val="4"/>
          <w:sz w:val="28"/>
          <w:szCs w:val="28"/>
        </w:rPr>
        <w:t>Điều 7. Thưởng đối với huấn luyện viên, vận động viên của tỉnh tham gia thi đấu các giải quốc tế: Huấn luyện viên, vận động viên của tỉnh tham gia thi đấu đạt thành tích tại các giải thi đấu khu vực Đông Nam Á, Châu Á, Thế giới thì được thưởng thêm bằng 30% mức thưởng theo quy định tại Nghị định số 152/2018/NĐ-CP ngày 07/11/2018 của Chính phủ.</w:t>
      </w:r>
    </w:p>
    <w:p w14:paraId="41094B0A" w14:textId="77777777" w:rsidR="00AB1D75" w:rsidRPr="001E19D3" w:rsidRDefault="00AB1D75" w:rsidP="001E19D3">
      <w:pPr>
        <w:spacing w:before="80" w:after="80" w:line="240" w:lineRule="auto"/>
        <w:ind w:firstLine="709"/>
        <w:jc w:val="both"/>
        <w:rPr>
          <w:rFonts w:ascii="Times New Roman" w:hAnsi="Times New Roman" w:cs="Times New Roman"/>
          <w:bCs/>
          <w:spacing w:val="-4"/>
          <w:sz w:val="28"/>
          <w:szCs w:val="28"/>
        </w:rPr>
      </w:pPr>
      <w:r w:rsidRPr="001E19D3">
        <w:rPr>
          <w:rFonts w:ascii="Times New Roman" w:hAnsi="Times New Roman" w:cs="Times New Roman"/>
          <w:bCs/>
          <w:spacing w:val="-4"/>
          <w:sz w:val="28"/>
          <w:szCs w:val="28"/>
        </w:rPr>
        <w:t>Điều 8. Các giải thể thao do huyện, thị xã, thành phố và các ngành tổ chức, tùy theo điều kiện kinh phí ngân sách của cấp mình, ngành mình để quyết định mức thưởng nhưng không vượt quá 50% mức thưởng đối với giải thể thao cấp tỉnh.</w:t>
      </w:r>
    </w:p>
    <w:p w14:paraId="7EBB80B5" w14:textId="179D5065" w:rsidR="0071120B" w:rsidRPr="0071120B" w:rsidRDefault="0071120B" w:rsidP="001E19D3">
      <w:pPr>
        <w:spacing w:before="80" w:after="80" w:line="240" w:lineRule="auto"/>
        <w:ind w:firstLine="709"/>
        <w:jc w:val="both"/>
        <w:rPr>
          <w:rFonts w:ascii="Times New Roman" w:hAnsi="Times New Roman" w:cs="Times New Roman"/>
          <w:b/>
          <w:bCs/>
          <w:color w:val="000000"/>
          <w:sz w:val="28"/>
          <w:szCs w:val="28"/>
        </w:rPr>
      </w:pPr>
      <w:bookmarkStart w:id="1" w:name="_Hlk134624205"/>
      <w:r w:rsidRPr="0071120B">
        <w:rPr>
          <w:rFonts w:ascii="Times New Roman" w:hAnsi="Times New Roman" w:cs="Times New Roman"/>
          <w:b/>
          <w:bCs/>
          <w:color w:val="000000"/>
          <w:sz w:val="28"/>
          <w:szCs w:val="28"/>
        </w:rPr>
        <w:t>V. NHỮNG VẤN ĐỀ KHÁC</w:t>
      </w:r>
    </w:p>
    <w:p w14:paraId="3958122D" w14:textId="7811488D" w:rsidR="0071120B" w:rsidRPr="0071120B" w:rsidRDefault="0071120B" w:rsidP="001E19D3">
      <w:pPr>
        <w:spacing w:before="80" w:after="80" w:line="240" w:lineRule="auto"/>
        <w:ind w:firstLine="709"/>
        <w:jc w:val="both"/>
        <w:rPr>
          <w:rFonts w:ascii="Times New Roman" w:hAnsi="Times New Roman" w:cs="Times New Roman"/>
          <w:b/>
          <w:bCs/>
          <w:color w:val="000000"/>
          <w:sz w:val="28"/>
          <w:szCs w:val="28"/>
        </w:rPr>
      </w:pPr>
      <w:r w:rsidRPr="0071120B">
        <w:rPr>
          <w:rFonts w:ascii="Times New Roman" w:hAnsi="Times New Roman" w:cs="Times New Roman"/>
          <w:b/>
          <w:bCs/>
          <w:color w:val="000000"/>
          <w:sz w:val="28"/>
          <w:szCs w:val="28"/>
        </w:rPr>
        <w:t>1. Nguồn kinh phí thực hiện</w:t>
      </w:r>
    </w:p>
    <w:p w14:paraId="5CD096AC" w14:textId="5A3B237A" w:rsidR="0071120B" w:rsidRPr="0071120B" w:rsidRDefault="0071120B" w:rsidP="001E19D3">
      <w:pPr>
        <w:spacing w:before="80" w:after="80" w:line="240" w:lineRule="auto"/>
        <w:ind w:firstLine="709"/>
        <w:jc w:val="both"/>
        <w:rPr>
          <w:rFonts w:ascii="Times New Roman" w:hAnsi="Times New Roman" w:cs="Times New Roman"/>
          <w:color w:val="000000"/>
          <w:sz w:val="28"/>
          <w:szCs w:val="28"/>
        </w:rPr>
      </w:pPr>
      <w:r w:rsidRPr="0071120B">
        <w:rPr>
          <w:rFonts w:ascii="Times New Roman" w:hAnsi="Times New Roman" w:cs="Times New Roman"/>
          <w:color w:val="000000"/>
          <w:sz w:val="28"/>
          <w:szCs w:val="28"/>
        </w:rPr>
        <w:t>a) Dự kiến khoảng</w:t>
      </w:r>
      <w:r w:rsidR="00A15556">
        <w:rPr>
          <w:rFonts w:ascii="Times New Roman" w:hAnsi="Times New Roman" w:cs="Times New Roman"/>
          <w:color w:val="000000"/>
          <w:sz w:val="28"/>
          <w:szCs w:val="28"/>
        </w:rPr>
        <w:t>: 3</w:t>
      </w:r>
      <w:r w:rsidR="00F31DD5">
        <w:rPr>
          <w:rFonts w:ascii="Times New Roman" w:hAnsi="Times New Roman" w:cs="Times New Roman"/>
          <w:color w:val="000000"/>
          <w:sz w:val="28"/>
          <w:szCs w:val="28"/>
        </w:rPr>
        <w:t>2</w:t>
      </w:r>
      <w:r w:rsidRPr="0071120B">
        <w:rPr>
          <w:rFonts w:ascii="Times New Roman" w:hAnsi="Times New Roman" w:cs="Times New Roman"/>
          <w:color w:val="000000"/>
          <w:sz w:val="28"/>
          <w:szCs w:val="28"/>
        </w:rPr>
        <w:t xml:space="preserve"> tỷ đồng/năm</w:t>
      </w:r>
      <w:r w:rsidR="00A15556">
        <w:rPr>
          <w:rFonts w:ascii="Times New Roman" w:hAnsi="Times New Roman" w:cs="Times New Roman"/>
          <w:color w:val="000000"/>
          <w:sz w:val="28"/>
          <w:szCs w:val="28"/>
        </w:rPr>
        <w:t>, tăng khoảng 1</w:t>
      </w:r>
      <w:r w:rsidR="00F31DD5">
        <w:rPr>
          <w:rFonts w:ascii="Times New Roman" w:hAnsi="Times New Roman" w:cs="Times New Roman"/>
          <w:color w:val="000000"/>
          <w:sz w:val="28"/>
          <w:szCs w:val="28"/>
        </w:rPr>
        <w:t>4</w:t>
      </w:r>
      <w:r w:rsidR="00A15556">
        <w:rPr>
          <w:rFonts w:ascii="Times New Roman" w:hAnsi="Times New Roman" w:cs="Times New Roman"/>
          <w:color w:val="000000"/>
          <w:sz w:val="28"/>
          <w:szCs w:val="28"/>
        </w:rPr>
        <w:t xml:space="preserve"> tỷ đồng</w:t>
      </w:r>
      <w:r w:rsidRPr="0071120B">
        <w:rPr>
          <w:rFonts w:ascii="Times New Roman" w:hAnsi="Times New Roman" w:cs="Times New Roman"/>
          <w:color w:val="000000"/>
          <w:sz w:val="28"/>
          <w:szCs w:val="28"/>
        </w:rPr>
        <w:t>.</w:t>
      </w:r>
    </w:p>
    <w:p w14:paraId="3FA4B6C8" w14:textId="77777777" w:rsidR="0071120B" w:rsidRPr="0071120B" w:rsidRDefault="0071120B" w:rsidP="001E19D3">
      <w:pPr>
        <w:spacing w:before="80" w:after="80" w:line="240" w:lineRule="auto"/>
        <w:ind w:firstLine="709"/>
        <w:jc w:val="both"/>
        <w:rPr>
          <w:rFonts w:ascii="Times New Roman" w:hAnsi="Times New Roman" w:cs="Times New Roman"/>
          <w:color w:val="000000"/>
          <w:sz w:val="28"/>
          <w:szCs w:val="28"/>
        </w:rPr>
      </w:pPr>
      <w:r w:rsidRPr="0071120B">
        <w:rPr>
          <w:rFonts w:ascii="Times New Roman" w:hAnsi="Times New Roman" w:cs="Times New Roman"/>
          <w:color w:val="000000"/>
          <w:sz w:val="28"/>
          <w:szCs w:val="28"/>
        </w:rPr>
        <w:t>b) Nguồn ngân sách tỉnh và nguồn huy động đóng góp hợp pháp (nếu có).</w:t>
      </w:r>
    </w:p>
    <w:p w14:paraId="195460D5" w14:textId="7AE2D96C" w:rsidR="0071120B" w:rsidRPr="0071120B" w:rsidRDefault="0071120B" w:rsidP="001E19D3">
      <w:pPr>
        <w:spacing w:before="80" w:after="80" w:line="240" w:lineRule="auto"/>
        <w:ind w:firstLine="709"/>
        <w:jc w:val="both"/>
        <w:rPr>
          <w:rFonts w:ascii="Times New Roman" w:hAnsi="Times New Roman" w:cs="Times New Roman"/>
          <w:color w:val="000000"/>
          <w:sz w:val="28"/>
          <w:szCs w:val="28"/>
        </w:rPr>
      </w:pPr>
      <w:r w:rsidRPr="0071120B">
        <w:rPr>
          <w:rFonts w:ascii="Times New Roman" w:hAnsi="Times New Roman" w:cs="Times New Roman"/>
          <w:b/>
          <w:bCs/>
          <w:color w:val="000000"/>
          <w:sz w:val="28"/>
          <w:szCs w:val="28"/>
        </w:rPr>
        <w:t xml:space="preserve">2. Tổ chức thực hiện </w:t>
      </w:r>
      <w:r w:rsidRPr="0071120B">
        <w:rPr>
          <w:rFonts w:ascii="Times New Roman" w:hAnsi="Times New Roman" w:cs="Times New Roman"/>
          <w:color w:val="000000"/>
          <w:sz w:val="28"/>
          <w:szCs w:val="28"/>
        </w:rPr>
        <w:t>Căn cứ Nghị quyết của HĐND tỉnh, UBND tỉnh sẽ ban hành Quyết định triển khai thực hiện Nghị quyết theo quy định.</w:t>
      </w:r>
    </w:p>
    <w:bookmarkEnd w:id="1"/>
    <w:p w14:paraId="7847CDBA" w14:textId="64A9BD4D" w:rsidR="0071120B" w:rsidRPr="0071120B" w:rsidRDefault="0071120B" w:rsidP="001E19D3">
      <w:pPr>
        <w:spacing w:before="80" w:after="80" w:line="240" w:lineRule="auto"/>
        <w:ind w:firstLine="709"/>
        <w:jc w:val="both"/>
        <w:rPr>
          <w:rFonts w:ascii="Times New Roman" w:hAnsi="Times New Roman" w:cs="Times New Roman"/>
          <w:b/>
          <w:bCs/>
          <w:color w:val="000000"/>
          <w:sz w:val="28"/>
          <w:szCs w:val="28"/>
        </w:rPr>
      </w:pPr>
      <w:r w:rsidRPr="0071120B">
        <w:rPr>
          <w:rFonts w:ascii="Times New Roman" w:hAnsi="Times New Roman" w:cs="Times New Roman"/>
          <w:b/>
          <w:bCs/>
          <w:color w:val="000000"/>
          <w:sz w:val="28"/>
          <w:szCs w:val="28"/>
        </w:rPr>
        <w:t>3</w:t>
      </w:r>
      <w:r w:rsidR="00377A74">
        <w:rPr>
          <w:rFonts w:ascii="Times New Roman" w:hAnsi="Times New Roman" w:cs="Times New Roman"/>
          <w:b/>
          <w:bCs/>
          <w:color w:val="000000"/>
          <w:sz w:val="28"/>
          <w:szCs w:val="28"/>
        </w:rPr>
        <w:t>.</w:t>
      </w:r>
      <w:r w:rsidRPr="0071120B">
        <w:rPr>
          <w:rFonts w:ascii="Times New Roman" w:hAnsi="Times New Roman" w:cs="Times New Roman"/>
          <w:b/>
          <w:bCs/>
          <w:color w:val="000000"/>
          <w:sz w:val="28"/>
          <w:szCs w:val="28"/>
        </w:rPr>
        <w:t xml:space="preserve"> Hồ sơ kèm theo</w:t>
      </w:r>
    </w:p>
    <w:p w14:paraId="1544B201" w14:textId="1708028F" w:rsidR="0071120B" w:rsidRPr="0071120B" w:rsidRDefault="0071120B" w:rsidP="001E19D3">
      <w:pPr>
        <w:spacing w:before="80" w:after="80" w:line="240" w:lineRule="auto"/>
        <w:ind w:firstLine="709"/>
        <w:jc w:val="both"/>
        <w:rPr>
          <w:rFonts w:ascii="Times New Roman" w:hAnsi="Times New Roman" w:cs="Times New Roman"/>
          <w:color w:val="000000"/>
          <w:sz w:val="28"/>
          <w:szCs w:val="28"/>
        </w:rPr>
      </w:pPr>
      <w:r w:rsidRPr="0071120B">
        <w:rPr>
          <w:rFonts w:ascii="Times New Roman" w:hAnsi="Times New Roman" w:cs="Times New Roman"/>
          <w:color w:val="000000"/>
          <w:sz w:val="28"/>
          <w:szCs w:val="28"/>
        </w:rPr>
        <w:t xml:space="preserve">+ Dự thảo Nghị quyết quy định </w:t>
      </w:r>
      <w:r w:rsidRPr="0071120B">
        <w:rPr>
          <w:rFonts w:ascii="Times New Roman" w:hAnsi="Times New Roman" w:cs="Times New Roman"/>
          <w:sz w:val="28"/>
          <w:szCs w:val="28"/>
        </w:rPr>
        <w:t>Quy định chế độ dinh dưỡng, hỗ trợ tập luyện hàng ngày và chế độ tiền thưởng đối với huấn luyện viên, vận động viên thể thao tỉnh Bình Định</w:t>
      </w:r>
    </w:p>
    <w:p w14:paraId="7F8D5A25" w14:textId="77777777" w:rsidR="0071120B" w:rsidRPr="0071120B" w:rsidRDefault="0071120B" w:rsidP="001E19D3">
      <w:pPr>
        <w:spacing w:before="80" w:after="80" w:line="240" w:lineRule="auto"/>
        <w:ind w:firstLine="709"/>
        <w:jc w:val="both"/>
        <w:rPr>
          <w:rFonts w:ascii="Times New Roman" w:hAnsi="Times New Roman" w:cs="Times New Roman"/>
          <w:color w:val="000000"/>
          <w:sz w:val="28"/>
          <w:szCs w:val="28"/>
        </w:rPr>
      </w:pPr>
      <w:r w:rsidRPr="0071120B">
        <w:rPr>
          <w:rFonts w:ascii="Times New Roman" w:hAnsi="Times New Roman" w:cs="Times New Roman"/>
          <w:color w:val="000000"/>
          <w:sz w:val="28"/>
          <w:szCs w:val="28"/>
        </w:rPr>
        <w:t>+ Báo cáo tổng hợp ý kiến của các cơ quan, đơn vị, địa phương;</w:t>
      </w:r>
    </w:p>
    <w:p w14:paraId="3E05C0DB" w14:textId="0A234018" w:rsidR="0071120B" w:rsidRPr="0071120B" w:rsidRDefault="0071120B" w:rsidP="001E19D3">
      <w:pPr>
        <w:spacing w:before="80" w:after="80" w:line="240" w:lineRule="auto"/>
        <w:ind w:firstLine="709"/>
        <w:jc w:val="both"/>
        <w:rPr>
          <w:rFonts w:ascii="Times New Roman" w:hAnsi="Times New Roman" w:cs="Times New Roman"/>
          <w:color w:val="000000"/>
          <w:sz w:val="28"/>
          <w:szCs w:val="28"/>
        </w:rPr>
      </w:pPr>
      <w:r w:rsidRPr="0071120B">
        <w:rPr>
          <w:rFonts w:ascii="Times New Roman" w:hAnsi="Times New Roman" w:cs="Times New Roman"/>
          <w:color w:val="000000"/>
          <w:sz w:val="28"/>
          <w:szCs w:val="28"/>
        </w:rPr>
        <w:t>+ Báo cáo giải trình, tiếp thu ý kiến thẩm định của Sở Tư pháp; văn bản thẩm định của Sở Tư pháp.</w:t>
      </w:r>
    </w:p>
    <w:p w14:paraId="4FFCE611" w14:textId="1F0BF523" w:rsidR="0071120B" w:rsidRPr="0071120B" w:rsidRDefault="0071120B" w:rsidP="001E19D3">
      <w:pPr>
        <w:spacing w:before="80" w:after="80" w:line="240" w:lineRule="auto"/>
        <w:ind w:firstLine="709"/>
        <w:jc w:val="both"/>
        <w:rPr>
          <w:rFonts w:ascii="Times New Roman" w:hAnsi="Times New Roman" w:cs="Times New Roman"/>
          <w:spacing w:val="4"/>
          <w:sz w:val="28"/>
          <w:szCs w:val="28"/>
        </w:rPr>
      </w:pPr>
      <w:r w:rsidRPr="0071120B">
        <w:rPr>
          <w:rFonts w:ascii="Times New Roman" w:hAnsi="Times New Roman" w:cs="Times New Roman"/>
          <w:color w:val="000000"/>
          <w:sz w:val="28"/>
          <w:szCs w:val="28"/>
        </w:rPr>
        <w:t>+ Báo cáo tổng hợp ý kiến của Thành viên UBND tỉnh</w:t>
      </w:r>
      <w:r w:rsidR="001E19D3">
        <w:rPr>
          <w:rFonts w:ascii="Times New Roman" w:hAnsi="Times New Roman" w:cs="Times New Roman"/>
          <w:color w:val="000000"/>
          <w:sz w:val="28"/>
          <w:szCs w:val="28"/>
        </w:rPr>
        <w:t>.</w:t>
      </w:r>
    </w:p>
    <w:p w14:paraId="26131CC2" w14:textId="27A26EAB" w:rsidR="004B3B7F" w:rsidRPr="0071120B" w:rsidRDefault="004B3B7F" w:rsidP="001E19D3">
      <w:pPr>
        <w:spacing w:before="80" w:after="80" w:line="240" w:lineRule="auto"/>
        <w:ind w:firstLine="709"/>
        <w:jc w:val="both"/>
        <w:rPr>
          <w:rFonts w:ascii="Times New Roman" w:hAnsi="Times New Roman" w:cs="Times New Roman"/>
          <w:spacing w:val="4"/>
          <w:sz w:val="28"/>
          <w:szCs w:val="28"/>
        </w:rPr>
      </w:pPr>
      <w:r w:rsidRPr="0071120B">
        <w:rPr>
          <w:rFonts w:ascii="Times New Roman" w:hAnsi="Times New Roman" w:cs="Times New Roman"/>
          <w:spacing w:val="4"/>
          <w:sz w:val="28"/>
          <w:szCs w:val="28"/>
        </w:rPr>
        <w:t xml:space="preserve">Trên đây là Tờ trình </w:t>
      </w:r>
      <w:r w:rsidR="004012BE">
        <w:rPr>
          <w:rFonts w:ascii="Times New Roman" w:hAnsi="Times New Roman" w:cs="Times New Roman"/>
          <w:spacing w:val="4"/>
          <w:sz w:val="28"/>
          <w:szCs w:val="28"/>
        </w:rPr>
        <w:t>đề nghị ban hành</w:t>
      </w:r>
      <w:r w:rsidRPr="0071120B">
        <w:rPr>
          <w:rFonts w:ascii="Times New Roman" w:hAnsi="Times New Roman" w:cs="Times New Roman"/>
          <w:spacing w:val="4"/>
          <w:sz w:val="28"/>
          <w:szCs w:val="28"/>
        </w:rPr>
        <w:t xml:space="preserve"> Nghị quyết </w:t>
      </w:r>
      <w:r w:rsidR="00B74032" w:rsidRPr="0071120B">
        <w:rPr>
          <w:rFonts w:ascii="Times New Roman" w:hAnsi="Times New Roman" w:cs="Times New Roman"/>
          <w:sz w:val="28"/>
          <w:szCs w:val="28"/>
        </w:rPr>
        <w:t>Quy định chế độ dinh dưỡng, hỗ trợ tập luyện hàng ngày và chế độ tiền thưởng đối với huấn luyện viên, vận động viên thể thao tỉnh Bình Định</w:t>
      </w:r>
      <w:r w:rsidRPr="0071120B">
        <w:rPr>
          <w:rFonts w:ascii="Times New Roman" w:hAnsi="Times New Roman" w:cs="Times New Roman"/>
          <w:spacing w:val="4"/>
          <w:sz w:val="28"/>
          <w:szCs w:val="28"/>
        </w:rPr>
        <w:t>, Ủy ban nhân dân tỉnh kính trình Hội đồng nhân dân tỉnh xem xét, quyết định./.</w:t>
      </w:r>
    </w:p>
    <w:p w14:paraId="444F47B3" w14:textId="77777777" w:rsidR="00046417" w:rsidRPr="001E19D3" w:rsidRDefault="00046417" w:rsidP="001E19D3">
      <w:pPr>
        <w:tabs>
          <w:tab w:val="right" w:leader="dot" w:pos="7920"/>
        </w:tabs>
        <w:spacing w:line="240" w:lineRule="auto"/>
        <w:ind w:firstLine="567"/>
        <w:jc w:val="both"/>
        <w:rPr>
          <w:rFonts w:ascii="Times New Roman" w:hAnsi="Times New Roman" w:cs="Times New Roman"/>
          <w:i/>
          <w:sz w:val="28"/>
          <w:szCs w:val="28"/>
        </w:rPr>
      </w:pPr>
    </w:p>
    <w:tbl>
      <w:tblPr>
        <w:tblW w:w="9322" w:type="dxa"/>
        <w:tblInd w:w="108" w:type="dxa"/>
        <w:tblLook w:val="01E0" w:firstRow="1" w:lastRow="1" w:firstColumn="1" w:lastColumn="1" w:noHBand="0" w:noVBand="0"/>
      </w:tblPr>
      <w:tblGrid>
        <w:gridCol w:w="3369"/>
        <w:gridCol w:w="5953"/>
      </w:tblGrid>
      <w:tr w:rsidR="00046417" w:rsidRPr="00BD5F67" w14:paraId="6C96CAD7" w14:textId="77777777" w:rsidTr="00046417">
        <w:tc>
          <w:tcPr>
            <w:tcW w:w="3369" w:type="dxa"/>
          </w:tcPr>
          <w:p w14:paraId="34EA414D" w14:textId="77777777" w:rsidR="0071120B" w:rsidRDefault="00046417" w:rsidP="00A57CA9">
            <w:pPr>
              <w:tabs>
                <w:tab w:val="center" w:pos="2106"/>
              </w:tabs>
              <w:spacing w:line="240" w:lineRule="auto"/>
              <w:jc w:val="both"/>
              <w:rPr>
                <w:rFonts w:ascii="TimesNewRomanPSMT" w:hAnsi="TimesNewRomanPSMT"/>
                <w:color w:val="000000"/>
              </w:rPr>
            </w:pPr>
            <w:bookmarkStart w:id="2" w:name="_Hlk134624244"/>
            <w:r w:rsidRPr="00046417">
              <w:rPr>
                <w:rFonts w:ascii="Times New Roman" w:eastAsia="Times New Roman" w:hAnsi="Times New Roman" w:cs="Times New Roman"/>
                <w:b/>
                <w:i/>
                <w:sz w:val="24"/>
                <w:szCs w:val="24"/>
              </w:rPr>
              <w:t>Nơi nhận:</w:t>
            </w:r>
            <w:r>
              <w:rPr>
                <w:rFonts w:ascii="Times New Roman" w:eastAsia="Times New Roman" w:hAnsi="Times New Roman" w:cs="Times New Roman"/>
                <w:b/>
                <w:i/>
              </w:rPr>
              <w:tab/>
            </w:r>
            <w:r w:rsidRPr="003E697B">
              <w:rPr>
                <w:rFonts w:ascii="Times New Roman" w:eastAsia="Times New Roman" w:hAnsi="Times New Roman" w:cs="Times New Roman"/>
                <w:b/>
                <w:i/>
              </w:rPr>
              <w:br/>
            </w:r>
            <w:r w:rsidR="0071120B" w:rsidRPr="0071120B">
              <w:rPr>
                <w:rFonts w:ascii="TimesNewRomanPSMT" w:hAnsi="TimesNewRomanPSMT"/>
                <w:color w:val="000000"/>
              </w:rPr>
              <w:t>- Như trên;</w:t>
            </w:r>
          </w:p>
          <w:p w14:paraId="114E393F" w14:textId="77777777" w:rsidR="0071120B" w:rsidRDefault="0071120B" w:rsidP="00A57CA9">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Ban Thường vụ Tỉnh ủy;</w:t>
            </w:r>
          </w:p>
          <w:p w14:paraId="29FCB02A" w14:textId="77777777" w:rsidR="0071120B" w:rsidRDefault="0071120B" w:rsidP="00A57CA9">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Thường trực HĐND tỉnh;</w:t>
            </w:r>
          </w:p>
          <w:p w14:paraId="2E7F3CF5" w14:textId="77777777" w:rsidR="0071120B" w:rsidRDefault="0071120B" w:rsidP="00A57CA9">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Chủ tịch, các PCT UBND tỉnh;</w:t>
            </w:r>
          </w:p>
          <w:p w14:paraId="44FBC9F5" w14:textId="77777777" w:rsidR="0071120B" w:rsidRDefault="0071120B" w:rsidP="00A57CA9">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Các Ban HĐND tỉnh;</w:t>
            </w:r>
          </w:p>
          <w:p w14:paraId="5F8F43EB" w14:textId="77777777" w:rsidR="0071120B" w:rsidRDefault="0071120B" w:rsidP="00A57CA9">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Đại biểu HĐND tỉnh;</w:t>
            </w:r>
          </w:p>
          <w:p w14:paraId="7777E139" w14:textId="41001A24" w:rsidR="0071120B" w:rsidRDefault="0071120B" w:rsidP="00A57CA9">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Các Sở: VHTTL, TC</w:t>
            </w:r>
            <w:r>
              <w:rPr>
                <w:rFonts w:ascii="TimesNewRomanPSMT" w:hAnsi="TimesNewRomanPSMT"/>
                <w:color w:val="000000"/>
              </w:rPr>
              <w:t>, TP</w:t>
            </w:r>
            <w:r w:rsidR="00542984">
              <w:rPr>
                <w:rFonts w:ascii="TimesNewRomanPSMT" w:hAnsi="TimesNewRomanPSMT"/>
                <w:color w:val="000000"/>
              </w:rPr>
              <w:t>;</w:t>
            </w:r>
          </w:p>
          <w:p w14:paraId="182C15EA" w14:textId="52883736" w:rsidR="0071120B" w:rsidRDefault="0071120B" w:rsidP="00A57CA9">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P</w:t>
            </w:r>
            <w:r w:rsidR="00542984">
              <w:rPr>
                <w:rFonts w:ascii="TimesNewRomanPSMT" w:hAnsi="TimesNewRomanPSMT"/>
                <w:color w:val="000000"/>
              </w:rPr>
              <w:t>C</w:t>
            </w:r>
            <w:r w:rsidRPr="0071120B">
              <w:rPr>
                <w:rFonts w:ascii="TimesNewRomanPSMT" w:hAnsi="TimesNewRomanPSMT"/>
                <w:color w:val="000000"/>
              </w:rPr>
              <w:t>VP</w:t>
            </w:r>
            <w:r>
              <w:rPr>
                <w:rFonts w:ascii="TimesNewRomanPSMT" w:hAnsi="TimesNewRomanPSMT"/>
                <w:color w:val="000000"/>
              </w:rPr>
              <w:t>.</w:t>
            </w:r>
          </w:p>
          <w:p w14:paraId="307E753F" w14:textId="6E5169AE" w:rsidR="00046417" w:rsidRPr="0071120B" w:rsidRDefault="0071120B" w:rsidP="00A57CA9">
            <w:pPr>
              <w:tabs>
                <w:tab w:val="center" w:pos="2106"/>
              </w:tabs>
              <w:spacing w:line="240" w:lineRule="auto"/>
              <w:jc w:val="both"/>
              <w:rPr>
                <w:rFonts w:ascii="TimesNewRomanPSMT" w:hAnsi="TimesNewRomanPSMT"/>
                <w:color w:val="000000"/>
              </w:rPr>
            </w:pPr>
            <w:r w:rsidRPr="0071120B">
              <w:rPr>
                <w:rFonts w:ascii="TimesNewRomanPSMT" w:hAnsi="TimesNewRomanPSMT"/>
                <w:color w:val="000000"/>
              </w:rPr>
              <w:t>- Lưu: VT, KGVX</w:t>
            </w:r>
          </w:p>
        </w:tc>
        <w:tc>
          <w:tcPr>
            <w:tcW w:w="5953" w:type="dxa"/>
          </w:tcPr>
          <w:p w14:paraId="7E64B5D8" w14:textId="0946565B" w:rsidR="00046417" w:rsidRDefault="00046417" w:rsidP="00510593">
            <w:pPr>
              <w:tabs>
                <w:tab w:val="right" w:leader="dot" w:pos="7920"/>
              </w:tabs>
              <w:jc w:val="center"/>
              <w:rPr>
                <w:rFonts w:ascii="Times New Roman" w:eastAsia="Times New Roman" w:hAnsi="Times New Roman" w:cs="Times New Roman"/>
                <w:b/>
                <w:sz w:val="42"/>
                <w:szCs w:val="28"/>
              </w:rPr>
            </w:pPr>
            <w:r w:rsidRPr="0043508B">
              <w:rPr>
                <w:rFonts w:ascii="Times New Roman" w:hAnsi="Times New Roman" w:cs="Times New Roman"/>
                <w:b/>
                <w:sz w:val="28"/>
                <w:szCs w:val="28"/>
              </w:rPr>
              <w:t>TM. UỶ BAN NHÂN DÂN T</w:t>
            </w:r>
            <w:r>
              <w:rPr>
                <w:rFonts w:ascii="Times New Roman" w:hAnsi="Times New Roman" w:cs="Times New Roman"/>
                <w:b/>
                <w:sz w:val="28"/>
                <w:szCs w:val="28"/>
              </w:rPr>
              <w:t>Ỉ</w:t>
            </w:r>
            <w:r w:rsidRPr="0043508B">
              <w:rPr>
                <w:rFonts w:ascii="Times New Roman" w:hAnsi="Times New Roman" w:cs="Times New Roman"/>
                <w:b/>
                <w:sz w:val="28"/>
                <w:szCs w:val="28"/>
              </w:rPr>
              <w:t>NH</w:t>
            </w:r>
            <w:r w:rsidRPr="00704F93">
              <w:rPr>
                <w:rFonts w:ascii="Times New Roman" w:eastAsia="Times New Roman" w:hAnsi="Times New Roman" w:cs="Times New Roman"/>
                <w:b/>
                <w:szCs w:val="28"/>
              </w:rPr>
              <w:br/>
            </w:r>
          </w:p>
          <w:p w14:paraId="78A11601" w14:textId="77777777" w:rsidR="00046417" w:rsidRDefault="00046417" w:rsidP="00510593">
            <w:pPr>
              <w:tabs>
                <w:tab w:val="right" w:leader="dot" w:pos="7920"/>
              </w:tabs>
              <w:jc w:val="center"/>
              <w:rPr>
                <w:rFonts w:ascii="Times New Roman" w:eastAsia="Times New Roman" w:hAnsi="Times New Roman" w:cs="Times New Roman"/>
                <w:b/>
                <w:sz w:val="28"/>
                <w:szCs w:val="28"/>
              </w:rPr>
            </w:pPr>
          </w:p>
          <w:p w14:paraId="56D60BFD" w14:textId="6A6BA371" w:rsidR="00046417" w:rsidRDefault="00046417" w:rsidP="00510593">
            <w:pPr>
              <w:tabs>
                <w:tab w:val="right" w:leader="dot" w:pos="7920"/>
              </w:tabs>
              <w:jc w:val="center"/>
              <w:rPr>
                <w:rFonts w:ascii="Times New Roman" w:eastAsia="Times New Roman" w:hAnsi="Times New Roman" w:cs="Times New Roman"/>
                <w:b/>
                <w:sz w:val="27"/>
                <w:szCs w:val="27"/>
              </w:rPr>
            </w:pPr>
          </w:p>
        </w:tc>
      </w:tr>
      <w:bookmarkEnd w:id="2"/>
    </w:tbl>
    <w:p w14:paraId="7F1D60D2" w14:textId="77777777" w:rsidR="00614CF1" w:rsidRDefault="00614CF1" w:rsidP="00AA763A">
      <w:pPr>
        <w:tabs>
          <w:tab w:val="center" w:pos="6804"/>
        </w:tabs>
        <w:spacing w:before="120" w:after="120" w:line="240" w:lineRule="auto"/>
        <w:jc w:val="both"/>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6213"/>
      </w:tblGrid>
      <w:tr w:rsidR="00861EC0" w14:paraId="1C6D4165" w14:textId="77777777" w:rsidTr="00862554">
        <w:trPr>
          <w:trHeight w:val="414"/>
        </w:trPr>
        <w:tc>
          <w:tcPr>
            <w:tcW w:w="3358" w:type="dxa"/>
            <w:vAlign w:val="bottom"/>
          </w:tcPr>
          <w:p w14:paraId="7D0C699F" w14:textId="77777777" w:rsidR="00861EC0" w:rsidRPr="009379A9" w:rsidRDefault="00861EC0" w:rsidP="00862554">
            <w:pPr>
              <w:spacing w:line="264" w:lineRule="auto"/>
              <w:jc w:val="center"/>
              <w:rPr>
                <w:rFonts w:ascii="Times New Roman" w:hAnsi="Times New Roman" w:cs="Times New Roman"/>
                <w:bCs/>
                <w:i/>
                <w:sz w:val="26"/>
                <w:szCs w:val="26"/>
              </w:rPr>
            </w:pPr>
            <w:r w:rsidRPr="009379A9">
              <w:rPr>
                <w:rFonts w:ascii="Times New Roman" w:hAnsi="Times New Roman" w:cs="Times New Roman"/>
                <w:bCs/>
                <w:i/>
                <w:sz w:val="26"/>
                <w:szCs w:val="26"/>
              </w:rPr>
              <w:lastRenderedPageBreak/>
              <w:t>(DỰ THẢO)</w:t>
            </w:r>
          </w:p>
        </w:tc>
        <w:tc>
          <w:tcPr>
            <w:tcW w:w="6213" w:type="dxa"/>
          </w:tcPr>
          <w:p w14:paraId="603CED6C" w14:textId="77777777" w:rsidR="00861EC0" w:rsidRDefault="00861EC0" w:rsidP="00862554">
            <w:pPr>
              <w:spacing w:line="264" w:lineRule="auto"/>
              <w:jc w:val="center"/>
              <w:rPr>
                <w:rFonts w:ascii="Times New Roman" w:hAnsi="Times New Roman" w:cs="Times New Roman"/>
                <w:noProof/>
                <w:sz w:val="28"/>
                <w:szCs w:val="28"/>
              </w:rPr>
            </w:pPr>
          </w:p>
        </w:tc>
      </w:tr>
    </w:tbl>
    <w:p w14:paraId="26728E85" w14:textId="77777777" w:rsidR="00861EC0" w:rsidRDefault="00861EC0" w:rsidP="00861EC0">
      <w:pPr>
        <w:spacing w:line="240" w:lineRule="auto"/>
        <w:jc w:val="center"/>
        <w:rPr>
          <w:rFonts w:ascii="Times New Roman" w:hAnsi="Times New Roman" w:cs="Times New Roman"/>
          <w:b/>
          <w:sz w:val="28"/>
          <w:szCs w:val="28"/>
        </w:rPr>
      </w:pPr>
    </w:p>
    <w:p w14:paraId="13D23B18" w14:textId="77777777" w:rsidR="00861EC0" w:rsidRPr="0096366E" w:rsidRDefault="00861EC0" w:rsidP="00861EC0">
      <w:pPr>
        <w:spacing w:line="240" w:lineRule="auto"/>
        <w:jc w:val="center"/>
        <w:rPr>
          <w:rFonts w:ascii="Times New Roman" w:hAnsi="Times New Roman" w:cs="Times New Roman"/>
          <w:b/>
          <w:spacing w:val="4"/>
          <w:sz w:val="28"/>
          <w:szCs w:val="28"/>
        </w:rPr>
      </w:pPr>
      <w:r w:rsidRPr="0096366E">
        <w:rPr>
          <w:rFonts w:ascii="Times New Roman" w:hAnsi="Times New Roman" w:cs="Times New Roman"/>
          <w:b/>
          <w:sz w:val="28"/>
          <w:szCs w:val="28"/>
        </w:rPr>
        <w:t xml:space="preserve">BÁO CÁO </w:t>
      </w:r>
      <w:r w:rsidRPr="0096366E">
        <w:rPr>
          <w:rFonts w:ascii="Times New Roman" w:hAnsi="Times New Roman" w:cs="Times New Roman"/>
          <w:b/>
          <w:spacing w:val="4"/>
          <w:sz w:val="28"/>
          <w:szCs w:val="28"/>
        </w:rPr>
        <w:t>ĐÁNH GIÁ TÁC ĐỘNG CỦA CHÍNH SÁCH</w:t>
      </w:r>
    </w:p>
    <w:p w14:paraId="0331B2BB" w14:textId="77777777" w:rsidR="00861EC0" w:rsidRDefault="00861EC0" w:rsidP="00861EC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w:t>
      </w:r>
      <w:r w:rsidRPr="0072041F">
        <w:rPr>
          <w:rFonts w:ascii="Times New Roman" w:hAnsi="Times New Roman" w:cs="Times New Roman"/>
          <w:b/>
          <w:sz w:val="28"/>
          <w:szCs w:val="28"/>
        </w:rPr>
        <w:t xml:space="preserve">hế độ </w:t>
      </w:r>
      <w:r>
        <w:rPr>
          <w:rFonts w:ascii="Times New Roman" w:hAnsi="Times New Roman" w:cs="Times New Roman"/>
          <w:b/>
          <w:sz w:val="28"/>
          <w:szCs w:val="28"/>
        </w:rPr>
        <w:t>dinh dưỡng, hỗ trợ tập luyện</w:t>
      </w:r>
      <w:r w:rsidRPr="0072041F">
        <w:rPr>
          <w:rFonts w:ascii="Times New Roman" w:hAnsi="Times New Roman" w:cs="Times New Roman"/>
          <w:b/>
          <w:sz w:val="28"/>
          <w:szCs w:val="28"/>
        </w:rPr>
        <w:t xml:space="preserve"> </w:t>
      </w:r>
      <w:r>
        <w:rPr>
          <w:rFonts w:ascii="Times New Roman" w:hAnsi="Times New Roman" w:cs="Times New Roman"/>
          <w:b/>
          <w:sz w:val="28"/>
          <w:szCs w:val="28"/>
        </w:rPr>
        <w:t>hàng ngày và chế độ tiền thưởng</w:t>
      </w:r>
    </w:p>
    <w:p w14:paraId="24A26D74" w14:textId="77777777" w:rsidR="00861EC0" w:rsidRPr="000348BB" w:rsidRDefault="00861EC0" w:rsidP="00861EC0">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đối với huấn luyện viên, vận động viên thể thao </w:t>
      </w:r>
      <w:r w:rsidRPr="0072041F">
        <w:rPr>
          <w:rFonts w:ascii="Times New Roman" w:hAnsi="Times New Roman" w:cs="Times New Roman"/>
          <w:b/>
          <w:sz w:val="28"/>
          <w:szCs w:val="28"/>
        </w:rPr>
        <w:t xml:space="preserve">tỉnh </w:t>
      </w:r>
      <w:r>
        <w:rPr>
          <w:rFonts w:ascii="Times New Roman" w:hAnsi="Times New Roman" w:cs="Times New Roman"/>
          <w:b/>
          <w:sz w:val="28"/>
          <w:szCs w:val="28"/>
        </w:rPr>
        <w:t>Bình Định</w:t>
      </w:r>
    </w:p>
    <w:p w14:paraId="064DB37E" w14:textId="77777777" w:rsidR="00861EC0" w:rsidRPr="0070674A" w:rsidRDefault="00861EC0" w:rsidP="00861EC0">
      <w:pPr>
        <w:rPr>
          <w:rFonts w:ascii="Times New Roman" w:hAnsi="Times New Roman" w:cs="Times New Roman"/>
          <w:b/>
          <w:sz w:val="28"/>
          <w:szCs w:val="28"/>
        </w:rPr>
      </w:pPr>
      <w:r>
        <w:rPr>
          <w:rFonts w:ascii="Times New Roman" w:hAnsi="Times New Roman" w:cs="Times New Roman"/>
          <w:b/>
          <w:noProof/>
          <w:sz w:val="28"/>
          <w:szCs w:val="28"/>
        </w:rPr>
        <w:pict w14:anchorId="44FEC65B">
          <v:line id="Straight Connector 1" o:spid="_x0000_s1041" style="position:absolute;flip:y;z-index:251659264;visibility:visible;mso-width-relative:margin;mso-height-relative:margin" from="176.55pt,3.75pt" to="29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" strokecolor="black [3213]"/>
        </w:pict>
      </w:r>
    </w:p>
    <w:p w14:paraId="6DEBA3AA" w14:textId="77777777" w:rsidR="00861EC0" w:rsidRPr="00C42338" w:rsidRDefault="00861EC0" w:rsidP="00861EC0">
      <w:pPr>
        <w:spacing w:before="120" w:after="120" w:line="240" w:lineRule="auto"/>
        <w:ind w:firstLine="709"/>
        <w:jc w:val="both"/>
        <w:rPr>
          <w:rFonts w:ascii="Times New Roman" w:hAnsi="Times New Roman" w:cs="Times New Roman"/>
          <w:b/>
          <w:sz w:val="28"/>
          <w:szCs w:val="28"/>
        </w:rPr>
      </w:pPr>
      <w:r w:rsidRPr="00C42338">
        <w:rPr>
          <w:rFonts w:ascii="Times New Roman" w:hAnsi="Times New Roman" w:cs="Times New Roman"/>
          <w:b/>
          <w:sz w:val="28"/>
          <w:szCs w:val="28"/>
        </w:rPr>
        <w:t>I. XÁC ĐỊNH VẤN ĐỀ BẤT CẬP TỔNG QUAN</w:t>
      </w:r>
    </w:p>
    <w:p w14:paraId="03F2A81F" w14:textId="77777777" w:rsidR="00861EC0" w:rsidRPr="00C42338" w:rsidRDefault="00861EC0" w:rsidP="00861EC0">
      <w:pPr>
        <w:spacing w:before="120" w:after="120" w:line="240" w:lineRule="auto"/>
        <w:ind w:firstLine="709"/>
        <w:jc w:val="both"/>
        <w:rPr>
          <w:rFonts w:ascii="Times New Roman" w:hAnsi="Times New Roman" w:cs="Times New Roman"/>
          <w:b/>
          <w:sz w:val="28"/>
          <w:szCs w:val="28"/>
        </w:rPr>
      </w:pPr>
      <w:r w:rsidRPr="00C42338">
        <w:rPr>
          <w:rFonts w:ascii="Times New Roman" w:hAnsi="Times New Roman" w:cs="Times New Roman"/>
          <w:b/>
          <w:sz w:val="28"/>
          <w:szCs w:val="28"/>
        </w:rPr>
        <w:t>1. Bối cảnh xây dựng chính sách</w:t>
      </w:r>
      <w:r>
        <w:rPr>
          <w:rFonts w:ascii="Times New Roman" w:hAnsi="Times New Roman" w:cs="Times New Roman"/>
          <w:b/>
          <w:sz w:val="28"/>
          <w:szCs w:val="28"/>
        </w:rPr>
        <w:t>:</w:t>
      </w:r>
    </w:p>
    <w:p w14:paraId="0F286E61" w14:textId="77777777" w:rsidR="00861EC0" w:rsidRDefault="00861EC0" w:rsidP="00861EC0">
      <w:pPr>
        <w:spacing w:before="120" w:after="120" w:line="240" w:lineRule="auto"/>
        <w:ind w:firstLine="709"/>
        <w:jc w:val="both"/>
        <w:rPr>
          <w:rFonts w:ascii="Times New Roman" w:hAnsi="Times New Roman" w:cs="Times New Roman"/>
          <w:sz w:val="30"/>
          <w:szCs w:val="30"/>
        </w:rPr>
      </w:pPr>
      <w:r w:rsidRPr="001A771E">
        <w:rPr>
          <w:rFonts w:ascii="Times New Roman" w:hAnsi="Times New Roman" w:cs="Times New Roman"/>
          <w:sz w:val="28"/>
          <w:szCs w:val="28"/>
        </w:rPr>
        <w:t xml:space="preserve">Hiện nay, tỉnh Bình Định có 385 VĐV thể thao đang tập trung tập luyện tại Trung tâm Huấn luyện và Thi đấu Thể thao tỉnh và Trung tâm Võ thuật cổ truyền Bình Định </w:t>
      </w:r>
      <w:r w:rsidRPr="00D775BF">
        <w:rPr>
          <w:rFonts w:ascii="Times New Roman" w:hAnsi="Times New Roman" w:cs="Times New Roman"/>
          <w:i/>
          <w:sz w:val="28"/>
          <w:szCs w:val="28"/>
        </w:rPr>
        <w:t>(trong đó: tuyến tỉnh 112 VĐV, tuyến trẻ là 93 VĐV và năng khiếu là 180 VĐV)</w:t>
      </w:r>
      <w:r w:rsidRPr="001A771E">
        <w:rPr>
          <w:rFonts w:ascii="Times New Roman" w:hAnsi="Times New Roman" w:cs="Times New Roman"/>
          <w:sz w:val="28"/>
          <w:szCs w:val="28"/>
        </w:rPr>
        <w:t xml:space="preserve"> </w:t>
      </w:r>
      <w:r>
        <w:rPr>
          <w:rFonts w:ascii="Times New Roman" w:hAnsi="Times New Roman" w:cs="Times New Roman"/>
          <w:sz w:val="28"/>
          <w:szCs w:val="28"/>
        </w:rPr>
        <w:t>phân bổ</w:t>
      </w:r>
      <w:r w:rsidRPr="001A771E">
        <w:rPr>
          <w:rFonts w:ascii="Times New Roman" w:hAnsi="Times New Roman" w:cs="Times New Roman"/>
          <w:sz w:val="28"/>
          <w:szCs w:val="28"/>
        </w:rPr>
        <w:t xml:space="preserve"> ở 13 đội tuyển gồm: Võ cổ truyền hội thi, Võ cổ truyền đối kháng, Kickboxing, Wushu, Taekwondo, Boxing, Cờ vua – Cờ tướng, Điền kinh, Bida, Bóng ném nữ, Bơi lội, Bóng bàn và Bóng đá. Số lượng HLV cho các đội tuyển là 42 người </w:t>
      </w:r>
      <w:r w:rsidRPr="00D775BF">
        <w:rPr>
          <w:rFonts w:ascii="Times New Roman" w:hAnsi="Times New Roman" w:cs="Times New Roman"/>
          <w:i/>
          <w:sz w:val="28"/>
          <w:szCs w:val="28"/>
        </w:rPr>
        <w:t>(tuyến tỉnh và tuyến trẻ có 25 HLV và năng khiếu là 17 HLV)</w:t>
      </w:r>
      <w:r w:rsidRPr="0072041F">
        <w:rPr>
          <w:rFonts w:ascii="Times New Roman" w:hAnsi="Times New Roman" w:cs="Times New Roman"/>
          <w:bCs/>
          <w:sz w:val="28"/>
          <w:szCs w:val="28"/>
        </w:rPr>
        <w:t xml:space="preserve">. Các đội tuyển thể thao của tỉnh tham gia thi đấu 50 – 55 giải/năm </w:t>
      </w:r>
      <w:r w:rsidRPr="00D775BF">
        <w:rPr>
          <w:rFonts w:ascii="Times New Roman" w:hAnsi="Times New Roman" w:cs="Times New Roman"/>
          <w:bCs/>
          <w:i/>
          <w:sz w:val="28"/>
          <w:szCs w:val="28"/>
        </w:rPr>
        <w:t xml:space="preserve">(Vô địch quốc gia, Cúp quốc gia, Vô địch trẻ, Vô địch các nhóm tuổi, các giải quốc tế,..) </w:t>
      </w:r>
      <w:r w:rsidRPr="0072041F">
        <w:rPr>
          <w:rFonts w:ascii="Times New Roman" w:hAnsi="Times New Roman" w:cs="Times New Roman"/>
          <w:bCs/>
          <w:sz w:val="28"/>
          <w:szCs w:val="28"/>
        </w:rPr>
        <w:t>với trên 700 lượt vận động viên đạt từ 150 – 160 huy chương các loại.</w:t>
      </w:r>
      <w:r w:rsidRPr="00240BAC">
        <w:rPr>
          <w:rFonts w:ascii="Times New Roman" w:hAnsi="Times New Roman" w:cs="Times New Roman"/>
          <w:sz w:val="30"/>
          <w:szCs w:val="30"/>
        </w:rPr>
        <w:t xml:space="preserve"> </w:t>
      </w:r>
    </w:p>
    <w:p w14:paraId="1D1F2CCC" w14:textId="77777777" w:rsidR="00861EC0" w:rsidRPr="001E19D3" w:rsidRDefault="00861EC0" w:rsidP="00861EC0">
      <w:pPr>
        <w:spacing w:before="120" w:after="120" w:line="240" w:lineRule="auto"/>
        <w:ind w:firstLine="709"/>
        <w:jc w:val="both"/>
        <w:rPr>
          <w:rFonts w:ascii="Times New Roman" w:hAnsi="Times New Roman" w:cs="Times New Roman"/>
        </w:rPr>
      </w:pPr>
      <w:r w:rsidRPr="001E19D3">
        <w:rPr>
          <w:rFonts w:ascii="Times New Roman" w:hAnsi="Times New Roman" w:cs="Times New Roman"/>
          <w:sz w:val="28"/>
          <w:szCs w:val="28"/>
        </w:rPr>
        <w:t>Công tác tuyển chọn, đào tạo, huấn luyện vận động viên nhiều năm có nhiều tiến bộ, kết quả số lượng huy chương đạt được tại các các giải khu vực, quốc gia hằng năm được tăng lên. Đặc biệt tại các kỳ Đại hội Thể thao toàn quốc, SEA Games… Tuy nhiên, qua thực tiễn công tác phát hiện năng khiếu, tập trung VĐV vào năng khiểu tỉnh từ lúc 9 - 10 tuổi để đào tạo còn nhiều còn khó khăn do tuổi còn nhỏ, năng khiếu chưa thể hiện; tuyển chọn được thì gia đình không đồng ý cho tập trung do các em còn quá nhỏ; tập trung được thì công tác quản lý ăn, ở, học tập, sinh hoạt, tập luyện cho các em cũng hết sức khó khăn do phải chăm sóc, dạy bảo; nơi ăn, ở, sinh hoạt và tập luyện cho VĐV tập trung tại Trung tâmHuấn luyện và Thi đấu Thể thao tỉnh và Trung tâm Võ thuật cổ truyền Bình Định còn thiếu, cơ sở vật chất và các thiết bị dụng cụ phục vụ tập luyện, huấn luyện chưa đảm bảo; huấn luyện viên làm công tác huấn luyện, đào tạo của tỉnh số lượng còn khiêm tốn do đó việc tìm kiếm, tuyển chọn tài năng thể thao còn hạn chế.</w:t>
      </w:r>
    </w:p>
    <w:p w14:paraId="5006525E" w14:textId="77777777" w:rsidR="00861EC0" w:rsidRPr="00C42338" w:rsidRDefault="00861EC0" w:rsidP="00861EC0">
      <w:pPr>
        <w:spacing w:before="120" w:after="12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Về các chế độ đối với HLV, VĐV thể thao thành tích cao của tỉnh, t</w:t>
      </w:r>
      <w:r w:rsidRPr="00C42338">
        <w:rPr>
          <w:rFonts w:ascii="Times New Roman" w:hAnsi="Times New Roman" w:cs="Times New Roman"/>
          <w:spacing w:val="4"/>
          <w:sz w:val="28"/>
          <w:szCs w:val="28"/>
        </w:rPr>
        <w:t xml:space="preserve">rong những năm qua, được sự quan tâm lãnh đạo, chỉ đạo sâu sát của Tỉnh ủy, HĐND tỉnh, UBND tỉnh và sự phối hợp tốt của các sở, ban, ngành nên chế độ, chính sách đối với VĐV, HLV thể thao đã có nhiều thay đổi và đến nay đang thực hiện một số quy định như sau: </w:t>
      </w:r>
    </w:p>
    <w:p w14:paraId="1D92CC33" w14:textId="77777777" w:rsidR="00861EC0" w:rsidRDefault="00861EC0" w:rsidP="00861EC0">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 Về chế độ tiền công trong tập luyện thường xuyên </w:t>
      </w:r>
      <w:r w:rsidRPr="00F37721">
        <w:rPr>
          <w:rFonts w:ascii="Times New Roman" w:hAnsi="Times New Roman" w:cs="Times New Roman"/>
          <w:i/>
          <w:spacing w:val="4"/>
          <w:sz w:val="28"/>
          <w:szCs w:val="28"/>
        </w:rPr>
        <w:t>(hỗ trợ tập luyện hàng ngày)</w:t>
      </w:r>
      <w:r>
        <w:rPr>
          <w:rFonts w:ascii="Times New Roman" w:hAnsi="Times New Roman" w:cs="Times New Roman"/>
          <w:spacing w:val="4"/>
          <w:sz w:val="28"/>
          <w:szCs w:val="28"/>
        </w:rPr>
        <w:t xml:space="preserve">: </w:t>
      </w:r>
      <w:r>
        <w:rPr>
          <w:rFonts w:ascii="Times New Roman" w:hAnsi="Times New Roman" w:cs="Times New Roman"/>
          <w:sz w:val="28"/>
          <w:szCs w:val="28"/>
        </w:rPr>
        <w:t>T</w:t>
      </w:r>
      <w:r w:rsidRPr="0072041F">
        <w:rPr>
          <w:rFonts w:ascii="Times New Roman" w:hAnsi="Times New Roman" w:cs="Times New Roman"/>
          <w:sz w:val="28"/>
          <w:szCs w:val="28"/>
        </w:rPr>
        <w:t>hực hiện theo Quyết định số 1203/QĐ-UBND ngày 10/5/2013 của UBND tỉnh phê duyệt chế độ</w:t>
      </w:r>
      <w:r>
        <w:rPr>
          <w:rFonts w:ascii="Times New Roman" w:hAnsi="Times New Roman" w:cs="Times New Roman"/>
          <w:sz w:val="28"/>
          <w:szCs w:val="28"/>
        </w:rPr>
        <w:t xml:space="preserve"> tiền công</w:t>
      </w:r>
      <w:r w:rsidRPr="0072041F">
        <w:rPr>
          <w:rFonts w:ascii="Times New Roman" w:hAnsi="Times New Roman" w:cs="Times New Roman"/>
          <w:sz w:val="28"/>
          <w:szCs w:val="28"/>
        </w:rPr>
        <w:t xml:space="preserve"> thường xuyên, chế độ bảo hiểm xã hội, trợ cấp một lần đối với HLV, VĐV thể thao tỉnh. Quyết định này được xây dựng trên cơ sở các mức chi quy định tại Quyết định số 32/2011/QĐ-TTg ngày 06/6/2011 của Thủ tướng Chính phủ, Thông tư liên tịch số 149/2012/TTLT/BTC-BLĐTBXH-BVHTTDL ngày 12/9/2012 của Liên Bộ: Tài chính, Lao động - </w:t>
      </w:r>
      <w:r w:rsidRPr="0072041F">
        <w:rPr>
          <w:rFonts w:ascii="Times New Roman" w:hAnsi="Times New Roman" w:cs="Times New Roman"/>
          <w:sz w:val="28"/>
          <w:szCs w:val="28"/>
        </w:rPr>
        <w:lastRenderedPageBreak/>
        <w:t>Thương binh và Xã hội và Văn hóa, Thể thao và Du lịch</w:t>
      </w:r>
      <w:r>
        <w:rPr>
          <w:rFonts w:ascii="Times New Roman" w:hAnsi="Times New Roman" w:cs="Times New Roman"/>
          <w:sz w:val="28"/>
          <w:szCs w:val="28"/>
        </w:rPr>
        <w:t xml:space="preserve"> đã hết hiệu lực khi Nghị định 152/2018/NĐ-CP ngày 07/11/2018 của Chính phủ có hiệu lực thi hành.</w:t>
      </w:r>
      <w:r w:rsidRPr="0072041F">
        <w:rPr>
          <w:rFonts w:ascii="Times New Roman" w:hAnsi="Times New Roman" w:cs="Times New Roman"/>
          <w:sz w:val="28"/>
          <w:szCs w:val="28"/>
          <w:lang w:val="vi-VN"/>
        </w:rPr>
        <w:t xml:space="preserve"> </w:t>
      </w:r>
    </w:p>
    <w:p w14:paraId="23B07128" w14:textId="77777777" w:rsidR="00861EC0" w:rsidRPr="004C6B58" w:rsidRDefault="00861EC0" w:rsidP="00861EC0">
      <w:pPr>
        <w:spacing w:after="12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 Về chế độ tiền thưởng: </w:t>
      </w:r>
      <w:r>
        <w:rPr>
          <w:rFonts w:ascii="Times New Roman" w:hAnsi="Times New Roman" w:cs="Times New Roman"/>
          <w:spacing w:val="2"/>
          <w:sz w:val="28"/>
          <w:szCs w:val="28"/>
        </w:rPr>
        <w:t>T</w:t>
      </w:r>
      <w:r w:rsidRPr="00DC6262">
        <w:rPr>
          <w:rFonts w:ascii="Times New Roman" w:hAnsi="Times New Roman" w:cs="Times New Roman"/>
          <w:spacing w:val="2"/>
          <w:sz w:val="28"/>
          <w:szCs w:val="28"/>
        </w:rPr>
        <w:t>hực hiện theo Nghị quyết số 07/2013/NQ-HĐND ngày 26/7/2013 của HĐND tỉnh quy định chế độ dinh dưỡng đặc thù đối với HLV, VĐV trong thời gian tập trung tập luyện và thi đấu và chế độ tiền thưởng đối với HLV, VĐV thể thao của Bình Định</w:t>
      </w:r>
      <w:r>
        <w:rPr>
          <w:rFonts w:ascii="Times New Roman" w:hAnsi="Times New Roman" w:cs="Times New Roman"/>
          <w:iCs/>
          <w:sz w:val="28"/>
          <w:szCs w:val="28"/>
        </w:rPr>
        <w:t>. Theo đó một số căn cứ để ban hành</w:t>
      </w:r>
      <w:r w:rsidRPr="00DC6262">
        <w:rPr>
          <w:rFonts w:ascii="Times New Roman" w:hAnsi="Times New Roman" w:cs="Times New Roman"/>
          <w:spacing w:val="2"/>
          <w:sz w:val="28"/>
          <w:szCs w:val="28"/>
        </w:rPr>
        <w:t xml:space="preserve"> Nghị quyết số 07/2013/NQ-HĐND ngày 26/7/2013 của HĐND tỉnh </w:t>
      </w:r>
      <w:r>
        <w:rPr>
          <w:rFonts w:ascii="Times New Roman" w:hAnsi="Times New Roman" w:cs="Times New Roman"/>
          <w:spacing w:val="2"/>
          <w:sz w:val="28"/>
          <w:szCs w:val="28"/>
        </w:rPr>
        <w:t>như:</w:t>
      </w:r>
      <w:r w:rsidRPr="00DC6262">
        <w:rPr>
          <w:i/>
          <w:iCs/>
        </w:rPr>
        <w:t xml:space="preserve"> </w:t>
      </w:r>
      <w:r w:rsidRPr="00DC6262">
        <w:rPr>
          <w:rFonts w:ascii="Times New Roman" w:hAnsi="Times New Roman" w:cs="Times New Roman"/>
          <w:iCs/>
          <w:sz w:val="28"/>
          <w:szCs w:val="28"/>
        </w:rPr>
        <w:t>Quyết định số</w:t>
      </w:r>
      <w:r>
        <w:rPr>
          <w:rFonts w:ascii="Times New Roman" w:hAnsi="Times New Roman" w:cs="Times New Roman"/>
          <w:iCs/>
          <w:sz w:val="28"/>
          <w:szCs w:val="28"/>
        </w:rPr>
        <w:t xml:space="preserve"> 32/2011/QĐ-TTg ngày 06/6/</w:t>
      </w:r>
      <w:r w:rsidRPr="00DC6262">
        <w:rPr>
          <w:rFonts w:ascii="Times New Roman" w:hAnsi="Times New Roman" w:cs="Times New Roman"/>
          <w:iCs/>
          <w:sz w:val="28"/>
          <w:szCs w:val="28"/>
        </w:rPr>
        <w:t>2011 của Thủ tướng Chính phủ về một số chế độ đối với huấn luyện viên, vận động viên thể thao được tập trung tập huấn và thi đấ</w:t>
      </w:r>
      <w:r>
        <w:rPr>
          <w:rFonts w:ascii="Times New Roman" w:hAnsi="Times New Roman" w:cs="Times New Roman"/>
          <w:iCs/>
          <w:sz w:val="28"/>
          <w:szCs w:val="28"/>
        </w:rPr>
        <w:t xml:space="preserve">u; </w:t>
      </w:r>
      <w:r w:rsidRPr="00DC6262">
        <w:rPr>
          <w:rFonts w:ascii="Times New Roman" w:hAnsi="Times New Roman" w:cs="Times New Roman"/>
          <w:iCs/>
          <w:sz w:val="28"/>
          <w:szCs w:val="28"/>
        </w:rPr>
        <w:t>Thông tư Liên tịch số 149/2012/T</w:t>
      </w:r>
      <w:r>
        <w:rPr>
          <w:rFonts w:ascii="Times New Roman" w:hAnsi="Times New Roman" w:cs="Times New Roman"/>
          <w:iCs/>
          <w:sz w:val="28"/>
          <w:szCs w:val="28"/>
        </w:rPr>
        <w:t>TLT/BTC-BVHTTDL-BLĐTBXH ngày 12/9/</w:t>
      </w:r>
      <w:r w:rsidRPr="00DC6262">
        <w:rPr>
          <w:rFonts w:ascii="Times New Roman" w:hAnsi="Times New Roman" w:cs="Times New Roman"/>
          <w:iCs/>
          <w:sz w:val="28"/>
          <w:szCs w:val="28"/>
        </w:rPr>
        <w:t xml:space="preserve">2012 của Liên Bộ Tài chính, Bộ Văn hóa, Thể thao và Du lịch, Bộ Lao động - Thương binh và Xã hội </w:t>
      </w:r>
      <w:r>
        <w:rPr>
          <w:rFonts w:ascii="Times New Roman" w:hAnsi="Times New Roman" w:cs="Times New Roman"/>
          <w:iCs/>
          <w:sz w:val="28"/>
          <w:szCs w:val="28"/>
        </w:rPr>
        <w:t>đã hết hiệu lực thi hành</w:t>
      </w:r>
      <w:r w:rsidRPr="00DC6262">
        <w:rPr>
          <w:rFonts w:ascii="Times New Roman" w:hAnsi="Times New Roman" w:cs="Times New Roman"/>
          <w:iCs/>
          <w:sz w:val="28"/>
          <w:szCs w:val="28"/>
        </w:rPr>
        <w:t>;</w:t>
      </w:r>
    </w:p>
    <w:p w14:paraId="42F1E0F3" w14:textId="77777777" w:rsidR="00861EC0" w:rsidRPr="0065449F" w:rsidRDefault="00861EC0" w:rsidP="00861EC0">
      <w:pPr>
        <w:spacing w:before="120" w:after="120" w:line="240" w:lineRule="auto"/>
        <w:ind w:firstLine="709"/>
        <w:jc w:val="both"/>
        <w:rPr>
          <w:rFonts w:ascii="Times New Roman" w:hAnsi="Times New Roman" w:cs="Times New Roman"/>
          <w:sz w:val="28"/>
          <w:szCs w:val="28"/>
        </w:rPr>
      </w:pPr>
      <w:r w:rsidRPr="0065449F">
        <w:rPr>
          <w:rFonts w:ascii="Times New Roman" w:hAnsi="Times New Roman" w:cs="Times New Roman"/>
          <w:sz w:val="28"/>
          <w:szCs w:val="28"/>
        </w:rPr>
        <w:t xml:space="preserve">- Về chế độ dinh dưỡng trong tập luyện thường xuyên </w:t>
      </w:r>
      <w:r w:rsidRPr="0065449F">
        <w:rPr>
          <w:rFonts w:ascii="Times New Roman" w:hAnsi="Times New Roman" w:cs="Times New Roman"/>
          <w:i/>
          <w:sz w:val="28"/>
          <w:szCs w:val="28"/>
        </w:rPr>
        <w:t>(chế độ dinh dưỡng hàng ngày)</w:t>
      </w:r>
      <w:r w:rsidRPr="0065449F">
        <w:rPr>
          <w:rFonts w:ascii="Times New Roman" w:hAnsi="Times New Roman" w:cs="Times New Roman"/>
          <w:sz w:val="28"/>
          <w:szCs w:val="28"/>
        </w:rPr>
        <w:t xml:space="preserve">: thực hiện theo Quyết định số 4470/QĐ-UBND ngày 05/12/2016 của UBND tỉnh về việc điều chỉnh mức tiền ăn thường xuyên đối với vận động viên, huấn luyện viên thể thao của Trung tâm Huấn luyện và Thi đấu Thể thao tỉnh, Trung tâm Võ thuật cổ truyền Bình Định, Trường Năng khiếu thể thao tỉnh. So với các tỉnh, thành </w:t>
      </w:r>
      <w:r w:rsidRPr="0065449F">
        <w:rPr>
          <w:rFonts w:ascii="Times New Roman" w:hAnsi="Times New Roman" w:cs="Times New Roman"/>
          <w:sz w:val="28"/>
          <w:szCs w:val="28"/>
          <w:lang w:val="vi-VN"/>
        </w:rPr>
        <w:t xml:space="preserve">trong khu vực </w:t>
      </w:r>
      <w:r w:rsidRPr="0065449F">
        <w:rPr>
          <w:rFonts w:ascii="Times New Roman" w:hAnsi="Times New Roman" w:cs="Times New Roman"/>
          <w:sz w:val="28"/>
          <w:szCs w:val="28"/>
        </w:rPr>
        <w:t>như Gia Lai, Quảng Nam, Phú Yên,…</w:t>
      </w:r>
      <w:r w:rsidRPr="0065449F">
        <w:rPr>
          <w:rFonts w:ascii="Times New Roman" w:hAnsi="Times New Roman" w:cs="Times New Roman"/>
          <w:sz w:val="28"/>
          <w:szCs w:val="28"/>
          <w:lang w:val="vi-VN"/>
        </w:rPr>
        <w:t xml:space="preserve"> cũng như giá cả sinh hoạt thị trường hiện nay</w:t>
      </w:r>
      <w:r w:rsidRPr="0065449F">
        <w:rPr>
          <w:rFonts w:ascii="Times New Roman" w:hAnsi="Times New Roman" w:cs="Times New Roman"/>
          <w:sz w:val="28"/>
          <w:szCs w:val="28"/>
        </w:rPr>
        <w:t xml:space="preserve"> thì chế độ dinh dưỡng</w:t>
      </w:r>
      <w:r w:rsidRPr="0065449F">
        <w:rPr>
          <w:rFonts w:ascii="Times New Roman" w:hAnsi="Times New Roman" w:cs="Times New Roman"/>
          <w:sz w:val="28"/>
          <w:szCs w:val="28"/>
          <w:lang w:val="vi-VN"/>
        </w:rPr>
        <w:t xml:space="preserve"> của </w:t>
      </w:r>
      <w:r w:rsidRPr="0065449F">
        <w:rPr>
          <w:rFonts w:ascii="Times New Roman" w:hAnsi="Times New Roman" w:cs="Times New Roman"/>
          <w:sz w:val="28"/>
          <w:szCs w:val="28"/>
        </w:rPr>
        <w:t xml:space="preserve">HLV, VĐV thể thao </w:t>
      </w:r>
      <w:r w:rsidRPr="0065449F">
        <w:rPr>
          <w:rFonts w:ascii="Times New Roman" w:hAnsi="Times New Roman" w:cs="Times New Roman"/>
          <w:sz w:val="28"/>
          <w:szCs w:val="28"/>
          <w:lang w:val="vi-VN"/>
        </w:rPr>
        <w:t xml:space="preserve">tỉnh nhà là </w:t>
      </w:r>
      <w:r w:rsidRPr="0065449F">
        <w:rPr>
          <w:rFonts w:ascii="Times New Roman" w:hAnsi="Times New Roman" w:cs="Times New Roman"/>
          <w:sz w:val="28"/>
          <w:szCs w:val="28"/>
        </w:rPr>
        <w:t xml:space="preserve">quá </w:t>
      </w:r>
      <w:r w:rsidRPr="0065449F">
        <w:rPr>
          <w:rFonts w:ascii="Times New Roman" w:hAnsi="Times New Roman" w:cs="Times New Roman"/>
          <w:sz w:val="28"/>
          <w:szCs w:val="28"/>
          <w:lang w:val="vi-VN"/>
        </w:rPr>
        <w:t xml:space="preserve">thấp, chưa phù hợp với khối lượng vận động của </w:t>
      </w:r>
      <w:r w:rsidRPr="0065449F">
        <w:rPr>
          <w:rFonts w:ascii="Times New Roman" w:hAnsi="Times New Roman" w:cs="Times New Roman"/>
          <w:sz w:val="28"/>
          <w:szCs w:val="28"/>
        </w:rPr>
        <w:t>VĐV</w:t>
      </w:r>
      <w:r w:rsidRPr="0065449F">
        <w:rPr>
          <w:rFonts w:ascii="Times New Roman" w:hAnsi="Times New Roman" w:cs="Times New Roman"/>
          <w:sz w:val="28"/>
          <w:szCs w:val="28"/>
          <w:lang w:val="vi-VN"/>
        </w:rPr>
        <w:t xml:space="preserve"> thể thao</w:t>
      </w:r>
      <w:r>
        <w:rPr>
          <w:rFonts w:ascii="Times New Roman" w:hAnsi="Times New Roman" w:cs="Times New Roman"/>
          <w:sz w:val="28"/>
          <w:szCs w:val="28"/>
        </w:rPr>
        <w:t>.</w:t>
      </w:r>
    </w:p>
    <w:tbl>
      <w:tblPr>
        <w:tblW w:w="9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196"/>
        <w:gridCol w:w="1544"/>
        <w:gridCol w:w="1637"/>
        <w:gridCol w:w="1637"/>
        <w:gridCol w:w="1931"/>
      </w:tblGrid>
      <w:tr w:rsidR="00861EC0" w:rsidRPr="000348BB" w14:paraId="51BFA679" w14:textId="77777777" w:rsidTr="00862554">
        <w:trPr>
          <w:trHeight w:val="454"/>
          <w:tblHeader/>
        </w:trPr>
        <w:tc>
          <w:tcPr>
            <w:tcW w:w="639" w:type="dxa"/>
            <w:vMerge w:val="restart"/>
            <w:shd w:val="clear" w:color="auto" w:fill="auto"/>
            <w:vAlign w:val="center"/>
          </w:tcPr>
          <w:p w14:paraId="544FA6D0" w14:textId="77777777" w:rsidR="00861EC0" w:rsidRPr="000348BB" w:rsidRDefault="00861EC0" w:rsidP="00862554">
            <w:pPr>
              <w:spacing w:line="240" w:lineRule="auto"/>
              <w:jc w:val="center"/>
              <w:rPr>
                <w:rFonts w:ascii="Times New Roman" w:hAnsi="Times New Roman" w:cs="Times New Roman"/>
                <w:b/>
                <w:spacing w:val="4"/>
                <w:sz w:val="28"/>
                <w:szCs w:val="28"/>
              </w:rPr>
            </w:pPr>
            <w:r w:rsidRPr="000348BB">
              <w:rPr>
                <w:rFonts w:ascii="Times New Roman" w:hAnsi="Times New Roman" w:cs="Times New Roman"/>
                <w:b/>
                <w:spacing w:val="4"/>
                <w:sz w:val="28"/>
                <w:szCs w:val="28"/>
              </w:rPr>
              <w:t>TT</w:t>
            </w:r>
          </w:p>
        </w:tc>
        <w:tc>
          <w:tcPr>
            <w:tcW w:w="2196" w:type="dxa"/>
            <w:vMerge w:val="restart"/>
            <w:shd w:val="clear" w:color="auto" w:fill="auto"/>
            <w:vAlign w:val="center"/>
          </w:tcPr>
          <w:p w14:paraId="0EBF5FEB" w14:textId="77777777" w:rsidR="00861EC0" w:rsidRPr="000348BB" w:rsidRDefault="00861EC0" w:rsidP="00862554">
            <w:pPr>
              <w:spacing w:line="240" w:lineRule="auto"/>
              <w:jc w:val="center"/>
              <w:rPr>
                <w:rFonts w:ascii="Times New Roman" w:hAnsi="Times New Roman" w:cs="Times New Roman"/>
                <w:b/>
                <w:spacing w:val="4"/>
                <w:sz w:val="28"/>
                <w:szCs w:val="28"/>
              </w:rPr>
            </w:pPr>
            <w:r w:rsidRPr="000348BB">
              <w:rPr>
                <w:rFonts w:ascii="Times New Roman" w:hAnsi="Times New Roman" w:cs="Times New Roman"/>
                <w:b/>
                <w:spacing w:val="4"/>
                <w:sz w:val="28"/>
                <w:szCs w:val="28"/>
              </w:rPr>
              <w:t>HLV, VĐV</w:t>
            </w:r>
          </w:p>
        </w:tc>
        <w:tc>
          <w:tcPr>
            <w:tcW w:w="6749" w:type="dxa"/>
            <w:gridSpan w:val="4"/>
            <w:shd w:val="clear" w:color="auto" w:fill="auto"/>
            <w:vAlign w:val="center"/>
          </w:tcPr>
          <w:p w14:paraId="5ECF727E" w14:textId="77777777" w:rsidR="00861EC0" w:rsidRPr="005701EA" w:rsidRDefault="00861EC0" w:rsidP="00862554">
            <w:pPr>
              <w:spacing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lang w:val="vi-VN"/>
              </w:rPr>
              <w:t>Bảng so sánh</w:t>
            </w:r>
            <w:r>
              <w:rPr>
                <w:rFonts w:ascii="Times New Roman" w:hAnsi="Times New Roman" w:cs="Times New Roman"/>
                <w:b/>
                <w:spacing w:val="4"/>
                <w:sz w:val="28"/>
                <w:szCs w:val="28"/>
              </w:rPr>
              <w:t xml:space="preserve"> </w:t>
            </w:r>
            <w:r>
              <w:rPr>
                <w:rFonts w:ascii="Times New Roman" w:hAnsi="Times New Roman" w:cs="Times New Roman"/>
                <w:b/>
                <w:spacing w:val="4"/>
                <w:sz w:val="28"/>
                <w:szCs w:val="28"/>
                <w:lang w:val="vi-VN"/>
              </w:rPr>
              <w:t xml:space="preserve">chế độ </w:t>
            </w:r>
            <w:r>
              <w:rPr>
                <w:rFonts w:ascii="Times New Roman" w:hAnsi="Times New Roman" w:cs="Times New Roman"/>
                <w:b/>
                <w:spacing w:val="4"/>
                <w:sz w:val="28"/>
                <w:szCs w:val="28"/>
              </w:rPr>
              <w:t>dinh dưỡng hàng ngày</w:t>
            </w:r>
          </w:p>
          <w:p w14:paraId="5768277C" w14:textId="77777777" w:rsidR="00861EC0" w:rsidRPr="008D68B6" w:rsidRDefault="00861EC0" w:rsidP="00862554">
            <w:pPr>
              <w:spacing w:line="240" w:lineRule="auto"/>
              <w:jc w:val="center"/>
              <w:rPr>
                <w:rFonts w:ascii="Times New Roman" w:hAnsi="Times New Roman" w:cs="Times New Roman"/>
                <w:b/>
                <w:i/>
                <w:iCs/>
                <w:spacing w:val="4"/>
                <w:sz w:val="28"/>
                <w:szCs w:val="28"/>
                <w:lang w:val="vi-VN"/>
              </w:rPr>
            </w:pPr>
            <w:r w:rsidRPr="008D68B6">
              <w:rPr>
                <w:rFonts w:ascii="Times New Roman" w:hAnsi="Times New Roman" w:cs="Times New Roman"/>
                <w:bCs/>
                <w:i/>
                <w:iCs/>
                <w:spacing w:val="4"/>
                <w:sz w:val="28"/>
                <w:szCs w:val="28"/>
                <w:lang w:val="vi-VN"/>
              </w:rPr>
              <w:t>(</w:t>
            </w:r>
            <w:r w:rsidRPr="008D68B6">
              <w:rPr>
                <w:rFonts w:ascii="Times New Roman" w:hAnsi="Times New Roman" w:cs="Times New Roman"/>
                <w:i/>
                <w:iCs/>
                <w:spacing w:val="4"/>
                <w:sz w:val="28"/>
                <w:szCs w:val="28"/>
              </w:rPr>
              <w:t>đồng/người</w:t>
            </w:r>
            <w:r w:rsidRPr="008D68B6">
              <w:rPr>
                <w:rFonts w:ascii="Times New Roman" w:hAnsi="Times New Roman" w:cs="Times New Roman"/>
                <w:i/>
                <w:iCs/>
                <w:spacing w:val="4"/>
                <w:sz w:val="28"/>
                <w:szCs w:val="28"/>
                <w:lang w:val="vi-VN"/>
              </w:rPr>
              <w:t>/ngày/365 ngày/năm)</w:t>
            </w:r>
          </w:p>
        </w:tc>
      </w:tr>
      <w:tr w:rsidR="00861EC0" w:rsidRPr="000348BB" w14:paraId="3DEE552F" w14:textId="77777777" w:rsidTr="00862554">
        <w:trPr>
          <w:trHeight w:val="454"/>
          <w:tblHeader/>
        </w:trPr>
        <w:tc>
          <w:tcPr>
            <w:tcW w:w="639" w:type="dxa"/>
            <w:vMerge/>
            <w:shd w:val="clear" w:color="auto" w:fill="auto"/>
            <w:vAlign w:val="center"/>
          </w:tcPr>
          <w:p w14:paraId="40625569" w14:textId="77777777" w:rsidR="00861EC0" w:rsidRPr="000348BB" w:rsidRDefault="00861EC0" w:rsidP="00862554">
            <w:pPr>
              <w:spacing w:line="240" w:lineRule="auto"/>
              <w:jc w:val="center"/>
              <w:rPr>
                <w:rFonts w:ascii="Times New Roman" w:hAnsi="Times New Roman" w:cs="Times New Roman"/>
                <w:b/>
                <w:spacing w:val="4"/>
                <w:sz w:val="28"/>
                <w:szCs w:val="28"/>
              </w:rPr>
            </w:pPr>
          </w:p>
        </w:tc>
        <w:tc>
          <w:tcPr>
            <w:tcW w:w="2196" w:type="dxa"/>
            <w:vMerge/>
            <w:shd w:val="clear" w:color="auto" w:fill="auto"/>
            <w:vAlign w:val="center"/>
          </w:tcPr>
          <w:p w14:paraId="177374BD" w14:textId="77777777" w:rsidR="00861EC0" w:rsidRPr="000348BB" w:rsidRDefault="00861EC0" w:rsidP="00862554">
            <w:pPr>
              <w:spacing w:line="240" w:lineRule="auto"/>
              <w:jc w:val="center"/>
              <w:rPr>
                <w:rFonts w:ascii="Times New Roman" w:hAnsi="Times New Roman" w:cs="Times New Roman"/>
                <w:b/>
                <w:spacing w:val="4"/>
                <w:sz w:val="28"/>
                <w:szCs w:val="28"/>
              </w:rPr>
            </w:pPr>
          </w:p>
        </w:tc>
        <w:tc>
          <w:tcPr>
            <w:tcW w:w="1544" w:type="dxa"/>
            <w:shd w:val="clear" w:color="auto" w:fill="auto"/>
            <w:vAlign w:val="center"/>
          </w:tcPr>
          <w:p w14:paraId="43523719" w14:textId="77777777" w:rsidR="00861EC0" w:rsidRPr="005501AD" w:rsidRDefault="00861EC0" w:rsidP="00862554">
            <w:pPr>
              <w:spacing w:line="240" w:lineRule="auto"/>
              <w:jc w:val="center"/>
              <w:rPr>
                <w:rFonts w:ascii="Times New Roman" w:hAnsi="Times New Roman" w:cs="Times New Roman"/>
                <w:b/>
                <w:spacing w:val="4"/>
                <w:sz w:val="26"/>
                <w:szCs w:val="26"/>
                <w:lang w:val="vi-VN"/>
              </w:rPr>
            </w:pPr>
            <w:r w:rsidRPr="005501AD">
              <w:rPr>
                <w:rFonts w:ascii="Times New Roman" w:hAnsi="Times New Roman" w:cs="Times New Roman"/>
                <w:b/>
                <w:spacing w:val="4"/>
                <w:sz w:val="26"/>
                <w:szCs w:val="26"/>
                <w:lang w:val="vi-VN"/>
              </w:rPr>
              <w:t>Bình Định</w:t>
            </w:r>
          </w:p>
        </w:tc>
        <w:tc>
          <w:tcPr>
            <w:tcW w:w="1637" w:type="dxa"/>
            <w:vAlign w:val="center"/>
          </w:tcPr>
          <w:p w14:paraId="44189C03" w14:textId="77777777" w:rsidR="00861EC0" w:rsidRPr="00DE495B" w:rsidRDefault="00861EC0" w:rsidP="00862554">
            <w:pPr>
              <w:spacing w:line="240" w:lineRule="auto"/>
              <w:jc w:val="center"/>
              <w:rPr>
                <w:rFonts w:ascii="Times New Roman" w:hAnsi="Times New Roman" w:cs="Times New Roman"/>
                <w:b/>
                <w:spacing w:val="4"/>
                <w:sz w:val="26"/>
                <w:szCs w:val="26"/>
              </w:rPr>
            </w:pPr>
            <w:r w:rsidRPr="005501AD">
              <w:rPr>
                <w:rFonts w:ascii="Times New Roman" w:hAnsi="Times New Roman" w:cs="Times New Roman"/>
                <w:b/>
                <w:spacing w:val="4"/>
                <w:sz w:val="26"/>
                <w:szCs w:val="26"/>
                <w:lang w:val="vi-VN"/>
              </w:rPr>
              <w:t>Phú Yên</w:t>
            </w:r>
            <w:r>
              <w:rPr>
                <w:rFonts w:ascii="Times New Roman" w:hAnsi="Times New Roman" w:cs="Times New Roman"/>
                <w:b/>
                <w:spacing w:val="4"/>
                <w:sz w:val="26"/>
                <w:szCs w:val="26"/>
                <w:vertAlign w:val="superscript"/>
              </w:rPr>
              <w:t>(</w:t>
            </w:r>
            <w:r w:rsidRPr="0059343B">
              <w:rPr>
                <w:rStyle w:val="FootnoteReference"/>
                <w:rFonts w:ascii="Times New Roman" w:hAnsi="Times New Roman" w:cs="Times New Roman"/>
                <w:spacing w:val="4"/>
                <w:sz w:val="26"/>
                <w:szCs w:val="26"/>
              </w:rPr>
              <w:footnoteReference w:id="4"/>
            </w:r>
            <w:r>
              <w:rPr>
                <w:rFonts w:ascii="Times New Roman" w:hAnsi="Times New Roman" w:cs="Times New Roman"/>
                <w:b/>
                <w:spacing w:val="4"/>
                <w:sz w:val="26"/>
                <w:szCs w:val="26"/>
                <w:vertAlign w:val="superscript"/>
              </w:rPr>
              <w:t>)</w:t>
            </w:r>
          </w:p>
        </w:tc>
        <w:tc>
          <w:tcPr>
            <w:tcW w:w="1637" w:type="dxa"/>
            <w:vAlign w:val="center"/>
          </w:tcPr>
          <w:p w14:paraId="7F26086F" w14:textId="77777777" w:rsidR="00861EC0" w:rsidRPr="00DE495B" w:rsidRDefault="00861EC0" w:rsidP="00862554">
            <w:pPr>
              <w:spacing w:line="240" w:lineRule="auto"/>
              <w:jc w:val="center"/>
              <w:rPr>
                <w:rFonts w:ascii="Times New Roman" w:hAnsi="Times New Roman" w:cs="Times New Roman"/>
                <w:b/>
                <w:spacing w:val="4"/>
                <w:sz w:val="26"/>
                <w:szCs w:val="26"/>
              </w:rPr>
            </w:pPr>
            <w:r w:rsidRPr="005501AD">
              <w:rPr>
                <w:rFonts w:ascii="Times New Roman" w:hAnsi="Times New Roman" w:cs="Times New Roman"/>
                <w:b/>
                <w:spacing w:val="4"/>
                <w:sz w:val="26"/>
                <w:szCs w:val="26"/>
                <w:lang w:val="vi-VN"/>
              </w:rPr>
              <w:t>Gia Lai</w:t>
            </w:r>
            <w:r>
              <w:rPr>
                <w:rFonts w:ascii="Times New Roman" w:hAnsi="Times New Roman" w:cs="Times New Roman"/>
                <w:b/>
                <w:spacing w:val="4"/>
                <w:sz w:val="26"/>
                <w:szCs w:val="26"/>
                <w:vertAlign w:val="superscript"/>
              </w:rPr>
              <w:t>(</w:t>
            </w:r>
            <w:r w:rsidRPr="0059343B">
              <w:rPr>
                <w:rStyle w:val="FootnoteReference"/>
                <w:rFonts w:ascii="Times New Roman" w:hAnsi="Times New Roman" w:cs="Times New Roman"/>
                <w:spacing w:val="4"/>
                <w:sz w:val="26"/>
                <w:szCs w:val="26"/>
              </w:rPr>
              <w:footnoteReference w:id="5"/>
            </w:r>
            <w:r>
              <w:rPr>
                <w:rFonts w:ascii="Times New Roman" w:hAnsi="Times New Roman" w:cs="Times New Roman"/>
                <w:b/>
                <w:spacing w:val="4"/>
                <w:sz w:val="26"/>
                <w:szCs w:val="26"/>
                <w:vertAlign w:val="superscript"/>
              </w:rPr>
              <w:t>)</w:t>
            </w:r>
          </w:p>
        </w:tc>
        <w:tc>
          <w:tcPr>
            <w:tcW w:w="1931" w:type="dxa"/>
            <w:vAlign w:val="center"/>
          </w:tcPr>
          <w:p w14:paraId="711E995C" w14:textId="77777777" w:rsidR="00861EC0" w:rsidRPr="00DE495B" w:rsidRDefault="00861EC0" w:rsidP="00862554">
            <w:pPr>
              <w:spacing w:line="240" w:lineRule="auto"/>
              <w:jc w:val="center"/>
              <w:rPr>
                <w:rFonts w:ascii="Times New Roman" w:hAnsi="Times New Roman" w:cs="Times New Roman"/>
                <w:b/>
                <w:spacing w:val="4"/>
                <w:sz w:val="26"/>
                <w:szCs w:val="26"/>
              </w:rPr>
            </w:pPr>
            <w:r w:rsidRPr="005501AD">
              <w:rPr>
                <w:rFonts w:ascii="Times New Roman" w:hAnsi="Times New Roman" w:cs="Times New Roman"/>
                <w:b/>
                <w:spacing w:val="4"/>
                <w:sz w:val="26"/>
                <w:szCs w:val="26"/>
                <w:lang w:val="vi-VN"/>
              </w:rPr>
              <w:t>Quảng Na</w:t>
            </w:r>
            <w:r>
              <w:rPr>
                <w:rFonts w:ascii="Times New Roman" w:hAnsi="Times New Roman" w:cs="Times New Roman"/>
                <w:b/>
                <w:spacing w:val="4"/>
                <w:sz w:val="26"/>
                <w:szCs w:val="26"/>
              </w:rPr>
              <w:t>m</w:t>
            </w:r>
            <w:r>
              <w:rPr>
                <w:rFonts w:ascii="Times New Roman" w:hAnsi="Times New Roman" w:cs="Times New Roman"/>
                <w:b/>
                <w:spacing w:val="4"/>
                <w:sz w:val="26"/>
                <w:szCs w:val="26"/>
                <w:vertAlign w:val="superscript"/>
              </w:rPr>
              <w:t>(</w:t>
            </w:r>
            <w:r w:rsidRPr="0059343B">
              <w:rPr>
                <w:rStyle w:val="FootnoteReference"/>
                <w:rFonts w:ascii="Times New Roman" w:hAnsi="Times New Roman" w:cs="Times New Roman"/>
                <w:spacing w:val="4"/>
                <w:sz w:val="26"/>
                <w:szCs w:val="26"/>
              </w:rPr>
              <w:footnoteReference w:id="6"/>
            </w:r>
            <w:r>
              <w:rPr>
                <w:rFonts w:ascii="Times New Roman" w:hAnsi="Times New Roman" w:cs="Times New Roman"/>
                <w:b/>
                <w:spacing w:val="4"/>
                <w:sz w:val="26"/>
                <w:szCs w:val="26"/>
                <w:vertAlign w:val="superscript"/>
              </w:rPr>
              <w:t>)</w:t>
            </w:r>
          </w:p>
        </w:tc>
      </w:tr>
      <w:tr w:rsidR="00861EC0" w:rsidRPr="000348BB" w14:paraId="7711D43E" w14:textId="77777777" w:rsidTr="00862554">
        <w:trPr>
          <w:trHeight w:val="298"/>
        </w:trPr>
        <w:tc>
          <w:tcPr>
            <w:tcW w:w="639" w:type="dxa"/>
            <w:shd w:val="clear" w:color="auto" w:fill="auto"/>
            <w:vAlign w:val="center"/>
          </w:tcPr>
          <w:p w14:paraId="7B46C22A" w14:textId="77777777" w:rsidR="00861EC0" w:rsidRPr="000348BB" w:rsidRDefault="00861EC0" w:rsidP="00862554">
            <w:pPr>
              <w:jc w:val="center"/>
              <w:rPr>
                <w:rFonts w:ascii="Times New Roman" w:hAnsi="Times New Roman" w:cs="Times New Roman"/>
                <w:spacing w:val="4"/>
                <w:sz w:val="28"/>
                <w:szCs w:val="28"/>
              </w:rPr>
            </w:pPr>
            <w:r w:rsidRPr="000348BB">
              <w:rPr>
                <w:rFonts w:ascii="Times New Roman" w:hAnsi="Times New Roman" w:cs="Times New Roman"/>
                <w:spacing w:val="4"/>
                <w:sz w:val="28"/>
                <w:szCs w:val="28"/>
              </w:rPr>
              <w:t>1</w:t>
            </w:r>
          </w:p>
        </w:tc>
        <w:tc>
          <w:tcPr>
            <w:tcW w:w="2196" w:type="dxa"/>
            <w:shd w:val="clear" w:color="auto" w:fill="auto"/>
            <w:vAlign w:val="center"/>
          </w:tcPr>
          <w:p w14:paraId="6493BA25" w14:textId="77777777" w:rsidR="00861EC0" w:rsidRPr="000348BB" w:rsidRDefault="00861EC0" w:rsidP="00862554">
            <w:pPr>
              <w:jc w:val="center"/>
              <w:rPr>
                <w:rFonts w:ascii="Times New Roman" w:hAnsi="Times New Roman" w:cs="Times New Roman"/>
                <w:spacing w:val="4"/>
                <w:sz w:val="28"/>
                <w:szCs w:val="28"/>
              </w:rPr>
            </w:pPr>
            <w:r>
              <w:rPr>
                <w:rFonts w:ascii="Times New Roman" w:hAnsi="Times New Roman" w:cs="Times New Roman"/>
                <w:spacing w:val="4"/>
                <w:sz w:val="28"/>
                <w:szCs w:val="28"/>
                <w:lang w:val="vi-VN"/>
              </w:rPr>
              <w:t>T</w:t>
            </w:r>
            <w:r w:rsidRPr="000348BB">
              <w:rPr>
                <w:rFonts w:ascii="Times New Roman" w:hAnsi="Times New Roman" w:cs="Times New Roman"/>
                <w:spacing w:val="4"/>
                <w:sz w:val="28"/>
                <w:szCs w:val="28"/>
              </w:rPr>
              <w:t>uyển tỉnh</w:t>
            </w:r>
          </w:p>
        </w:tc>
        <w:tc>
          <w:tcPr>
            <w:tcW w:w="1544" w:type="dxa"/>
            <w:shd w:val="clear" w:color="auto" w:fill="auto"/>
            <w:vAlign w:val="center"/>
          </w:tcPr>
          <w:p w14:paraId="12590512" w14:textId="77777777" w:rsidR="00861EC0" w:rsidRPr="00693606" w:rsidRDefault="00861EC0" w:rsidP="00862554">
            <w:pPr>
              <w:jc w:val="center"/>
              <w:rPr>
                <w:rFonts w:ascii="Times New Roman" w:hAnsi="Times New Roman" w:cs="Times New Roman"/>
                <w:spacing w:val="4"/>
                <w:sz w:val="28"/>
                <w:szCs w:val="28"/>
                <w:lang w:val="vi-VN"/>
              </w:rPr>
            </w:pPr>
            <w:r w:rsidRPr="000348BB">
              <w:rPr>
                <w:rFonts w:ascii="Times New Roman" w:hAnsi="Times New Roman" w:cs="Times New Roman"/>
                <w:spacing w:val="4"/>
                <w:sz w:val="28"/>
                <w:szCs w:val="28"/>
              </w:rPr>
              <w:t xml:space="preserve">100.000 </w:t>
            </w:r>
          </w:p>
        </w:tc>
        <w:tc>
          <w:tcPr>
            <w:tcW w:w="1637" w:type="dxa"/>
          </w:tcPr>
          <w:p w14:paraId="7C243F07"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200.000</w:t>
            </w:r>
          </w:p>
        </w:tc>
        <w:tc>
          <w:tcPr>
            <w:tcW w:w="1637" w:type="dxa"/>
          </w:tcPr>
          <w:p w14:paraId="1592F84A"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220.000</w:t>
            </w:r>
          </w:p>
        </w:tc>
        <w:tc>
          <w:tcPr>
            <w:tcW w:w="1931" w:type="dxa"/>
          </w:tcPr>
          <w:p w14:paraId="424BF564"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200.000</w:t>
            </w:r>
          </w:p>
        </w:tc>
      </w:tr>
      <w:tr w:rsidR="00861EC0" w:rsidRPr="000348BB" w14:paraId="65D711F5" w14:textId="77777777" w:rsidTr="00862554">
        <w:trPr>
          <w:trHeight w:val="190"/>
        </w:trPr>
        <w:tc>
          <w:tcPr>
            <w:tcW w:w="639" w:type="dxa"/>
            <w:shd w:val="clear" w:color="auto" w:fill="auto"/>
            <w:vAlign w:val="center"/>
          </w:tcPr>
          <w:p w14:paraId="02084357" w14:textId="77777777" w:rsidR="00861EC0" w:rsidRPr="000348BB" w:rsidRDefault="00861EC0" w:rsidP="00862554">
            <w:pPr>
              <w:jc w:val="center"/>
              <w:rPr>
                <w:rFonts w:ascii="Times New Roman" w:hAnsi="Times New Roman" w:cs="Times New Roman"/>
                <w:spacing w:val="4"/>
                <w:sz w:val="28"/>
                <w:szCs w:val="28"/>
              </w:rPr>
            </w:pPr>
            <w:r w:rsidRPr="000348BB">
              <w:rPr>
                <w:rFonts w:ascii="Times New Roman" w:hAnsi="Times New Roman" w:cs="Times New Roman"/>
                <w:spacing w:val="4"/>
                <w:sz w:val="28"/>
                <w:szCs w:val="28"/>
              </w:rPr>
              <w:t>2</w:t>
            </w:r>
          </w:p>
        </w:tc>
        <w:tc>
          <w:tcPr>
            <w:tcW w:w="2196" w:type="dxa"/>
            <w:shd w:val="clear" w:color="auto" w:fill="auto"/>
            <w:vAlign w:val="center"/>
          </w:tcPr>
          <w:p w14:paraId="120C1AFA" w14:textId="77777777" w:rsidR="00861EC0" w:rsidRPr="000348BB" w:rsidRDefault="00861EC0" w:rsidP="00862554">
            <w:pPr>
              <w:jc w:val="center"/>
              <w:rPr>
                <w:rFonts w:ascii="Times New Roman" w:hAnsi="Times New Roman" w:cs="Times New Roman"/>
                <w:spacing w:val="4"/>
                <w:sz w:val="28"/>
                <w:szCs w:val="28"/>
              </w:rPr>
            </w:pPr>
            <w:r>
              <w:rPr>
                <w:rFonts w:ascii="Times New Roman" w:hAnsi="Times New Roman" w:cs="Times New Roman"/>
                <w:spacing w:val="4"/>
                <w:sz w:val="28"/>
                <w:szCs w:val="28"/>
                <w:lang w:val="vi-VN"/>
              </w:rPr>
              <w:t>T</w:t>
            </w:r>
            <w:r w:rsidRPr="000348BB">
              <w:rPr>
                <w:rFonts w:ascii="Times New Roman" w:hAnsi="Times New Roman" w:cs="Times New Roman"/>
                <w:spacing w:val="4"/>
                <w:sz w:val="28"/>
                <w:szCs w:val="28"/>
              </w:rPr>
              <w:t>uyển trẻ tỉnh</w:t>
            </w:r>
          </w:p>
        </w:tc>
        <w:tc>
          <w:tcPr>
            <w:tcW w:w="1544" w:type="dxa"/>
            <w:shd w:val="clear" w:color="auto" w:fill="auto"/>
            <w:vAlign w:val="center"/>
          </w:tcPr>
          <w:p w14:paraId="7573AF67" w14:textId="77777777" w:rsidR="00861EC0" w:rsidRPr="000348BB" w:rsidRDefault="00861EC0" w:rsidP="00862554">
            <w:pPr>
              <w:jc w:val="center"/>
              <w:rPr>
                <w:rFonts w:ascii="Times New Roman" w:hAnsi="Times New Roman" w:cs="Times New Roman"/>
                <w:spacing w:val="4"/>
                <w:sz w:val="28"/>
                <w:szCs w:val="28"/>
              </w:rPr>
            </w:pPr>
            <w:r w:rsidRPr="000348BB">
              <w:rPr>
                <w:rFonts w:ascii="Times New Roman" w:hAnsi="Times New Roman" w:cs="Times New Roman"/>
                <w:spacing w:val="4"/>
                <w:sz w:val="28"/>
                <w:szCs w:val="28"/>
              </w:rPr>
              <w:t>90.000</w:t>
            </w:r>
          </w:p>
        </w:tc>
        <w:tc>
          <w:tcPr>
            <w:tcW w:w="1637" w:type="dxa"/>
          </w:tcPr>
          <w:p w14:paraId="721CF74E"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160.000</w:t>
            </w:r>
          </w:p>
        </w:tc>
        <w:tc>
          <w:tcPr>
            <w:tcW w:w="1637" w:type="dxa"/>
          </w:tcPr>
          <w:p w14:paraId="5C4852F6"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175.000</w:t>
            </w:r>
          </w:p>
        </w:tc>
        <w:tc>
          <w:tcPr>
            <w:tcW w:w="1931" w:type="dxa"/>
          </w:tcPr>
          <w:p w14:paraId="5DA3894C"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160.000</w:t>
            </w:r>
          </w:p>
        </w:tc>
      </w:tr>
      <w:tr w:rsidR="00861EC0" w:rsidRPr="000348BB" w14:paraId="648490DE" w14:textId="77777777" w:rsidTr="00862554">
        <w:trPr>
          <w:trHeight w:val="379"/>
        </w:trPr>
        <w:tc>
          <w:tcPr>
            <w:tcW w:w="639" w:type="dxa"/>
            <w:shd w:val="clear" w:color="auto" w:fill="auto"/>
            <w:vAlign w:val="center"/>
          </w:tcPr>
          <w:p w14:paraId="06D8CCAF" w14:textId="77777777" w:rsidR="00861EC0" w:rsidRPr="000348BB" w:rsidRDefault="00861EC0" w:rsidP="00862554">
            <w:pPr>
              <w:jc w:val="center"/>
              <w:rPr>
                <w:rFonts w:ascii="Times New Roman" w:hAnsi="Times New Roman" w:cs="Times New Roman"/>
                <w:spacing w:val="4"/>
                <w:sz w:val="28"/>
                <w:szCs w:val="28"/>
              </w:rPr>
            </w:pPr>
            <w:r w:rsidRPr="000348BB">
              <w:rPr>
                <w:rFonts w:ascii="Times New Roman" w:hAnsi="Times New Roman" w:cs="Times New Roman"/>
                <w:spacing w:val="4"/>
                <w:sz w:val="28"/>
                <w:szCs w:val="28"/>
              </w:rPr>
              <w:t>3</w:t>
            </w:r>
          </w:p>
        </w:tc>
        <w:tc>
          <w:tcPr>
            <w:tcW w:w="2196" w:type="dxa"/>
            <w:shd w:val="clear" w:color="auto" w:fill="auto"/>
            <w:vAlign w:val="center"/>
          </w:tcPr>
          <w:p w14:paraId="4630FF89" w14:textId="77777777" w:rsidR="00861EC0" w:rsidRPr="000348BB" w:rsidRDefault="00861EC0" w:rsidP="00862554">
            <w:pPr>
              <w:jc w:val="center"/>
              <w:rPr>
                <w:rFonts w:ascii="Times New Roman" w:hAnsi="Times New Roman" w:cs="Times New Roman"/>
                <w:spacing w:val="4"/>
                <w:sz w:val="28"/>
                <w:szCs w:val="28"/>
              </w:rPr>
            </w:pPr>
            <w:r w:rsidRPr="000348BB">
              <w:rPr>
                <w:rFonts w:ascii="Times New Roman" w:hAnsi="Times New Roman" w:cs="Times New Roman"/>
                <w:spacing w:val="4"/>
                <w:sz w:val="28"/>
                <w:szCs w:val="28"/>
              </w:rPr>
              <w:t>VĐV năng khiếu</w:t>
            </w:r>
          </w:p>
        </w:tc>
        <w:tc>
          <w:tcPr>
            <w:tcW w:w="1544" w:type="dxa"/>
            <w:shd w:val="clear" w:color="auto" w:fill="auto"/>
            <w:vAlign w:val="center"/>
          </w:tcPr>
          <w:p w14:paraId="60C7F9D1" w14:textId="77777777" w:rsidR="00861EC0" w:rsidRPr="000348BB" w:rsidRDefault="00861EC0" w:rsidP="00862554">
            <w:pPr>
              <w:jc w:val="center"/>
              <w:rPr>
                <w:rFonts w:ascii="Times New Roman" w:hAnsi="Times New Roman" w:cs="Times New Roman"/>
                <w:spacing w:val="4"/>
                <w:sz w:val="28"/>
                <w:szCs w:val="28"/>
              </w:rPr>
            </w:pPr>
            <w:r w:rsidRPr="000348BB">
              <w:rPr>
                <w:rFonts w:ascii="Times New Roman" w:hAnsi="Times New Roman" w:cs="Times New Roman"/>
                <w:spacing w:val="4"/>
                <w:sz w:val="28"/>
                <w:szCs w:val="28"/>
              </w:rPr>
              <w:t>80.000</w:t>
            </w:r>
          </w:p>
        </w:tc>
        <w:tc>
          <w:tcPr>
            <w:tcW w:w="1637" w:type="dxa"/>
          </w:tcPr>
          <w:p w14:paraId="72C7B8F7"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120.000</w:t>
            </w:r>
          </w:p>
        </w:tc>
        <w:tc>
          <w:tcPr>
            <w:tcW w:w="1637" w:type="dxa"/>
          </w:tcPr>
          <w:p w14:paraId="730FC71A"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130.000</w:t>
            </w:r>
          </w:p>
        </w:tc>
        <w:tc>
          <w:tcPr>
            <w:tcW w:w="1931" w:type="dxa"/>
          </w:tcPr>
          <w:p w14:paraId="3F561586"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120.000</w:t>
            </w:r>
          </w:p>
        </w:tc>
      </w:tr>
      <w:tr w:rsidR="00861EC0" w:rsidRPr="000348BB" w14:paraId="57B426EE" w14:textId="77777777" w:rsidTr="00862554">
        <w:trPr>
          <w:trHeight w:val="271"/>
        </w:trPr>
        <w:tc>
          <w:tcPr>
            <w:tcW w:w="639" w:type="dxa"/>
            <w:shd w:val="clear" w:color="auto" w:fill="auto"/>
            <w:vAlign w:val="center"/>
          </w:tcPr>
          <w:p w14:paraId="4CB670A9" w14:textId="77777777" w:rsidR="00861EC0" w:rsidRPr="000348BB" w:rsidRDefault="00861EC0" w:rsidP="00862554">
            <w:pPr>
              <w:jc w:val="center"/>
              <w:rPr>
                <w:rFonts w:ascii="Times New Roman" w:hAnsi="Times New Roman" w:cs="Times New Roman"/>
                <w:spacing w:val="4"/>
                <w:sz w:val="28"/>
                <w:szCs w:val="28"/>
              </w:rPr>
            </w:pPr>
            <w:r w:rsidRPr="000348BB">
              <w:rPr>
                <w:rFonts w:ascii="Times New Roman" w:hAnsi="Times New Roman" w:cs="Times New Roman"/>
                <w:spacing w:val="4"/>
                <w:sz w:val="28"/>
                <w:szCs w:val="28"/>
              </w:rPr>
              <w:t>4</w:t>
            </w:r>
          </w:p>
        </w:tc>
        <w:tc>
          <w:tcPr>
            <w:tcW w:w="2196" w:type="dxa"/>
            <w:shd w:val="clear" w:color="auto" w:fill="auto"/>
            <w:vAlign w:val="center"/>
          </w:tcPr>
          <w:p w14:paraId="0E0CDF56" w14:textId="77777777" w:rsidR="00861EC0" w:rsidRPr="000348BB" w:rsidRDefault="00861EC0" w:rsidP="00862554">
            <w:pPr>
              <w:jc w:val="center"/>
              <w:rPr>
                <w:rFonts w:ascii="Times New Roman" w:hAnsi="Times New Roman" w:cs="Times New Roman"/>
                <w:spacing w:val="4"/>
                <w:sz w:val="28"/>
                <w:szCs w:val="28"/>
              </w:rPr>
            </w:pPr>
            <w:r w:rsidRPr="000348BB">
              <w:rPr>
                <w:rFonts w:ascii="Times New Roman" w:hAnsi="Times New Roman" w:cs="Times New Roman"/>
                <w:spacing w:val="4"/>
                <w:sz w:val="28"/>
                <w:szCs w:val="28"/>
              </w:rPr>
              <w:t>HLV năng khiếu</w:t>
            </w:r>
          </w:p>
        </w:tc>
        <w:tc>
          <w:tcPr>
            <w:tcW w:w="1544" w:type="dxa"/>
            <w:shd w:val="clear" w:color="auto" w:fill="auto"/>
            <w:vAlign w:val="center"/>
          </w:tcPr>
          <w:p w14:paraId="1EE094DA" w14:textId="77777777" w:rsidR="00861EC0" w:rsidRPr="000348BB" w:rsidRDefault="00861EC0" w:rsidP="00862554">
            <w:pPr>
              <w:jc w:val="center"/>
              <w:rPr>
                <w:rFonts w:ascii="Times New Roman" w:hAnsi="Times New Roman" w:cs="Times New Roman"/>
                <w:spacing w:val="4"/>
                <w:sz w:val="28"/>
                <w:szCs w:val="28"/>
              </w:rPr>
            </w:pPr>
            <w:r w:rsidRPr="000348BB">
              <w:rPr>
                <w:rFonts w:ascii="Times New Roman" w:hAnsi="Times New Roman" w:cs="Times New Roman"/>
                <w:spacing w:val="4"/>
                <w:sz w:val="28"/>
                <w:szCs w:val="28"/>
              </w:rPr>
              <w:t>70.000</w:t>
            </w:r>
          </w:p>
        </w:tc>
        <w:tc>
          <w:tcPr>
            <w:tcW w:w="1637" w:type="dxa"/>
          </w:tcPr>
          <w:p w14:paraId="28BB21EC"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120.000</w:t>
            </w:r>
          </w:p>
        </w:tc>
        <w:tc>
          <w:tcPr>
            <w:tcW w:w="1637" w:type="dxa"/>
          </w:tcPr>
          <w:p w14:paraId="2E113373"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130.000</w:t>
            </w:r>
          </w:p>
        </w:tc>
        <w:tc>
          <w:tcPr>
            <w:tcW w:w="1931" w:type="dxa"/>
          </w:tcPr>
          <w:p w14:paraId="64EF9F03" w14:textId="77777777" w:rsidR="00861EC0" w:rsidRPr="005501AD" w:rsidRDefault="00861EC0" w:rsidP="00862554">
            <w:pPr>
              <w:jc w:val="center"/>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120.000</w:t>
            </w:r>
          </w:p>
        </w:tc>
      </w:tr>
    </w:tbl>
    <w:p w14:paraId="3546676E" w14:textId="77777777" w:rsidR="00861EC0" w:rsidRPr="0065449F" w:rsidRDefault="00861EC0" w:rsidP="00861EC0">
      <w:pPr>
        <w:spacing w:before="120" w:after="120" w:line="240" w:lineRule="auto"/>
        <w:ind w:firstLine="709"/>
        <w:jc w:val="both"/>
        <w:rPr>
          <w:rFonts w:ascii="Times New Roman" w:hAnsi="Times New Roman" w:cs="Times New Roman"/>
          <w:spacing w:val="4"/>
          <w:sz w:val="28"/>
          <w:szCs w:val="28"/>
        </w:rPr>
      </w:pPr>
      <w:r w:rsidRPr="0065449F">
        <w:rPr>
          <w:rFonts w:ascii="Times New Roman" w:hAnsi="Times New Roman" w:cs="Times New Roman"/>
          <w:spacing w:val="4"/>
          <w:sz w:val="28"/>
          <w:szCs w:val="28"/>
        </w:rPr>
        <w:t xml:space="preserve">- Về chế độ dinh dưỡng của huấn luyện viên và vận động viên trong thời gian tập trung tập huấn và thi đấu: thực hiện theo Thông tư số </w:t>
      </w:r>
      <w:hyperlink r:id="rId10" w:history="1">
        <w:r w:rsidRPr="005F46BB">
          <w:rPr>
            <w:rStyle w:val="Hyperlink"/>
            <w:rFonts w:ascii="Times New Roman" w:hAnsi="Times New Roman" w:cs="Times New Roman"/>
            <w:color w:val="000000"/>
            <w:spacing w:val="4"/>
            <w:sz w:val="28"/>
            <w:szCs w:val="28"/>
            <w:u w:val="none"/>
            <w:bdr w:val="none" w:sz="0" w:space="0" w:color="auto" w:frame="1"/>
            <w:shd w:val="clear" w:color="auto" w:fill="FFFFFF"/>
          </w:rPr>
          <w:t>86/2020/TT-BTC</w:t>
        </w:r>
      </w:hyperlink>
      <w:r w:rsidRPr="005F46BB">
        <w:rPr>
          <w:rStyle w:val="Strong"/>
          <w:rFonts w:ascii="Times New Roman" w:hAnsi="Times New Roman" w:cs="Times New Roman"/>
          <w:b w:val="0"/>
          <w:bCs w:val="0"/>
          <w:spacing w:val="4"/>
          <w:sz w:val="28"/>
          <w:szCs w:val="28"/>
          <w:bdr w:val="none" w:sz="0" w:space="0" w:color="auto" w:frame="1"/>
          <w:shd w:val="clear" w:color="auto" w:fill="FFFFFF"/>
        </w:rPr>
        <w:t xml:space="preserve"> ngày 26/10/2020 của </w:t>
      </w:r>
      <w:r w:rsidRPr="005F46BB">
        <w:rPr>
          <w:rStyle w:val="Strong"/>
          <w:rFonts w:ascii="Times New Roman" w:hAnsi="Times New Roman" w:cs="Times New Roman"/>
          <w:b w:val="0"/>
          <w:bCs w:val="0"/>
          <w:color w:val="000000"/>
          <w:spacing w:val="4"/>
          <w:sz w:val="28"/>
          <w:szCs w:val="28"/>
          <w:bdr w:val="none" w:sz="0" w:space="0" w:color="auto" w:frame="1"/>
          <w:shd w:val="clear" w:color="auto" w:fill="FFFFFF"/>
        </w:rPr>
        <w:t>Bộ trưởng</w:t>
      </w:r>
      <w:r w:rsidRPr="005F46BB">
        <w:rPr>
          <w:rStyle w:val="Strong"/>
          <w:rFonts w:ascii="Times New Roman" w:hAnsi="Times New Roman" w:cs="Times New Roman"/>
          <w:b w:val="0"/>
          <w:bCs w:val="0"/>
          <w:spacing w:val="4"/>
          <w:sz w:val="28"/>
          <w:szCs w:val="28"/>
          <w:bdr w:val="none" w:sz="0" w:space="0" w:color="auto" w:frame="1"/>
          <w:shd w:val="clear" w:color="auto" w:fill="FFFFFF"/>
        </w:rPr>
        <w:t xml:space="preserve"> Bộ Tài chính quy định chi tiết chế độ dinh dưỡng đặc thù đối với </w:t>
      </w:r>
      <w:r w:rsidRPr="0065449F">
        <w:rPr>
          <w:rFonts w:ascii="Times New Roman" w:hAnsi="Times New Roman" w:cs="Times New Roman"/>
          <w:spacing w:val="4"/>
          <w:sz w:val="28"/>
          <w:szCs w:val="28"/>
        </w:rPr>
        <w:t xml:space="preserve">huấn luyện viên thể thao thành tích cao, vận động viên thể thao thành tích cao và Nghị quyết số 36/2021/NQ-HĐND ngày 11/12/2021 </w:t>
      </w:r>
      <w:r w:rsidRPr="0065449F">
        <w:rPr>
          <w:rFonts w:ascii="Times New Roman" w:hAnsi="Times New Roman" w:cs="Times New Roman"/>
          <w:spacing w:val="4"/>
          <w:sz w:val="28"/>
          <w:szCs w:val="28"/>
        </w:rPr>
        <w:lastRenderedPageBreak/>
        <w:t xml:space="preserve">của HĐND tỉnh khóa </w:t>
      </w:r>
      <w:r w:rsidRPr="0065449F">
        <w:rPr>
          <w:rFonts w:ascii="Times New Roman" w:hAnsi="Times New Roman" w:cs="Times New Roman"/>
          <w:bCs/>
          <w:spacing w:val="4"/>
          <w:sz w:val="28"/>
          <w:szCs w:val="28"/>
          <w:lang w:val="nl-NL"/>
        </w:rPr>
        <w:t xml:space="preserve">XIII </w:t>
      </w:r>
      <w:r w:rsidRPr="0065449F">
        <w:rPr>
          <w:rFonts w:ascii="Times New Roman" w:hAnsi="Times New Roman" w:cs="Times New Roman"/>
          <w:spacing w:val="4"/>
          <w:sz w:val="28"/>
          <w:szCs w:val="28"/>
        </w:rPr>
        <w:t>kỳ họp thứ 4 quy định chế độ dinh dưỡng đặc thù đối với huấn luyện viên, vận động viên thể thao thành tích cao trên địa bàn tỉnh.</w:t>
      </w:r>
    </w:p>
    <w:p w14:paraId="68FAC12C" w14:textId="77777777" w:rsidR="00861EC0" w:rsidRPr="0065449F" w:rsidRDefault="00861EC0" w:rsidP="00861EC0">
      <w:pPr>
        <w:spacing w:before="120" w:after="120" w:line="240" w:lineRule="auto"/>
        <w:ind w:firstLine="709"/>
        <w:jc w:val="both"/>
        <w:rPr>
          <w:rFonts w:ascii="Times New Roman" w:hAnsi="Times New Roman" w:cs="Times New Roman"/>
          <w:spacing w:val="4"/>
          <w:sz w:val="28"/>
          <w:szCs w:val="28"/>
        </w:rPr>
      </w:pPr>
      <w:r w:rsidRPr="0065449F">
        <w:rPr>
          <w:rFonts w:ascii="Times New Roman" w:hAnsi="Times New Roman" w:cs="Times New Roman"/>
          <w:spacing w:val="4"/>
          <w:sz w:val="28"/>
          <w:szCs w:val="28"/>
        </w:rPr>
        <w:t xml:space="preserve">- Về chế độ tiền lương của huấn luyện viên và vận động viên của tỉnh trong thời gian tập trung tập huấn và thi đấu </w:t>
      </w:r>
      <w:r w:rsidRPr="0065449F">
        <w:rPr>
          <w:rFonts w:ascii="Times New Roman" w:hAnsi="Times New Roman" w:cs="Times New Roman"/>
          <w:i/>
          <w:spacing w:val="4"/>
          <w:sz w:val="28"/>
          <w:szCs w:val="28"/>
        </w:rPr>
        <w:t>(hỗ trợ tập luyện trong thời gian tập trung tập huấn và thi đấu)</w:t>
      </w:r>
      <w:r w:rsidRPr="0065449F">
        <w:rPr>
          <w:rFonts w:ascii="Times New Roman" w:hAnsi="Times New Roman" w:cs="Times New Roman"/>
          <w:spacing w:val="4"/>
          <w:sz w:val="28"/>
          <w:szCs w:val="28"/>
        </w:rPr>
        <w:t xml:space="preserve">: thực hiện theo Nghị định số 152/2018/NĐ-CP ngày 07/11/2018 của Chính phủ quy định một số chế độ đối với huấn luyện viên, vận động viên thể thao trong thời gian tập trung tập huấn và thi đấu. </w:t>
      </w:r>
    </w:p>
    <w:p w14:paraId="76D1A97F" w14:textId="77777777" w:rsidR="00861EC0" w:rsidRPr="0065449F" w:rsidRDefault="00861EC0" w:rsidP="00861EC0">
      <w:pPr>
        <w:spacing w:before="120" w:after="120" w:line="240" w:lineRule="auto"/>
        <w:ind w:firstLine="709"/>
        <w:jc w:val="both"/>
        <w:rPr>
          <w:rFonts w:ascii="Times New Roman" w:hAnsi="Times New Roman" w:cs="Times New Roman"/>
          <w:spacing w:val="4"/>
          <w:sz w:val="28"/>
          <w:szCs w:val="28"/>
        </w:rPr>
      </w:pPr>
      <w:r w:rsidRPr="0065449F">
        <w:rPr>
          <w:rFonts w:ascii="Times New Roman" w:hAnsi="Times New Roman" w:cs="Times New Roman"/>
          <w:spacing w:val="4"/>
          <w:sz w:val="28"/>
          <w:szCs w:val="28"/>
        </w:rPr>
        <w:t>Có thể nói trong thời gian qua, khi các Nghị quyết của HĐND tỉnh và Quyết định của UBND tỉnh có hiệu lực đã tạo cơ sở pháp lý, đảm bảo căn cứ cho việc thực hiện chế độ trong tập luyện và thi đấu đối với VĐV, HLV thể thao của tỉnh. Các chế độ chính sách của VĐV, HLV thể thao Bình Định đã có nhiều thay đổi theo hướng tích cực so với giai đoạn trước, qua đó giải quyết kịp thời chế độ chính sách, tạo điều kiện tốt hơn để thể thao Bình Định ngày càng phát triển và khẳng định được vị trí trong khu vực miền Trung – Tây Nguyên.</w:t>
      </w:r>
    </w:p>
    <w:p w14:paraId="64605848" w14:textId="77777777" w:rsidR="00861EC0" w:rsidRDefault="00861EC0" w:rsidP="00861EC0">
      <w:pPr>
        <w:spacing w:before="120" w:after="120" w:line="240" w:lineRule="auto"/>
        <w:ind w:firstLine="709"/>
        <w:jc w:val="both"/>
        <w:rPr>
          <w:rFonts w:ascii="Times New Roman" w:hAnsi="Times New Roman" w:cs="Times New Roman"/>
          <w:sz w:val="28"/>
          <w:szCs w:val="28"/>
        </w:rPr>
      </w:pPr>
      <w:r w:rsidRPr="00C45EE1">
        <w:rPr>
          <w:rFonts w:ascii="Times New Roman" w:hAnsi="Times New Roman" w:cs="Times New Roman"/>
          <w:sz w:val="28"/>
          <w:szCs w:val="28"/>
        </w:rPr>
        <w:t xml:space="preserve">Tuy nhiên, ngoài Nghị quyết số 36/2021/NQ-HĐND ngày 11/12/2021 của HĐND tỉnh khóa XIII, kỳ họp thứ 4 </w:t>
      </w:r>
      <w:r>
        <w:rPr>
          <w:rFonts w:ascii="Times New Roman" w:hAnsi="Times New Roman" w:cs="Times New Roman"/>
          <w:sz w:val="28"/>
          <w:szCs w:val="28"/>
        </w:rPr>
        <w:t xml:space="preserve">đã </w:t>
      </w:r>
      <w:r w:rsidRPr="00C45EE1">
        <w:rPr>
          <w:rFonts w:ascii="Times New Roman" w:hAnsi="Times New Roman" w:cs="Times New Roman"/>
          <w:sz w:val="28"/>
          <w:szCs w:val="28"/>
        </w:rPr>
        <w:t xml:space="preserve">được thông qua </w:t>
      </w:r>
      <w:r>
        <w:rPr>
          <w:rFonts w:ascii="Times New Roman" w:hAnsi="Times New Roman" w:cs="Times New Roman"/>
          <w:spacing w:val="4"/>
          <w:sz w:val="28"/>
          <w:szCs w:val="28"/>
        </w:rPr>
        <w:t>cùng với</w:t>
      </w:r>
      <w:r w:rsidRPr="00EB4286">
        <w:rPr>
          <w:rFonts w:ascii="Times New Roman" w:hAnsi="Times New Roman" w:cs="Times New Roman"/>
          <w:spacing w:val="4"/>
          <w:sz w:val="28"/>
          <w:szCs w:val="28"/>
        </w:rPr>
        <w:t xml:space="preserve"> việc áp dụng các mức chi theo quy định tại Thông tư số </w:t>
      </w:r>
      <w:hyperlink r:id="rId11" w:history="1">
        <w:r w:rsidRPr="005F46BB">
          <w:rPr>
            <w:rStyle w:val="Hyperlink"/>
            <w:rFonts w:ascii="Times New Roman" w:hAnsi="Times New Roman" w:cs="Times New Roman"/>
            <w:color w:val="000000"/>
            <w:spacing w:val="4"/>
            <w:sz w:val="28"/>
            <w:szCs w:val="28"/>
            <w:u w:val="none"/>
            <w:bdr w:val="none" w:sz="0" w:space="0" w:color="auto" w:frame="1"/>
            <w:shd w:val="clear" w:color="auto" w:fill="FFFFFF"/>
          </w:rPr>
          <w:t>86/2020/TT-BTC</w:t>
        </w:r>
      </w:hyperlink>
      <w:r w:rsidRPr="005F46BB">
        <w:rPr>
          <w:rStyle w:val="Strong"/>
          <w:rFonts w:ascii="Times New Roman" w:hAnsi="Times New Roman" w:cs="Times New Roman"/>
          <w:b w:val="0"/>
          <w:bCs w:val="0"/>
          <w:spacing w:val="4"/>
          <w:sz w:val="28"/>
          <w:szCs w:val="28"/>
          <w:bdr w:val="none" w:sz="0" w:space="0" w:color="auto" w:frame="1"/>
          <w:shd w:val="clear" w:color="auto" w:fill="FFFFFF"/>
        </w:rPr>
        <w:t xml:space="preserve"> ngày 26/10/2020 của </w:t>
      </w:r>
      <w:r w:rsidRPr="005F46BB">
        <w:rPr>
          <w:rStyle w:val="Strong"/>
          <w:rFonts w:ascii="Times New Roman" w:hAnsi="Times New Roman" w:cs="Times New Roman"/>
          <w:b w:val="0"/>
          <w:bCs w:val="0"/>
          <w:color w:val="000000"/>
          <w:spacing w:val="4"/>
          <w:sz w:val="28"/>
          <w:szCs w:val="28"/>
          <w:bdr w:val="none" w:sz="0" w:space="0" w:color="auto" w:frame="1"/>
          <w:shd w:val="clear" w:color="auto" w:fill="FFFFFF"/>
        </w:rPr>
        <w:t>Bộ trưởng</w:t>
      </w:r>
      <w:r w:rsidRPr="005F46BB">
        <w:rPr>
          <w:rStyle w:val="Strong"/>
          <w:rFonts w:ascii="Times New Roman" w:hAnsi="Times New Roman" w:cs="Times New Roman"/>
          <w:b w:val="0"/>
          <w:bCs w:val="0"/>
          <w:spacing w:val="4"/>
          <w:sz w:val="28"/>
          <w:szCs w:val="28"/>
          <w:bdr w:val="none" w:sz="0" w:space="0" w:color="auto" w:frame="1"/>
          <w:shd w:val="clear" w:color="auto" w:fill="FFFFFF"/>
        </w:rPr>
        <w:t xml:space="preserve"> Bộ Tài chính</w:t>
      </w:r>
      <w:r w:rsidRPr="00EB4286">
        <w:rPr>
          <w:rFonts w:ascii="Times New Roman" w:hAnsi="Times New Roman" w:cs="Times New Roman"/>
          <w:spacing w:val="4"/>
          <w:sz w:val="28"/>
          <w:szCs w:val="28"/>
        </w:rPr>
        <w:t xml:space="preserve"> và Nghị định số 152/2018/NĐ-CP ngày 07/11/2018 của Chính phủ</w:t>
      </w:r>
      <w:r>
        <w:rPr>
          <w:rFonts w:ascii="Times New Roman" w:hAnsi="Times New Roman" w:cs="Times New Roman"/>
          <w:spacing w:val="4"/>
          <w:sz w:val="28"/>
          <w:szCs w:val="28"/>
        </w:rPr>
        <w:t>. Đ</w:t>
      </w:r>
      <w:r w:rsidRPr="00C45EE1">
        <w:rPr>
          <w:rFonts w:ascii="Times New Roman" w:hAnsi="Times New Roman" w:cs="Times New Roman"/>
          <w:sz w:val="28"/>
          <w:szCs w:val="28"/>
        </w:rPr>
        <w:t xml:space="preserve">ến thời điểm hiện nay có một số </w:t>
      </w:r>
      <w:r>
        <w:rPr>
          <w:rFonts w:ascii="Times New Roman" w:hAnsi="Times New Roman" w:cs="Times New Roman"/>
          <w:sz w:val="28"/>
          <w:szCs w:val="28"/>
        </w:rPr>
        <w:t>chế độ</w:t>
      </w:r>
      <w:r w:rsidRPr="00C45EE1">
        <w:rPr>
          <w:rFonts w:ascii="Times New Roman" w:hAnsi="Times New Roman" w:cs="Times New Roman"/>
          <w:sz w:val="28"/>
          <w:szCs w:val="28"/>
        </w:rPr>
        <w:t xml:space="preserve"> không còn phù hợp với điều kiện thực tiễn </w:t>
      </w:r>
      <w:r w:rsidRPr="00F37721">
        <w:rPr>
          <w:rFonts w:ascii="Times New Roman" w:hAnsi="Times New Roman" w:cs="Times New Roman"/>
          <w:i/>
          <w:sz w:val="28"/>
          <w:szCs w:val="28"/>
        </w:rPr>
        <w:t>(Ví dụ như tiền công còn rất thấp: đội tuyển tỉnh 80.000 đồng/ngày, đội tuyển trẻ 40.000 đồng/ngày, đội năng khiếu 30.000 đồng/ngày. Tiền ăn hàng ngày: Đội tuyển tỉnh 100.000 đồng/ngày, Đội tuyển trẻ 90.000 đồng/ngày, VĐV năng khiếu 80.000 đồng/ngày, HLV năng khiếu 70.000 đồng/ngày)</w:t>
      </w:r>
      <w:r w:rsidRPr="00C45EE1">
        <w:rPr>
          <w:rFonts w:ascii="Times New Roman" w:hAnsi="Times New Roman" w:cs="Times New Roman"/>
          <w:sz w:val="28"/>
          <w:szCs w:val="28"/>
        </w:rPr>
        <w:t xml:space="preserve">. </w:t>
      </w:r>
    </w:p>
    <w:p w14:paraId="5F27B8C4" w14:textId="77777777" w:rsidR="00861EC0" w:rsidRPr="00B55915" w:rsidRDefault="00861EC0" w:rsidP="00861EC0">
      <w:pPr>
        <w:spacing w:before="120" w:after="120" w:line="240" w:lineRule="auto"/>
        <w:ind w:firstLine="709"/>
        <w:jc w:val="both"/>
        <w:rPr>
          <w:rFonts w:ascii="Times New Roman" w:hAnsi="Times New Roman" w:cs="Times New Roman"/>
          <w:spacing w:val="-2"/>
          <w:sz w:val="28"/>
          <w:szCs w:val="28"/>
        </w:rPr>
      </w:pPr>
      <w:r w:rsidRPr="00B55915">
        <w:rPr>
          <w:rFonts w:ascii="Times New Roman" w:hAnsi="Times New Roman" w:cs="Times New Roman"/>
          <w:spacing w:val="-2"/>
          <w:sz w:val="28"/>
          <w:szCs w:val="28"/>
        </w:rPr>
        <w:t xml:space="preserve">Từ những so sánh tương quan và phân tích trên cho thấy, các chế độ dinh dưỡng, hỗ trợ tập luyện hàng ngày áp dụng hiện nay đối với VĐV, HLV của tỉnh là thấp so với </w:t>
      </w:r>
      <w:r w:rsidRPr="00B55915">
        <w:rPr>
          <w:rFonts w:ascii="Times New Roman" w:hAnsi="Times New Roman" w:cs="Times New Roman"/>
          <w:spacing w:val="-2"/>
          <w:sz w:val="28"/>
          <w:szCs w:val="28"/>
          <w:lang w:val="vi-VN"/>
        </w:rPr>
        <w:t>giá cả sinh hoạt thị trường</w:t>
      </w:r>
      <w:r w:rsidRPr="00B55915">
        <w:rPr>
          <w:rFonts w:ascii="Times New Roman" w:hAnsi="Times New Roman" w:cs="Times New Roman"/>
          <w:spacing w:val="-2"/>
          <w:sz w:val="28"/>
          <w:szCs w:val="28"/>
        </w:rPr>
        <w:t xml:space="preserve"> và</w:t>
      </w:r>
      <w:r w:rsidRPr="00B55915">
        <w:rPr>
          <w:rFonts w:ascii="Times New Roman" w:hAnsi="Times New Roman" w:cs="Times New Roman"/>
          <w:spacing w:val="-2"/>
          <w:sz w:val="28"/>
          <w:szCs w:val="28"/>
          <w:lang w:val="vi-VN"/>
        </w:rPr>
        <w:t xml:space="preserve"> </w:t>
      </w:r>
      <w:r w:rsidRPr="00B55915">
        <w:rPr>
          <w:rFonts w:ascii="Times New Roman" w:hAnsi="Times New Roman" w:cs="Times New Roman"/>
          <w:spacing w:val="-2"/>
          <w:sz w:val="28"/>
          <w:szCs w:val="28"/>
        </w:rPr>
        <w:t xml:space="preserve">mặt bằng chung các tỉnh trong khu vực. Bên cạnh đó, các văn bản áp dụng đã được ban hành trong thời gian tương đối dài nên không còn phù hợp với thực tiễn, nhiều căn cứ pháp lý đã không còn hiệu lực,… </w:t>
      </w:r>
    </w:p>
    <w:p w14:paraId="11E825A7" w14:textId="77777777" w:rsidR="00861EC0" w:rsidRDefault="00861EC0" w:rsidP="00861EC0">
      <w:pPr>
        <w:spacing w:line="240" w:lineRule="auto"/>
        <w:ind w:firstLine="709"/>
        <w:jc w:val="both"/>
        <w:rPr>
          <w:rFonts w:ascii="Times New Roman" w:hAnsi="Times New Roman" w:cs="Times New Roman"/>
          <w:spacing w:val="4"/>
          <w:sz w:val="28"/>
          <w:szCs w:val="28"/>
        </w:rPr>
      </w:pPr>
      <w:r w:rsidRPr="004C6B58">
        <w:rPr>
          <w:rFonts w:ascii="Times New Roman" w:hAnsi="Times New Roman" w:cs="Times New Roman"/>
          <w:spacing w:val="2"/>
          <w:sz w:val="28"/>
          <w:szCs w:val="28"/>
        </w:rPr>
        <w:t xml:space="preserve">Chính với những lý do nêu trên, việc </w:t>
      </w:r>
      <w:r>
        <w:rPr>
          <w:rFonts w:ascii="Times New Roman" w:hAnsi="Times New Roman" w:cs="Times New Roman"/>
          <w:spacing w:val="4"/>
          <w:sz w:val="28"/>
          <w:szCs w:val="28"/>
        </w:rPr>
        <w:t xml:space="preserve">đề xuất </w:t>
      </w:r>
      <w:r w:rsidRPr="004C6B58">
        <w:rPr>
          <w:rFonts w:ascii="Times New Roman" w:hAnsi="Times New Roman" w:cs="Times New Roman"/>
          <w:spacing w:val="4"/>
          <w:sz w:val="28"/>
          <w:szCs w:val="28"/>
        </w:rPr>
        <w:t xml:space="preserve">ban hành Nghị quyết </w:t>
      </w:r>
      <w:r w:rsidRPr="004C6B58">
        <w:rPr>
          <w:rFonts w:ascii="Times New Roman" w:hAnsi="Times New Roman" w:cs="Times New Roman"/>
          <w:sz w:val="28"/>
          <w:szCs w:val="28"/>
        </w:rPr>
        <w:t>Quy định chế độ dinh dưỡng,</w:t>
      </w:r>
      <w:r>
        <w:rPr>
          <w:rFonts w:ascii="Times New Roman" w:hAnsi="Times New Roman" w:cs="Times New Roman"/>
          <w:sz w:val="28"/>
          <w:szCs w:val="28"/>
        </w:rPr>
        <w:t xml:space="preserve"> </w:t>
      </w:r>
      <w:r w:rsidRPr="004C6B58">
        <w:rPr>
          <w:rFonts w:ascii="Times New Roman" w:hAnsi="Times New Roman" w:cs="Times New Roman"/>
          <w:sz w:val="28"/>
          <w:szCs w:val="28"/>
        </w:rPr>
        <w:t>hỗ trợ tập luyện hàng ngày và chế độ tiền thưởng</w:t>
      </w:r>
      <w:r>
        <w:rPr>
          <w:rFonts w:ascii="Times New Roman" w:hAnsi="Times New Roman" w:cs="Times New Roman"/>
          <w:sz w:val="28"/>
          <w:szCs w:val="28"/>
        </w:rPr>
        <w:t xml:space="preserve"> </w:t>
      </w:r>
      <w:r w:rsidRPr="004C6B58">
        <w:rPr>
          <w:rFonts w:ascii="Times New Roman" w:hAnsi="Times New Roman" w:cs="Times New Roman"/>
          <w:sz w:val="28"/>
          <w:szCs w:val="28"/>
        </w:rPr>
        <w:t xml:space="preserve">đối với </w:t>
      </w:r>
      <w:r>
        <w:rPr>
          <w:rFonts w:ascii="Times New Roman" w:hAnsi="Times New Roman" w:cs="Times New Roman"/>
          <w:sz w:val="28"/>
          <w:szCs w:val="28"/>
        </w:rPr>
        <w:t>HLV, VĐV</w:t>
      </w:r>
      <w:r w:rsidRPr="004C6B58">
        <w:rPr>
          <w:rFonts w:ascii="Times New Roman" w:hAnsi="Times New Roman" w:cs="Times New Roman"/>
          <w:sz w:val="28"/>
          <w:szCs w:val="28"/>
        </w:rPr>
        <w:t xml:space="preserve"> thể thao tỉnh Bình Định</w:t>
      </w:r>
      <w:r>
        <w:rPr>
          <w:rFonts w:ascii="Times New Roman" w:hAnsi="Times New Roman" w:cs="Times New Roman"/>
          <w:sz w:val="28"/>
          <w:szCs w:val="28"/>
        </w:rPr>
        <w:t xml:space="preserve"> </w:t>
      </w:r>
      <w:r>
        <w:rPr>
          <w:rFonts w:ascii="Times New Roman" w:hAnsi="Times New Roman" w:cs="Times New Roman"/>
          <w:spacing w:val="4"/>
          <w:sz w:val="28"/>
          <w:szCs w:val="28"/>
        </w:rPr>
        <w:t>trên cơ sở điều chỉnh các mức chế độ cho phù hợp với thực tiễn, các quy định của Trung ương và khả năng cân đối ngân sách của địa phương là cần thiết</w:t>
      </w:r>
      <w:r w:rsidRPr="001329AD">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để đ</w:t>
      </w:r>
      <w:r w:rsidRPr="000348BB">
        <w:rPr>
          <w:rFonts w:ascii="Times New Roman" w:hAnsi="Times New Roman" w:cs="Times New Roman"/>
          <w:spacing w:val="4"/>
          <w:sz w:val="28"/>
          <w:szCs w:val="28"/>
        </w:rPr>
        <w:t xml:space="preserve">ảm bảo </w:t>
      </w:r>
      <w:r>
        <w:rPr>
          <w:rFonts w:ascii="Times New Roman" w:hAnsi="Times New Roman" w:cs="Times New Roman"/>
          <w:spacing w:val="4"/>
          <w:sz w:val="28"/>
          <w:szCs w:val="28"/>
        </w:rPr>
        <w:t xml:space="preserve">các </w:t>
      </w:r>
      <w:r w:rsidRPr="000348BB">
        <w:rPr>
          <w:rFonts w:ascii="Times New Roman" w:hAnsi="Times New Roman" w:cs="Times New Roman"/>
          <w:spacing w:val="4"/>
          <w:sz w:val="28"/>
          <w:szCs w:val="28"/>
        </w:rPr>
        <w:t xml:space="preserve">chế độ cho VĐV, HLV </w:t>
      </w:r>
      <w:r>
        <w:rPr>
          <w:rFonts w:ascii="Times New Roman" w:hAnsi="Times New Roman" w:cs="Times New Roman"/>
          <w:spacing w:val="4"/>
          <w:sz w:val="28"/>
          <w:szCs w:val="28"/>
        </w:rPr>
        <w:t>an tâm tập luyện, thi đấu và cống hiến.</w:t>
      </w:r>
    </w:p>
    <w:p w14:paraId="11F9211B" w14:textId="77777777" w:rsidR="00861EC0" w:rsidRPr="00C42338" w:rsidRDefault="00861EC0" w:rsidP="00861EC0">
      <w:pPr>
        <w:spacing w:line="240" w:lineRule="auto"/>
        <w:ind w:firstLine="709"/>
        <w:jc w:val="both"/>
        <w:rPr>
          <w:rFonts w:ascii="Times New Roman" w:hAnsi="Times New Roman" w:cs="Times New Roman"/>
          <w:spacing w:val="4"/>
          <w:sz w:val="28"/>
          <w:szCs w:val="28"/>
        </w:rPr>
      </w:pPr>
      <w:r w:rsidRPr="00C42338">
        <w:rPr>
          <w:rFonts w:ascii="Times New Roman" w:hAnsi="Times New Roman" w:cs="Times New Roman"/>
          <w:b/>
          <w:spacing w:val="4"/>
          <w:sz w:val="28"/>
          <w:szCs w:val="28"/>
        </w:rPr>
        <w:t>2. Mục tiêu xây dựng chính sách:</w:t>
      </w:r>
      <w:r>
        <w:rPr>
          <w:rFonts w:ascii="Times New Roman" w:hAnsi="Times New Roman" w:cs="Times New Roman"/>
          <w:b/>
          <w:spacing w:val="4"/>
          <w:sz w:val="28"/>
          <w:szCs w:val="28"/>
        </w:rPr>
        <w:t xml:space="preserve"> </w:t>
      </w:r>
      <w:r w:rsidRPr="00C42338">
        <w:rPr>
          <w:rFonts w:ascii="Times New Roman" w:hAnsi="Times New Roman" w:cs="Times New Roman"/>
          <w:spacing w:val="4"/>
          <w:sz w:val="28"/>
          <w:szCs w:val="28"/>
        </w:rPr>
        <w:t>Giải quyết thỏa đáng chế độ đối với VĐV, HLV thể thao tỉnh Bình Định; tạo động lực để các tài năng thể thao của Bình Định yên tâm, cống hiến hết mình cho sự nghiệp thể dục thể thao của tỉnh. Qua đó, góp phần thúc đẩy phong trào thể dục thể thao của tỉnh, đặc biệt là thể thao thành tích cao của Bình Định ngày càng phát triển mạnh và bền vữ</w:t>
      </w:r>
      <w:r>
        <w:rPr>
          <w:rFonts w:ascii="Times New Roman" w:hAnsi="Times New Roman" w:cs="Times New Roman"/>
          <w:spacing w:val="4"/>
          <w:sz w:val="28"/>
          <w:szCs w:val="28"/>
        </w:rPr>
        <w:t>ng.</w:t>
      </w:r>
    </w:p>
    <w:p w14:paraId="1D77CD72" w14:textId="77777777" w:rsidR="00861EC0" w:rsidRPr="00EA7F91" w:rsidRDefault="00861EC0" w:rsidP="00861EC0">
      <w:pPr>
        <w:spacing w:before="120" w:after="120" w:line="240" w:lineRule="auto"/>
        <w:ind w:firstLine="709"/>
        <w:jc w:val="both"/>
        <w:rPr>
          <w:rFonts w:ascii="Times New Roman" w:hAnsi="Times New Roman" w:cs="Times New Roman"/>
          <w:b/>
          <w:spacing w:val="4"/>
          <w:sz w:val="28"/>
          <w:szCs w:val="28"/>
        </w:rPr>
      </w:pPr>
      <w:r w:rsidRPr="00EA7F91">
        <w:rPr>
          <w:rFonts w:ascii="Times New Roman" w:hAnsi="Times New Roman" w:cs="Times New Roman"/>
          <w:b/>
          <w:spacing w:val="4"/>
          <w:sz w:val="28"/>
          <w:szCs w:val="28"/>
        </w:rPr>
        <w:t>II. ĐÁNH GIÁ TÁC ĐỘNG CỦA CHÍNH SÁCH</w:t>
      </w:r>
    </w:p>
    <w:p w14:paraId="18115094" w14:textId="77777777" w:rsidR="00861EC0" w:rsidRPr="00EA7F91" w:rsidRDefault="00861EC0" w:rsidP="00861EC0">
      <w:pPr>
        <w:spacing w:before="120" w:after="120" w:line="240" w:lineRule="auto"/>
        <w:ind w:firstLine="709"/>
        <w:jc w:val="both"/>
        <w:rPr>
          <w:rFonts w:ascii="Times New Roman" w:hAnsi="Times New Roman" w:cs="Times New Roman"/>
          <w:spacing w:val="4"/>
          <w:sz w:val="28"/>
          <w:szCs w:val="28"/>
        </w:rPr>
      </w:pPr>
      <w:r w:rsidRPr="00FE4919">
        <w:rPr>
          <w:rFonts w:ascii="Times New Roman" w:hAnsi="Times New Roman" w:cs="Times New Roman"/>
          <w:b/>
          <w:spacing w:val="4"/>
          <w:sz w:val="28"/>
          <w:szCs w:val="28"/>
        </w:rPr>
        <w:t>1. Xác định vấn đề bất cập</w:t>
      </w:r>
      <w:r>
        <w:rPr>
          <w:rFonts w:ascii="Times New Roman" w:hAnsi="Times New Roman" w:cs="Times New Roman"/>
          <w:b/>
          <w:spacing w:val="4"/>
          <w:sz w:val="28"/>
          <w:szCs w:val="28"/>
        </w:rPr>
        <w:t xml:space="preserve">: </w:t>
      </w:r>
      <w:r w:rsidRPr="0065449F">
        <w:rPr>
          <w:rFonts w:ascii="Times New Roman" w:hAnsi="Times New Roman" w:cs="Times New Roman"/>
          <w:sz w:val="28"/>
          <w:szCs w:val="28"/>
        </w:rPr>
        <w:t xml:space="preserve">Một số chế độ khác quy định trước đây đến nay không còn phù hợp nên cần thiết phải điều chỉnh tăng; đồng thời loại bỏ một số quy định không còn phù hợp trong điều kiện hiện nay cũng như văn bản của </w:t>
      </w:r>
      <w:r w:rsidRPr="0065449F">
        <w:rPr>
          <w:rFonts w:ascii="Times New Roman" w:hAnsi="Times New Roman" w:cs="Times New Roman"/>
          <w:sz w:val="28"/>
          <w:szCs w:val="28"/>
        </w:rPr>
        <w:lastRenderedPageBreak/>
        <w:t xml:space="preserve">Trung ương. Mặt khác, với chế độ dinh dưỡng thường xuyên </w:t>
      </w:r>
      <w:r w:rsidRPr="0065449F">
        <w:rPr>
          <w:rFonts w:ascii="Times New Roman" w:hAnsi="Times New Roman" w:cs="Times New Roman"/>
          <w:i/>
          <w:sz w:val="28"/>
          <w:szCs w:val="28"/>
        </w:rPr>
        <w:t xml:space="preserve">(chế độ dinh dưỡng hàng ngày) </w:t>
      </w:r>
      <w:r w:rsidRPr="0065449F">
        <w:rPr>
          <w:rFonts w:ascii="Times New Roman" w:hAnsi="Times New Roman" w:cs="Times New Roman"/>
          <w:sz w:val="28"/>
          <w:szCs w:val="28"/>
        </w:rPr>
        <w:t xml:space="preserve">của Đội tuyển tỉnh là: 100.000 đồng/ngày, Đội tuyển trẻ: 90.000 đồng/ngày, Năng khiếu: 80.000 đồng/ngày, HLV là 70.000 đồng/ngày hiện nay không đảm bảo dinh dưỡng để VĐV tập luyện. Với trình độ phát triển của Thể thao hiện nay, đòi hỏi các VĐV phải nâng cao khối lượng, cường độ vận động nhiều và thường xuyên trong một thời gian dài mới nâng cao thể lực, đáp ứng được kỹ thuật và khả năng tranh chấp huy chương khi tham gia thi đấu các giải thể thao toàn quốc, quốc tế. </w:t>
      </w:r>
      <w:r w:rsidRPr="00EA7F91">
        <w:rPr>
          <w:rFonts w:ascii="Times New Roman" w:hAnsi="Times New Roman" w:cs="Times New Roman"/>
          <w:spacing w:val="4"/>
          <w:sz w:val="28"/>
          <w:szCs w:val="28"/>
        </w:rPr>
        <w:t>Vì vậy, cần phải có một Nghị quyết mới để tích hợp lại các chế độ đã ban hành trên cơ sở giữ nguyên những quy định còn phù hợp so với hiện nay, điều chỉnh, sửa đổi một số chế độ chưa hợp lý, bất cập</w:t>
      </w:r>
      <w:r>
        <w:rPr>
          <w:rFonts w:ascii="Times New Roman" w:hAnsi="Times New Roman" w:cs="Times New Roman"/>
          <w:spacing w:val="4"/>
          <w:sz w:val="28"/>
          <w:szCs w:val="28"/>
        </w:rPr>
        <w:t>.</w:t>
      </w:r>
    </w:p>
    <w:p w14:paraId="6B4D0026" w14:textId="77777777" w:rsidR="00861EC0" w:rsidRPr="005F46BB" w:rsidRDefault="00861EC0" w:rsidP="00861EC0">
      <w:pPr>
        <w:spacing w:before="120" w:after="120" w:line="240" w:lineRule="auto"/>
        <w:ind w:firstLine="709"/>
        <w:jc w:val="both"/>
        <w:rPr>
          <w:rFonts w:ascii="Times New Roman" w:hAnsi="Times New Roman" w:cs="Times New Roman"/>
          <w:sz w:val="28"/>
          <w:szCs w:val="28"/>
        </w:rPr>
      </w:pPr>
      <w:r w:rsidRPr="005F46BB">
        <w:rPr>
          <w:rFonts w:ascii="Times New Roman" w:hAnsi="Times New Roman" w:cs="Times New Roman"/>
          <w:b/>
          <w:sz w:val="28"/>
          <w:szCs w:val="28"/>
        </w:rPr>
        <w:t xml:space="preserve">2. Mục tiêu và giải pháp đề xuất giải quyết vấn đề: </w:t>
      </w:r>
      <w:r w:rsidRPr="005F46BB">
        <w:rPr>
          <w:rFonts w:ascii="Times New Roman" w:hAnsi="Times New Roman" w:cs="Times New Roman"/>
          <w:sz w:val="28"/>
          <w:szCs w:val="28"/>
        </w:rPr>
        <w:t xml:space="preserve">Chính vì chế độ đối với VĐV, HLV thể thao Bình Định còn có những bất cập nêu trên nên cần tiếp tục hoàn thiện cơ chế chính sách để tạo tiền đề, cơ sở cho phong trào thể dục thể thao Bình Định phát triển mạnh trong thời gian đến. HĐND tỉnh ban hành Nghị quyết mới Quy định chế độ dinh dưỡng, hỗ trợ tập luyện hàng ngày và chế độ tiền thưởng đối với HLV, VĐV thể thao tỉnh Bình Định dựa trên những quy định trước đây. Đồng thời điều chỉnh, bổ sung một số nội dung để hoàn thiện về cơ chế chính sách cho phù hợp. Cụ thể: </w:t>
      </w:r>
    </w:p>
    <w:p w14:paraId="040BAF77" w14:textId="77777777" w:rsidR="00861EC0" w:rsidRPr="00C42338" w:rsidRDefault="00861EC0" w:rsidP="00861EC0">
      <w:pPr>
        <w:spacing w:before="100" w:after="100" w:line="240" w:lineRule="auto"/>
        <w:ind w:firstLine="709"/>
        <w:jc w:val="both"/>
        <w:rPr>
          <w:rFonts w:ascii="Times New Roman" w:hAnsi="Times New Roman" w:cs="Times New Roman"/>
          <w:spacing w:val="4"/>
          <w:sz w:val="28"/>
          <w:szCs w:val="28"/>
        </w:rPr>
      </w:pPr>
      <w:r w:rsidRPr="005E4BF7">
        <w:rPr>
          <w:rFonts w:ascii="Times New Roman" w:hAnsi="Times New Roman" w:cs="Times New Roman"/>
          <w:b/>
          <w:bCs/>
          <w:i/>
          <w:spacing w:val="4"/>
          <w:sz w:val="28"/>
          <w:szCs w:val="28"/>
        </w:rPr>
        <w:t>2.1. Về chế độ dinh dưỡng hàng ngày:</w:t>
      </w:r>
      <w:r w:rsidRPr="00263BDA">
        <w:rPr>
          <w:rFonts w:ascii="Times New Roman" w:hAnsi="Times New Roman" w:cs="Times New Roman"/>
          <w:b/>
          <w:spacing w:val="4"/>
          <w:sz w:val="28"/>
          <w:szCs w:val="28"/>
        </w:rPr>
        <w:t xml:space="preserve"> </w:t>
      </w:r>
      <w:r w:rsidRPr="00C42338">
        <w:rPr>
          <w:rFonts w:ascii="Times New Roman" w:hAnsi="Times New Roman" w:cs="Times New Roman"/>
          <w:spacing w:val="4"/>
          <w:sz w:val="28"/>
          <w:szCs w:val="28"/>
        </w:rPr>
        <w:t xml:space="preserve">Điều chỉnh </w:t>
      </w:r>
      <w:r>
        <w:rPr>
          <w:rFonts w:ascii="Times New Roman" w:hAnsi="Times New Roman" w:cs="Times New Roman"/>
          <w:spacing w:val="4"/>
          <w:sz w:val="28"/>
          <w:szCs w:val="28"/>
        </w:rPr>
        <w:t>chế độ dinh dưỡng hàng ngày</w:t>
      </w:r>
      <w:r w:rsidRPr="00C42338">
        <w:rPr>
          <w:rFonts w:ascii="Times New Roman" w:hAnsi="Times New Roman" w:cs="Times New Roman"/>
          <w:spacing w:val="4"/>
          <w:sz w:val="28"/>
          <w:szCs w:val="28"/>
        </w:rPr>
        <w:t xml:space="preserve"> của </w:t>
      </w:r>
      <w:r>
        <w:rPr>
          <w:rFonts w:ascii="Times New Roman" w:hAnsi="Times New Roman" w:cs="Times New Roman"/>
          <w:spacing w:val="4"/>
          <w:sz w:val="28"/>
          <w:szCs w:val="28"/>
        </w:rPr>
        <w:t>HLV, VĐV</w:t>
      </w:r>
    </w:p>
    <w:p w14:paraId="4F570CDF" w14:textId="77777777" w:rsidR="00861EC0" w:rsidRDefault="00861EC0" w:rsidP="00861EC0">
      <w:pPr>
        <w:spacing w:before="120" w:after="120" w:line="240" w:lineRule="auto"/>
        <w:ind w:firstLine="709"/>
        <w:jc w:val="both"/>
        <w:rPr>
          <w:rFonts w:ascii="Times New Roman" w:hAnsi="Times New Roman" w:cs="Times New Roman"/>
          <w:spacing w:val="4"/>
          <w:sz w:val="28"/>
          <w:szCs w:val="28"/>
        </w:rPr>
      </w:pPr>
      <w:r w:rsidRPr="00C42338">
        <w:rPr>
          <w:rFonts w:ascii="Times New Roman" w:hAnsi="Times New Roman" w:cs="Times New Roman"/>
          <w:i/>
          <w:spacing w:val="4"/>
          <w:sz w:val="28"/>
          <w:szCs w:val="28"/>
        </w:rPr>
        <w:t>- Phương án 1:</w:t>
      </w:r>
      <w:r>
        <w:rPr>
          <w:rFonts w:ascii="Times New Roman" w:hAnsi="Times New Roman" w:cs="Times New Roman"/>
          <w:spacing w:val="4"/>
          <w:sz w:val="28"/>
          <w:szCs w:val="28"/>
        </w:rPr>
        <w:t xml:space="preserve"> </w:t>
      </w:r>
      <w:r w:rsidRPr="00C42338">
        <w:rPr>
          <w:rFonts w:ascii="Times New Roman" w:hAnsi="Times New Roman" w:cs="Times New Roman"/>
          <w:spacing w:val="4"/>
          <w:sz w:val="28"/>
          <w:szCs w:val="28"/>
        </w:rPr>
        <w:t xml:space="preserve">Giữ nguyên mức hiện áp dụng theo Quyết định số 4470/QĐ-UBND ngày 05/12/2016 của UBND tỉnh Bình Định là: </w:t>
      </w:r>
    </w:p>
    <w:p w14:paraId="59959A08" w14:textId="77777777" w:rsidR="00861EC0" w:rsidRPr="00C42338" w:rsidRDefault="00861EC0" w:rsidP="00861EC0">
      <w:pPr>
        <w:spacing w:before="120" w:after="120" w:line="240" w:lineRule="auto"/>
        <w:ind w:firstLine="709"/>
        <w:jc w:val="right"/>
        <w:rPr>
          <w:rFonts w:ascii="Times New Roman" w:hAnsi="Times New Roman" w:cs="Times New Roman"/>
          <w:i/>
          <w:spacing w:val="4"/>
          <w:sz w:val="28"/>
          <w:szCs w:val="28"/>
        </w:rPr>
      </w:pPr>
      <w:r w:rsidRPr="00C42338">
        <w:rPr>
          <w:rFonts w:ascii="Times New Roman" w:hAnsi="Times New Roman" w:cs="Times New Roman"/>
          <w:i/>
          <w:spacing w:val="4"/>
          <w:sz w:val="28"/>
          <w:szCs w:val="28"/>
        </w:rPr>
        <w:t>Đơn vị tính: Đồng/người/ngày</w:t>
      </w:r>
      <w:r>
        <w:rPr>
          <w:rFonts w:ascii="Times New Roman" w:hAnsi="Times New Roman" w:cs="Times New Roman"/>
          <w:i/>
          <w:spacing w:val="4"/>
          <w:sz w:val="28"/>
          <w:szCs w:val="28"/>
        </w:rPr>
        <w:t>.</w:t>
      </w:r>
    </w:p>
    <w:tbl>
      <w:tblPr>
        <w:tblW w:w="93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010"/>
        <w:gridCol w:w="2693"/>
      </w:tblGrid>
      <w:tr w:rsidR="00861EC0" w:rsidRPr="0070674A" w14:paraId="1447C819" w14:textId="77777777" w:rsidTr="00862554">
        <w:trPr>
          <w:trHeight w:val="510"/>
          <w:tblHeader/>
        </w:trPr>
        <w:tc>
          <w:tcPr>
            <w:tcW w:w="681" w:type="dxa"/>
            <w:shd w:val="clear" w:color="auto" w:fill="auto"/>
            <w:vAlign w:val="center"/>
          </w:tcPr>
          <w:p w14:paraId="5B4308A2" w14:textId="77777777" w:rsidR="00861EC0" w:rsidRPr="0070674A" w:rsidRDefault="00861EC0" w:rsidP="00862554">
            <w:pPr>
              <w:spacing w:line="240" w:lineRule="auto"/>
              <w:jc w:val="center"/>
              <w:rPr>
                <w:rFonts w:ascii="Times New Roman" w:hAnsi="Times New Roman" w:cs="Times New Roman"/>
                <w:b/>
                <w:sz w:val="28"/>
                <w:szCs w:val="28"/>
              </w:rPr>
            </w:pPr>
            <w:r w:rsidRPr="0070674A">
              <w:rPr>
                <w:rFonts w:ascii="Times New Roman" w:hAnsi="Times New Roman" w:cs="Times New Roman"/>
                <w:b/>
                <w:sz w:val="28"/>
                <w:szCs w:val="28"/>
              </w:rPr>
              <w:t>TT</w:t>
            </w:r>
          </w:p>
        </w:tc>
        <w:tc>
          <w:tcPr>
            <w:tcW w:w="6010" w:type="dxa"/>
            <w:shd w:val="clear" w:color="auto" w:fill="auto"/>
            <w:vAlign w:val="center"/>
          </w:tcPr>
          <w:p w14:paraId="35AF25FD" w14:textId="77777777" w:rsidR="00861EC0" w:rsidRPr="0070674A" w:rsidRDefault="00861EC0" w:rsidP="00862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Đối tượng</w:t>
            </w:r>
          </w:p>
        </w:tc>
        <w:tc>
          <w:tcPr>
            <w:tcW w:w="2693" w:type="dxa"/>
            <w:shd w:val="clear" w:color="auto" w:fill="auto"/>
            <w:vAlign w:val="center"/>
          </w:tcPr>
          <w:p w14:paraId="1B512D69" w14:textId="77777777" w:rsidR="00861EC0" w:rsidRPr="0070674A" w:rsidRDefault="00861EC0" w:rsidP="00862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Mức chi</w:t>
            </w:r>
          </w:p>
        </w:tc>
      </w:tr>
      <w:tr w:rsidR="00861EC0" w:rsidRPr="0070674A" w14:paraId="2DA12DED" w14:textId="77777777" w:rsidTr="00862554">
        <w:trPr>
          <w:trHeight w:val="510"/>
        </w:trPr>
        <w:tc>
          <w:tcPr>
            <w:tcW w:w="681" w:type="dxa"/>
            <w:shd w:val="clear" w:color="auto" w:fill="auto"/>
            <w:vAlign w:val="center"/>
          </w:tcPr>
          <w:p w14:paraId="20D42E57"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1</w:t>
            </w:r>
          </w:p>
        </w:tc>
        <w:tc>
          <w:tcPr>
            <w:tcW w:w="6010" w:type="dxa"/>
            <w:shd w:val="clear" w:color="auto" w:fill="auto"/>
            <w:vAlign w:val="center"/>
          </w:tcPr>
          <w:p w14:paraId="07028F7C" w14:textId="77777777" w:rsidR="00861EC0" w:rsidRPr="00FD6FE4" w:rsidRDefault="00861EC0" w:rsidP="00862554">
            <w:pPr>
              <w:spacing w:line="240" w:lineRule="auto"/>
              <w:rPr>
                <w:rFonts w:ascii="Times New Roman" w:hAnsi="Times New Roman" w:cs="Times New Roman"/>
                <w:bCs/>
                <w:sz w:val="28"/>
                <w:szCs w:val="28"/>
              </w:rPr>
            </w:pPr>
            <w:r w:rsidRPr="00FD6FE4">
              <w:rPr>
                <w:rFonts w:ascii="Times New Roman" w:hAnsi="Times New Roman" w:cs="Times New Roman"/>
                <w:bCs/>
                <w:sz w:val="28"/>
                <w:szCs w:val="28"/>
              </w:rPr>
              <w:t>Huấn luyện viên, vận động viên đội tuyển tỉnh</w:t>
            </w:r>
          </w:p>
        </w:tc>
        <w:tc>
          <w:tcPr>
            <w:tcW w:w="2693" w:type="dxa"/>
            <w:shd w:val="clear" w:color="auto" w:fill="auto"/>
            <w:vAlign w:val="center"/>
          </w:tcPr>
          <w:p w14:paraId="08472D4A"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rPr>
              <w:t>100.000</w:t>
            </w:r>
          </w:p>
        </w:tc>
      </w:tr>
      <w:tr w:rsidR="00861EC0" w:rsidRPr="0070674A" w14:paraId="1632CFD7" w14:textId="77777777" w:rsidTr="00862554">
        <w:trPr>
          <w:trHeight w:val="510"/>
        </w:trPr>
        <w:tc>
          <w:tcPr>
            <w:tcW w:w="681" w:type="dxa"/>
            <w:shd w:val="clear" w:color="auto" w:fill="auto"/>
            <w:vAlign w:val="center"/>
          </w:tcPr>
          <w:p w14:paraId="1B6B9FDC"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2</w:t>
            </w:r>
          </w:p>
        </w:tc>
        <w:tc>
          <w:tcPr>
            <w:tcW w:w="6010" w:type="dxa"/>
            <w:shd w:val="clear" w:color="auto" w:fill="auto"/>
            <w:vAlign w:val="center"/>
          </w:tcPr>
          <w:p w14:paraId="0AE08EB2" w14:textId="77777777" w:rsidR="00861EC0" w:rsidRPr="00FD6FE4" w:rsidRDefault="00861EC0" w:rsidP="00862554">
            <w:pPr>
              <w:spacing w:line="240" w:lineRule="auto"/>
              <w:rPr>
                <w:rFonts w:ascii="Times New Roman" w:hAnsi="Times New Roman" w:cs="Times New Roman"/>
                <w:bCs/>
                <w:sz w:val="28"/>
                <w:szCs w:val="28"/>
              </w:rPr>
            </w:pPr>
            <w:r w:rsidRPr="00FD6FE4">
              <w:rPr>
                <w:rFonts w:ascii="Times New Roman" w:hAnsi="Times New Roman" w:cs="Times New Roman"/>
                <w:bCs/>
                <w:sz w:val="28"/>
                <w:szCs w:val="28"/>
              </w:rPr>
              <w:t>Huấn luyện viên, vận động viên đội tuyển trẻ tỉnh</w:t>
            </w:r>
          </w:p>
        </w:tc>
        <w:tc>
          <w:tcPr>
            <w:tcW w:w="2693" w:type="dxa"/>
            <w:shd w:val="clear" w:color="auto" w:fill="auto"/>
            <w:vAlign w:val="center"/>
          </w:tcPr>
          <w:p w14:paraId="63CEF8FC"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rPr>
              <w:t>90.000</w:t>
            </w:r>
          </w:p>
        </w:tc>
      </w:tr>
      <w:tr w:rsidR="00861EC0" w:rsidRPr="0070674A" w14:paraId="705E32C6" w14:textId="77777777" w:rsidTr="00862554">
        <w:trPr>
          <w:trHeight w:val="510"/>
        </w:trPr>
        <w:tc>
          <w:tcPr>
            <w:tcW w:w="681" w:type="dxa"/>
            <w:shd w:val="clear" w:color="auto" w:fill="auto"/>
            <w:vAlign w:val="center"/>
          </w:tcPr>
          <w:p w14:paraId="365C1AFC"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3</w:t>
            </w:r>
          </w:p>
        </w:tc>
        <w:tc>
          <w:tcPr>
            <w:tcW w:w="6010" w:type="dxa"/>
            <w:shd w:val="clear" w:color="auto" w:fill="auto"/>
            <w:vAlign w:val="center"/>
          </w:tcPr>
          <w:p w14:paraId="06841203" w14:textId="77777777" w:rsidR="00861EC0" w:rsidRPr="0070674A" w:rsidRDefault="00861EC0" w:rsidP="00862554">
            <w:pPr>
              <w:spacing w:line="240" w:lineRule="auto"/>
              <w:rPr>
                <w:rFonts w:ascii="Times New Roman" w:hAnsi="Times New Roman" w:cs="Times New Roman"/>
                <w:sz w:val="28"/>
                <w:szCs w:val="28"/>
              </w:rPr>
            </w:pPr>
            <w:r w:rsidRPr="00011E60">
              <w:rPr>
                <w:rFonts w:ascii="Times New Roman" w:hAnsi="Times New Roman" w:cs="Times New Roman"/>
                <w:bCs/>
                <w:sz w:val="28"/>
                <w:szCs w:val="28"/>
              </w:rPr>
              <w:t>Vận động viên</w:t>
            </w:r>
            <w:r>
              <w:rPr>
                <w:rFonts w:ascii="Times New Roman" w:hAnsi="Times New Roman" w:cs="Times New Roman"/>
                <w:bCs/>
                <w:sz w:val="28"/>
                <w:szCs w:val="28"/>
              </w:rPr>
              <w:t xml:space="preserve"> </w:t>
            </w:r>
            <w:r>
              <w:rPr>
                <w:rFonts w:ascii="Times New Roman" w:hAnsi="Times New Roman" w:cs="Times New Roman"/>
                <w:sz w:val="28"/>
                <w:szCs w:val="28"/>
              </w:rPr>
              <w:t>đ</w:t>
            </w:r>
            <w:r w:rsidRPr="0070674A">
              <w:rPr>
                <w:rFonts w:ascii="Times New Roman" w:hAnsi="Times New Roman" w:cs="Times New Roman"/>
                <w:sz w:val="28"/>
                <w:szCs w:val="28"/>
              </w:rPr>
              <w:t xml:space="preserve">ội </w:t>
            </w:r>
            <w:r>
              <w:rPr>
                <w:rFonts w:ascii="Times New Roman" w:hAnsi="Times New Roman" w:cs="Times New Roman"/>
                <w:sz w:val="28"/>
                <w:szCs w:val="28"/>
              </w:rPr>
              <w:t>n</w:t>
            </w:r>
            <w:r w:rsidRPr="0070674A">
              <w:rPr>
                <w:rFonts w:ascii="Times New Roman" w:hAnsi="Times New Roman" w:cs="Times New Roman"/>
                <w:sz w:val="28"/>
                <w:szCs w:val="28"/>
              </w:rPr>
              <w:t>ăng khiếu tỉnh</w:t>
            </w:r>
          </w:p>
        </w:tc>
        <w:tc>
          <w:tcPr>
            <w:tcW w:w="2693" w:type="dxa"/>
            <w:shd w:val="clear" w:color="auto" w:fill="auto"/>
            <w:vAlign w:val="center"/>
          </w:tcPr>
          <w:p w14:paraId="13B3B61D"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rPr>
              <w:t>80.000</w:t>
            </w:r>
          </w:p>
        </w:tc>
      </w:tr>
      <w:tr w:rsidR="00861EC0" w:rsidRPr="0070674A" w14:paraId="3FC4A836" w14:textId="77777777" w:rsidTr="00862554">
        <w:trPr>
          <w:trHeight w:val="510"/>
        </w:trPr>
        <w:tc>
          <w:tcPr>
            <w:tcW w:w="681" w:type="dxa"/>
            <w:tcBorders>
              <w:bottom w:val="single" w:sz="4" w:space="0" w:color="auto"/>
            </w:tcBorders>
            <w:shd w:val="clear" w:color="auto" w:fill="auto"/>
            <w:vAlign w:val="center"/>
          </w:tcPr>
          <w:p w14:paraId="68CED7A1"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4</w:t>
            </w:r>
          </w:p>
        </w:tc>
        <w:tc>
          <w:tcPr>
            <w:tcW w:w="6010" w:type="dxa"/>
            <w:tcBorders>
              <w:bottom w:val="single" w:sz="4" w:space="0" w:color="auto"/>
            </w:tcBorders>
            <w:shd w:val="clear" w:color="auto" w:fill="auto"/>
            <w:vAlign w:val="center"/>
          </w:tcPr>
          <w:p w14:paraId="62332583" w14:textId="77777777" w:rsidR="00861EC0" w:rsidRPr="0070674A" w:rsidRDefault="00861EC0" w:rsidP="00862554">
            <w:pPr>
              <w:spacing w:line="240" w:lineRule="auto"/>
              <w:rPr>
                <w:rFonts w:ascii="Times New Roman" w:hAnsi="Times New Roman" w:cs="Times New Roman"/>
                <w:sz w:val="28"/>
                <w:szCs w:val="28"/>
              </w:rPr>
            </w:pPr>
            <w:r w:rsidRPr="00011E60">
              <w:rPr>
                <w:rFonts w:ascii="Times New Roman" w:hAnsi="Times New Roman" w:cs="Times New Roman"/>
                <w:bCs/>
                <w:sz w:val="28"/>
                <w:szCs w:val="28"/>
              </w:rPr>
              <w:t>Huấn luyện viên</w:t>
            </w:r>
            <w:r>
              <w:rPr>
                <w:rFonts w:ascii="Times New Roman" w:hAnsi="Times New Roman" w:cs="Times New Roman"/>
                <w:bCs/>
                <w:sz w:val="28"/>
                <w:szCs w:val="28"/>
              </w:rPr>
              <w:t xml:space="preserve"> </w:t>
            </w:r>
            <w:r>
              <w:rPr>
                <w:rFonts w:ascii="Times New Roman" w:hAnsi="Times New Roman" w:cs="Times New Roman"/>
                <w:sz w:val="28"/>
                <w:szCs w:val="28"/>
              </w:rPr>
              <w:t>đ</w:t>
            </w:r>
            <w:r w:rsidRPr="0070674A">
              <w:rPr>
                <w:rFonts w:ascii="Times New Roman" w:hAnsi="Times New Roman" w:cs="Times New Roman"/>
                <w:sz w:val="28"/>
                <w:szCs w:val="28"/>
              </w:rPr>
              <w:t xml:space="preserve">ội </w:t>
            </w:r>
            <w:r>
              <w:rPr>
                <w:rFonts w:ascii="Times New Roman" w:hAnsi="Times New Roman" w:cs="Times New Roman"/>
                <w:sz w:val="28"/>
                <w:szCs w:val="28"/>
              </w:rPr>
              <w:t>n</w:t>
            </w:r>
            <w:r w:rsidRPr="0070674A">
              <w:rPr>
                <w:rFonts w:ascii="Times New Roman" w:hAnsi="Times New Roman" w:cs="Times New Roman"/>
                <w:sz w:val="28"/>
                <w:szCs w:val="28"/>
              </w:rPr>
              <w:t>ăng khiếu tỉnh</w:t>
            </w:r>
          </w:p>
        </w:tc>
        <w:tc>
          <w:tcPr>
            <w:tcW w:w="2693" w:type="dxa"/>
            <w:shd w:val="clear" w:color="auto" w:fill="auto"/>
            <w:vAlign w:val="center"/>
          </w:tcPr>
          <w:p w14:paraId="5F32ED40"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rPr>
              <w:t>70.000</w:t>
            </w:r>
          </w:p>
        </w:tc>
      </w:tr>
    </w:tbl>
    <w:p w14:paraId="7675F209" w14:textId="77777777" w:rsidR="00861EC0" w:rsidRPr="0070674A" w:rsidRDefault="00861EC0" w:rsidP="00861EC0">
      <w:pPr>
        <w:spacing w:before="80" w:after="8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 Ưu điểm: Nguồn kinh phí chi từ ngân sách không tăng, nguồn kinh phí chi tương đối thấp, không phải bổ sung thêm ngân sách. </w:t>
      </w:r>
    </w:p>
    <w:p w14:paraId="25D33BFB" w14:textId="77777777" w:rsidR="00861EC0" w:rsidRPr="0070674A" w:rsidRDefault="00861EC0" w:rsidP="00861EC0">
      <w:pPr>
        <w:spacing w:before="80" w:after="8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 Nhược điểm: mức chi trên hiện nay không còn đảm bảo dinh dưỡng, gây khó khăn trong việc nâng cao khối lượng, cường độ tập luyện của </w:t>
      </w:r>
      <w:r w:rsidRPr="00EA7F91">
        <w:rPr>
          <w:rFonts w:ascii="Times New Roman" w:hAnsi="Times New Roman" w:cs="Times New Roman"/>
          <w:spacing w:val="4"/>
          <w:sz w:val="28"/>
          <w:szCs w:val="28"/>
        </w:rPr>
        <w:t>VĐV</w:t>
      </w:r>
      <w:r w:rsidRPr="0070674A">
        <w:rPr>
          <w:rFonts w:ascii="Times New Roman" w:hAnsi="Times New Roman" w:cs="Times New Roman"/>
          <w:spacing w:val="4"/>
          <w:sz w:val="28"/>
          <w:szCs w:val="28"/>
        </w:rPr>
        <w:t xml:space="preserve">, dễ gây nên chấn thương và không phát huy hết khả năng của </w:t>
      </w:r>
      <w:r w:rsidRPr="00EA7F91">
        <w:rPr>
          <w:rFonts w:ascii="Times New Roman" w:hAnsi="Times New Roman" w:cs="Times New Roman"/>
          <w:spacing w:val="4"/>
          <w:sz w:val="28"/>
          <w:szCs w:val="28"/>
        </w:rPr>
        <w:t>VĐV</w:t>
      </w:r>
      <w:r w:rsidRPr="0070674A">
        <w:rPr>
          <w:rFonts w:ascii="Times New Roman" w:hAnsi="Times New Roman" w:cs="Times New Roman"/>
          <w:spacing w:val="4"/>
          <w:sz w:val="28"/>
          <w:szCs w:val="28"/>
        </w:rPr>
        <w:t xml:space="preserve">, không tạo động lực để thu hút và giữ chân nhân tài thể thao. </w:t>
      </w:r>
    </w:p>
    <w:p w14:paraId="33B0D7A3" w14:textId="77777777" w:rsidR="00861EC0" w:rsidRDefault="00861EC0" w:rsidP="00861EC0">
      <w:pPr>
        <w:spacing w:before="80" w:after="80" w:line="240" w:lineRule="auto"/>
        <w:ind w:firstLine="709"/>
        <w:jc w:val="both"/>
        <w:rPr>
          <w:rFonts w:ascii="Times New Roman" w:hAnsi="Times New Roman" w:cs="Times New Roman"/>
          <w:spacing w:val="4"/>
          <w:sz w:val="28"/>
          <w:szCs w:val="28"/>
        </w:rPr>
      </w:pPr>
      <w:r w:rsidRPr="00C42338">
        <w:rPr>
          <w:rFonts w:ascii="Times New Roman" w:hAnsi="Times New Roman" w:cs="Times New Roman"/>
          <w:i/>
          <w:spacing w:val="4"/>
          <w:sz w:val="28"/>
          <w:szCs w:val="28"/>
        </w:rPr>
        <w:t>- Phương án 2:</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S</w:t>
      </w:r>
      <w:r>
        <w:rPr>
          <w:rFonts w:ascii="Times New Roman" w:hAnsi="Times New Roman"/>
          <w:spacing w:val="4"/>
          <w:sz w:val="28"/>
          <w:szCs w:val="28"/>
        </w:rPr>
        <w:t>o sánh tương quan</w:t>
      </w:r>
      <w:r w:rsidRPr="005763A6">
        <w:rPr>
          <w:rFonts w:ascii="Times New Roman" w:hAnsi="Times New Roman"/>
          <w:spacing w:val="4"/>
          <w:sz w:val="28"/>
          <w:szCs w:val="28"/>
        </w:rPr>
        <w:t xml:space="preserve"> </w:t>
      </w:r>
      <w:r>
        <w:rPr>
          <w:rFonts w:ascii="Times New Roman" w:hAnsi="Times New Roman"/>
          <w:spacing w:val="4"/>
          <w:sz w:val="28"/>
          <w:szCs w:val="28"/>
        </w:rPr>
        <w:t>chế độ dinh dưỡng hàng ngày</w:t>
      </w:r>
      <w:r w:rsidRPr="005763A6">
        <w:rPr>
          <w:rFonts w:ascii="Times New Roman" w:hAnsi="Times New Roman"/>
          <w:spacing w:val="4"/>
          <w:sz w:val="28"/>
          <w:szCs w:val="28"/>
        </w:rPr>
        <w:t xml:space="preserve"> của các tỉnh lân cận như </w:t>
      </w:r>
      <w:r w:rsidRPr="005763A6">
        <w:rPr>
          <w:rFonts w:ascii="Times New Roman" w:hAnsi="Times New Roman"/>
          <w:spacing w:val="4"/>
          <w:sz w:val="28"/>
          <w:szCs w:val="28"/>
          <w:lang w:val="vi-VN"/>
        </w:rPr>
        <w:t>Gia Lai, Phú Yên và Quảng Nam</w:t>
      </w:r>
      <w:r>
        <w:rPr>
          <w:rFonts w:ascii="Times New Roman" w:hAnsi="Times New Roman"/>
          <w:spacing w:val="4"/>
          <w:sz w:val="28"/>
          <w:szCs w:val="28"/>
        </w:rPr>
        <w:t xml:space="preserve">. </w:t>
      </w:r>
      <w:r>
        <w:rPr>
          <w:rFonts w:ascii="Times New Roman" w:hAnsi="Times New Roman" w:cs="Times New Roman"/>
          <w:spacing w:val="4"/>
          <w:sz w:val="28"/>
          <w:szCs w:val="28"/>
        </w:rPr>
        <w:t>Đề xuất điều chỉnh</w:t>
      </w:r>
      <w:r w:rsidRPr="005763A6">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tăng chế độ dinh dưỡng hàng ngày đang áp dụng hiện tại </w:t>
      </w:r>
      <w:r w:rsidRPr="00BD7F2E">
        <w:rPr>
          <w:rFonts w:ascii="Times New Roman" w:hAnsi="Times New Roman" w:cs="Times New Roman"/>
          <w:i/>
          <w:spacing w:val="4"/>
          <w:sz w:val="28"/>
          <w:szCs w:val="28"/>
        </w:rPr>
        <w:t>(theo Quyết định số 4470/QĐ-UBND ngày 05/12/2016 của UBND tỉnh)</w:t>
      </w:r>
      <w:r w:rsidRPr="00BD7F2E">
        <w:rPr>
          <w:rFonts w:ascii="Times New Roman" w:hAnsi="Times New Roman"/>
          <w:i/>
          <w:spacing w:val="4"/>
          <w:sz w:val="28"/>
          <w:szCs w:val="28"/>
          <w:lang w:val="vi-VN"/>
        </w:rPr>
        <w:t xml:space="preserve"> </w:t>
      </w:r>
      <w:r w:rsidRPr="005763A6">
        <w:rPr>
          <w:rFonts w:ascii="Times New Roman" w:hAnsi="Times New Roman"/>
          <w:spacing w:val="4"/>
          <w:sz w:val="28"/>
          <w:szCs w:val="28"/>
          <w:lang w:val="vi-VN"/>
        </w:rPr>
        <w:t xml:space="preserve">ngang bằng </w:t>
      </w:r>
      <w:r>
        <w:rPr>
          <w:rFonts w:ascii="Times New Roman" w:hAnsi="Times New Roman"/>
          <w:spacing w:val="4"/>
          <w:sz w:val="28"/>
          <w:szCs w:val="28"/>
        </w:rPr>
        <w:t>chế độ dinh dưỡng của các tỉnh trong khu vực,</w:t>
      </w:r>
      <w:r>
        <w:rPr>
          <w:rFonts w:ascii="Times New Roman" w:hAnsi="Times New Roman" w:cs="Times New Roman"/>
          <w:spacing w:val="4"/>
          <w:sz w:val="28"/>
          <w:szCs w:val="28"/>
        </w:rPr>
        <w:t xml:space="preserve"> cụ thể:</w:t>
      </w:r>
    </w:p>
    <w:p w14:paraId="224D5EAF" w14:textId="77777777" w:rsidR="00861EC0" w:rsidRDefault="00861EC0" w:rsidP="00861EC0">
      <w:pPr>
        <w:spacing w:before="120" w:after="120" w:line="240" w:lineRule="auto"/>
        <w:ind w:left="5040"/>
        <w:jc w:val="right"/>
        <w:rPr>
          <w:rFonts w:ascii="Times New Roman" w:hAnsi="Times New Roman" w:cs="Times New Roman"/>
          <w:i/>
          <w:spacing w:val="4"/>
          <w:sz w:val="28"/>
          <w:szCs w:val="28"/>
        </w:rPr>
      </w:pPr>
    </w:p>
    <w:p w14:paraId="0D362A95" w14:textId="77777777" w:rsidR="00861EC0" w:rsidRPr="00C42338" w:rsidRDefault="00861EC0" w:rsidP="00861EC0">
      <w:pPr>
        <w:spacing w:before="120" w:after="120" w:line="240" w:lineRule="auto"/>
        <w:ind w:left="5040"/>
        <w:jc w:val="right"/>
        <w:rPr>
          <w:rFonts w:ascii="Times New Roman" w:hAnsi="Times New Roman" w:cs="Times New Roman"/>
          <w:i/>
          <w:spacing w:val="4"/>
          <w:sz w:val="28"/>
          <w:szCs w:val="28"/>
        </w:rPr>
      </w:pPr>
      <w:r w:rsidRPr="00C42338">
        <w:rPr>
          <w:rFonts w:ascii="Times New Roman" w:hAnsi="Times New Roman" w:cs="Times New Roman"/>
          <w:i/>
          <w:spacing w:val="4"/>
          <w:sz w:val="28"/>
          <w:szCs w:val="28"/>
        </w:rPr>
        <w:lastRenderedPageBreak/>
        <w:t>Đơn vị tính: Đồng/người/ngày</w:t>
      </w:r>
      <w:r>
        <w:rPr>
          <w:rFonts w:ascii="Times New Roman" w:hAnsi="Times New Roman" w:cs="Times New Roman"/>
          <w:i/>
          <w:spacing w:val="4"/>
          <w:sz w:val="28"/>
          <w:szCs w:val="28"/>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180"/>
        <w:gridCol w:w="2608"/>
      </w:tblGrid>
      <w:tr w:rsidR="00861EC0" w:rsidRPr="0070674A" w14:paraId="6C8F210B" w14:textId="77777777" w:rsidTr="00862554">
        <w:trPr>
          <w:trHeight w:val="454"/>
          <w:tblHeader/>
        </w:trPr>
        <w:tc>
          <w:tcPr>
            <w:tcW w:w="681" w:type="dxa"/>
            <w:shd w:val="clear" w:color="auto" w:fill="auto"/>
            <w:vAlign w:val="center"/>
          </w:tcPr>
          <w:p w14:paraId="720C42C9" w14:textId="77777777" w:rsidR="00861EC0" w:rsidRPr="0070674A" w:rsidRDefault="00861EC0" w:rsidP="00862554">
            <w:pPr>
              <w:spacing w:line="240" w:lineRule="auto"/>
              <w:jc w:val="center"/>
              <w:rPr>
                <w:rFonts w:ascii="Times New Roman" w:hAnsi="Times New Roman" w:cs="Times New Roman"/>
                <w:b/>
                <w:sz w:val="28"/>
                <w:szCs w:val="28"/>
              </w:rPr>
            </w:pPr>
            <w:r w:rsidRPr="0070674A">
              <w:rPr>
                <w:rFonts w:ascii="Times New Roman" w:hAnsi="Times New Roman" w:cs="Times New Roman"/>
                <w:b/>
                <w:sz w:val="28"/>
                <w:szCs w:val="28"/>
              </w:rPr>
              <w:t>TT</w:t>
            </w:r>
          </w:p>
        </w:tc>
        <w:tc>
          <w:tcPr>
            <w:tcW w:w="6180" w:type="dxa"/>
            <w:shd w:val="clear" w:color="auto" w:fill="auto"/>
            <w:vAlign w:val="center"/>
          </w:tcPr>
          <w:p w14:paraId="5B6AFCBF" w14:textId="77777777" w:rsidR="00861EC0" w:rsidRPr="0070674A" w:rsidRDefault="00861EC0" w:rsidP="00862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Đối tượng</w:t>
            </w:r>
          </w:p>
        </w:tc>
        <w:tc>
          <w:tcPr>
            <w:tcW w:w="2608" w:type="dxa"/>
            <w:shd w:val="clear" w:color="auto" w:fill="auto"/>
            <w:vAlign w:val="center"/>
          </w:tcPr>
          <w:p w14:paraId="326F2299" w14:textId="77777777" w:rsidR="00861EC0" w:rsidRPr="0070674A" w:rsidRDefault="00861EC0" w:rsidP="00862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Mức chi</w:t>
            </w:r>
          </w:p>
        </w:tc>
      </w:tr>
      <w:tr w:rsidR="00861EC0" w:rsidRPr="0070674A" w14:paraId="284340EB" w14:textId="77777777" w:rsidTr="00862554">
        <w:trPr>
          <w:trHeight w:val="454"/>
        </w:trPr>
        <w:tc>
          <w:tcPr>
            <w:tcW w:w="681" w:type="dxa"/>
            <w:shd w:val="clear" w:color="auto" w:fill="auto"/>
            <w:vAlign w:val="center"/>
          </w:tcPr>
          <w:p w14:paraId="49F39E8D"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1</w:t>
            </w:r>
          </w:p>
        </w:tc>
        <w:tc>
          <w:tcPr>
            <w:tcW w:w="6180" w:type="dxa"/>
            <w:shd w:val="clear" w:color="auto" w:fill="auto"/>
            <w:vAlign w:val="center"/>
          </w:tcPr>
          <w:p w14:paraId="2216754B" w14:textId="77777777" w:rsidR="00861EC0" w:rsidRPr="00FD6FE4" w:rsidRDefault="00861EC0" w:rsidP="00862554">
            <w:pPr>
              <w:spacing w:line="240" w:lineRule="auto"/>
              <w:rPr>
                <w:rFonts w:ascii="Times New Roman" w:hAnsi="Times New Roman" w:cs="Times New Roman"/>
                <w:bCs/>
                <w:sz w:val="28"/>
                <w:szCs w:val="28"/>
              </w:rPr>
            </w:pPr>
            <w:r w:rsidRPr="00FD6FE4">
              <w:rPr>
                <w:rFonts w:ascii="Times New Roman" w:hAnsi="Times New Roman" w:cs="Times New Roman"/>
                <w:bCs/>
                <w:sz w:val="28"/>
                <w:szCs w:val="28"/>
              </w:rPr>
              <w:t>Huấn luyện viên, vận động viên đội tuyển tỉnh</w:t>
            </w:r>
          </w:p>
        </w:tc>
        <w:tc>
          <w:tcPr>
            <w:tcW w:w="2608" w:type="dxa"/>
            <w:shd w:val="clear" w:color="auto" w:fill="auto"/>
            <w:vAlign w:val="center"/>
          </w:tcPr>
          <w:p w14:paraId="529E9191" w14:textId="77777777" w:rsidR="00861EC0" w:rsidRPr="0070674A" w:rsidRDefault="00861EC0" w:rsidP="00862554">
            <w:pPr>
              <w:spacing w:line="240" w:lineRule="auto"/>
              <w:jc w:val="center"/>
              <w:rPr>
                <w:rFonts w:ascii="Times New Roman" w:hAnsi="Times New Roman" w:cs="Times New Roman"/>
                <w:sz w:val="28"/>
                <w:szCs w:val="28"/>
              </w:rPr>
            </w:pPr>
            <w:r w:rsidRPr="0005703E">
              <w:rPr>
                <w:rFonts w:ascii="Times New Roman" w:hAnsi="Times New Roman" w:cs="Times New Roman"/>
                <w:sz w:val="28"/>
                <w:szCs w:val="28"/>
                <w:lang w:val="vi-VN"/>
              </w:rPr>
              <w:t>2</w:t>
            </w:r>
            <w:r>
              <w:rPr>
                <w:rFonts w:ascii="Times New Roman" w:hAnsi="Times New Roman" w:cs="Times New Roman"/>
                <w:sz w:val="28"/>
                <w:szCs w:val="28"/>
                <w:lang w:val="vi-VN"/>
              </w:rPr>
              <w:t>0</w:t>
            </w:r>
            <w:r w:rsidRPr="0005703E">
              <w:rPr>
                <w:rFonts w:ascii="Times New Roman" w:hAnsi="Times New Roman" w:cs="Times New Roman"/>
                <w:sz w:val="28"/>
                <w:szCs w:val="28"/>
              </w:rPr>
              <w:t xml:space="preserve">0.000 </w:t>
            </w:r>
          </w:p>
        </w:tc>
      </w:tr>
      <w:tr w:rsidR="00861EC0" w:rsidRPr="0070674A" w14:paraId="2C122C83" w14:textId="77777777" w:rsidTr="00862554">
        <w:trPr>
          <w:trHeight w:val="454"/>
        </w:trPr>
        <w:tc>
          <w:tcPr>
            <w:tcW w:w="681" w:type="dxa"/>
            <w:shd w:val="clear" w:color="auto" w:fill="auto"/>
            <w:vAlign w:val="center"/>
          </w:tcPr>
          <w:p w14:paraId="371E37A9"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2</w:t>
            </w:r>
          </w:p>
        </w:tc>
        <w:tc>
          <w:tcPr>
            <w:tcW w:w="6180" w:type="dxa"/>
            <w:shd w:val="clear" w:color="auto" w:fill="auto"/>
            <w:vAlign w:val="center"/>
          </w:tcPr>
          <w:p w14:paraId="1D4A2264" w14:textId="77777777" w:rsidR="00861EC0" w:rsidRPr="00FD6FE4" w:rsidRDefault="00861EC0" w:rsidP="00862554">
            <w:pPr>
              <w:spacing w:line="240" w:lineRule="auto"/>
              <w:rPr>
                <w:rFonts w:ascii="Times New Roman" w:hAnsi="Times New Roman" w:cs="Times New Roman"/>
                <w:bCs/>
                <w:sz w:val="28"/>
                <w:szCs w:val="28"/>
              </w:rPr>
            </w:pPr>
            <w:r w:rsidRPr="00FD6FE4">
              <w:rPr>
                <w:rFonts w:ascii="Times New Roman" w:hAnsi="Times New Roman" w:cs="Times New Roman"/>
                <w:bCs/>
                <w:sz w:val="28"/>
                <w:szCs w:val="28"/>
              </w:rPr>
              <w:t>Huấn luyện viên, vận động viên đội tuyển trẻ tỉnh</w:t>
            </w:r>
          </w:p>
        </w:tc>
        <w:tc>
          <w:tcPr>
            <w:tcW w:w="2608" w:type="dxa"/>
            <w:shd w:val="clear" w:color="auto" w:fill="auto"/>
            <w:vAlign w:val="center"/>
          </w:tcPr>
          <w:p w14:paraId="4016218E" w14:textId="77777777" w:rsidR="00861EC0" w:rsidRPr="0070674A" w:rsidRDefault="00861EC0" w:rsidP="00862554">
            <w:pPr>
              <w:spacing w:line="240" w:lineRule="auto"/>
              <w:jc w:val="center"/>
              <w:rPr>
                <w:rFonts w:ascii="Times New Roman" w:hAnsi="Times New Roman" w:cs="Times New Roman"/>
                <w:sz w:val="28"/>
                <w:szCs w:val="28"/>
              </w:rPr>
            </w:pPr>
            <w:r w:rsidRPr="0005703E">
              <w:rPr>
                <w:rFonts w:ascii="Times New Roman" w:hAnsi="Times New Roman" w:cs="Times New Roman"/>
                <w:sz w:val="28"/>
                <w:szCs w:val="28"/>
              </w:rPr>
              <w:t>1</w:t>
            </w:r>
            <w:r>
              <w:rPr>
                <w:rFonts w:ascii="Times New Roman" w:hAnsi="Times New Roman" w:cs="Times New Roman"/>
                <w:sz w:val="28"/>
                <w:szCs w:val="28"/>
                <w:lang w:val="vi-VN"/>
              </w:rPr>
              <w:t>60</w:t>
            </w:r>
            <w:r w:rsidRPr="0005703E">
              <w:rPr>
                <w:rFonts w:ascii="Times New Roman" w:hAnsi="Times New Roman" w:cs="Times New Roman"/>
                <w:sz w:val="28"/>
                <w:szCs w:val="28"/>
              </w:rPr>
              <w:t>.000</w:t>
            </w:r>
          </w:p>
        </w:tc>
      </w:tr>
      <w:tr w:rsidR="00861EC0" w:rsidRPr="0070674A" w14:paraId="7F9B2A0E" w14:textId="77777777" w:rsidTr="00862554">
        <w:trPr>
          <w:trHeight w:val="454"/>
        </w:trPr>
        <w:tc>
          <w:tcPr>
            <w:tcW w:w="681" w:type="dxa"/>
            <w:shd w:val="clear" w:color="auto" w:fill="auto"/>
            <w:vAlign w:val="center"/>
          </w:tcPr>
          <w:p w14:paraId="504274F5"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3</w:t>
            </w:r>
          </w:p>
        </w:tc>
        <w:tc>
          <w:tcPr>
            <w:tcW w:w="6180" w:type="dxa"/>
            <w:shd w:val="clear" w:color="auto" w:fill="auto"/>
            <w:vAlign w:val="center"/>
          </w:tcPr>
          <w:p w14:paraId="208DACE7" w14:textId="77777777" w:rsidR="00861EC0" w:rsidRPr="00FD6FE4" w:rsidRDefault="00861EC0" w:rsidP="00862554">
            <w:pPr>
              <w:spacing w:line="240" w:lineRule="auto"/>
              <w:rPr>
                <w:rFonts w:ascii="Times New Roman" w:hAnsi="Times New Roman" w:cs="Times New Roman"/>
                <w:bCs/>
                <w:sz w:val="28"/>
                <w:szCs w:val="28"/>
              </w:rPr>
            </w:pPr>
            <w:r w:rsidRPr="00FD6FE4">
              <w:rPr>
                <w:rFonts w:ascii="Times New Roman" w:hAnsi="Times New Roman" w:cs="Times New Roman"/>
                <w:bCs/>
                <w:sz w:val="28"/>
                <w:szCs w:val="28"/>
              </w:rPr>
              <w:t xml:space="preserve">Huấn luyện viên, vận động viên đội </w:t>
            </w:r>
            <w:r>
              <w:rPr>
                <w:rFonts w:ascii="Times New Roman" w:hAnsi="Times New Roman" w:cs="Times New Roman"/>
                <w:bCs/>
                <w:sz w:val="28"/>
                <w:szCs w:val="28"/>
              </w:rPr>
              <w:t>n</w:t>
            </w:r>
            <w:r w:rsidRPr="00FD6FE4">
              <w:rPr>
                <w:rFonts w:ascii="Times New Roman" w:hAnsi="Times New Roman" w:cs="Times New Roman"/>
                <w:bCs/>
                <w:sz w:val="28"/>
                <w:szCs w:val="28"/>
              </w:rPr>
              <w:t>ăng khiếu tỉnh</w:t>
            </w:r>
          </w:p>
        </w:tc>
        <w:tc>
          <w:tcPr>
            <w:tcW w:w="2608" w:type="dxa"/>
            <w:shd w:val="clear" w:color="auto" w:fill="auto"/>
            <w:vAlign w:val="center"/>
          </w:tcPr>
          <w:p w14:paraId="762EE1D9" w14:textId="77777777" w:rsidR="00861EC0" w:rsidRPr="0070674A" w:rsidRDefault="00861EC0" w:rsidP="00862554">
            <w:pPr>
              <w:spacing w:line="240" w:lineRule="auto"/>
              <w:jc w:val="center"/>
              <w:rPr>
                <w:rFonts w:ascii="Times New Roman" w:hAnsi="Times New Roman" w:cs="Times New Roman"/>
                <w:sz w:val="28"/>
                <w:szCs w:val="28"/>
              </w:rPr>
            </w:pPr>
            <w:r>
              <w:rPr>
                <w:rFonts w:ascii="Times New Roman" w:hAnsi="Times New Roman" w:cs="Times New Roman"/>
                <w:sz w:val="28"/>
                <w:szCs w:val="28"/>
                <w:lang w:val="vi-VN"/>
              </w:rPr>
              <w:t>120</w:t>
            </w:r>
            <w:r w:rsidRPr="0005703E">
              <w:rPr>
                <w:rFonts w:ascii="Times New Roman" w:hAnsi="Times New Roman" w:cs="Times New Roman"/>
                <w:sz w:val="28"/>
                <w:szCs w:val="28"/>
              </w:rPr>
              <w:t>.000</w:t>
            </w:r>
          </w:p>
        </w:tc>
      </w:tr>
    </w:tbl>
    <w:p w14:paraId="7EA94E66" w14:textId="77777777" w:rsidR="00861EC0" w:rsidRPr="00F61BD3" w:rsidRDefault="00861EC0" w:rsidP="00861EC0">
      <w:pPr>
        <w:spacing w:before="100" w:after="100" w:line="240" w:lineRule="auto"/>
        <w:ind w:firstLine="709"/>
        <w:jc w:val="both"/>
        <w:rPr>
          <w:rFonts w:ascii="Times New Roman" w:hAnsi="Times New Roman" w:cs="Times New Roman"/>
          <w:sz w:val="28"/>
          <w:szCs w:val="28"/>
        </w:rPr>
      </w:pPr>
      <w:r w:rsidRPr="00F61BD3">
        <w:rPr>
          <w:rFonts w:ascii="Times New Roman" w:hAnsi="Times New Roman" w:cs="Times New Roman"/>
          <w:sz w:val="28"/>
          <w:szCs w:val="28"/>
        </w:rPr>
        <w:t xml:space="preserve">* Ưu điểm: Đáp ứng tương đối </w:t>
      </w:r>
      <w:r>
        <w:rPr>
          <w:rFonts w:ascii="Times New Roman" w:hAnsi="Times New Roman" w:cs="Times New Roman"/>
          <w:sz w:val="28"/>
          <w:szCs w:val="28"/>
        </w:rPr>
        <w:t xml:space="preserve">đầy </w:t>
      </w:r>
      <w:r w:rsidRPr="00F61BD3">
        <w:rPr>
          <w:rFonts w:ascii="Times New Roman" w:hAnsi="Times New Roman" w:cs="Times New Roman"/>
          <w:sz w:val="28"/>
          <w:szCs w:val="28"/>
        </w:rPr>
        <w:t>đủ dinh dưỡng cho VĐV, HLV trong quá trình tập luyện và thi đấu, dinh dưỡng đáp ứng được với khối lượng vận động cao của VĐV, HLV có thể áp dụng các bài tập với khối lượng và cường độ cao cho VĐV mà ít sợ chấn thương cho VĐV, nâng cao được trình độ về kỹ chiến thuật...</w:t>
      </w:r>
    </w:p>
    <w:p w14:paraId="40318DE0" w14:textId="77777777" w:rsidR="00861EC0" w:rsidRPr="0070674A" w:rsidRDefault="00861EC0" w:rsidP="00861EC0">
      <w:pPr>
        <w:spacing w:before="100" w:after="10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 Nhược điểm: </w:t>
      </w:r>
      <w:r>
        <w:rPr>
          <w:rFonts w:ascii="Times New Roman" w:hAnsi="Times New Roman" w:cs="Times New Roman"/>
          <w:spacing w:val="4"/>
          <w:sz w:val="28"/>
          <w:szCs w:val="28"/>
        </w:rPr>
        <w:t>C</w:t>
      </w:r>
      <w:r w:rsidRPr="0070674A">
        <w:rPr>
          <w:rFonts w:ascii="Times New Roman" w:hAnsi="Times New Roman" w:cs="Times New Roman"/>
          <w:spacing w:val="4"/>
          <w:sz w:val="28"/>
          <w:szCs w:val="28"/>
        </w:rPr>
        <w:t xml:space="preserve">hế độ dinh dưỡng cho VĐV ở tỉnh Bình Định cơ bản ngang bằng với chế độ của VĐV </w:t>
      </w:r>
      <w:r>
        <w:rPr>
          <w:rFonts w:ascii="Times New Roman" w:hAnsi="Times New Roman" w:cs="Times New Roman"/>
          <w:spacing w:val="4"/>
          <w:sz w:val="28"/>
          <w:szCs w:val="28"/>
        </w:rPr>
        <w:t>một số</w:t>
      </w:r>
      <w:r w:rsidRPr="0070674A">
        <w:rPr>
          <w:rFonts w:ascii="Times New Roman" w:hAnsi="Times New Roman" w:cs="Times New Roman"/>
          <w:spacing w:val="4"/>
          <w:sz w:val="28"/>
          <w:szCs w:val="28"/>
        </w:rPr>
        <w:t xml:space="preserve"> tỉnh khác nhưng </w:t>
      </w:r>
      <w:r>
        <w:rPr>
          <w:rFonts w:ascii="Times New Roman" w:hAnsi="Times New Roman" w:cs="Times New Roman"/>
          <w:spacing w:val="4"/>
          <w:sz w:val="28"/>
          <w:szCs w:val="28"/>
        </w:rPr>
        <w:t xml:space="preserve">so với một số tỉnh, thành đầu tư cho thể thao thì vẫn </w:t>
      </w:r>
      <w:r w:rsidRPr="0070674A">
        <w:rPr>
          <w:rFonts w:ascii="Times New Roman" w:hAnsi="Times New Roman" w:cs="Times New Roman"/>
          <w:spacing w:val="4"/>
          <w:sz w:val="28"/>
          <w:szCs w:val="28"/>
        </w:rPr>
        <w:t xml:space="preserve">thấp hơn </w:t>
      </w:r>
      <w:r w:rsidRPr="0016604C">
        <w:rPr>
          <w:rFonts w:ascii="Times New Roman" w:hAnsi="Times New Roman" w:cs="Times New Roman"/>
          <w:i/>
          <w:spacing w:val="4"/>
          <w:sz w:val="28"/>
          <w:szCs w:val="28"/>
        </w:rPr>
        <w:t>(ví dụ như thành phố Hà Nội, thành phố Hồ Chí Minh, thành phố Đà Nẵng, thành phố Hải Phòng…)</w:t>
      </w:r>
      <w:r w:rsidRPr="0070674A">
        <w:rPr>
          <w:rFonts w:ascii="Times New Roman" w:hAnsi="Times New Roman" w:cs="Times New Roman"/>
          <w:spacing w:val="4"/>
          <w:sz w:val="28"/>
          <w:szCs w:val="28"/>
        </w:rPr>
        <w:t xml:space="preserve">. </w:t>
      </w:r>
    </w:p>
    <w:p w14:paraId="481C96BA" w14:textId="77777777" w:rsidR="00861EC0" w:rsidRPr="0070674A" w:rsidRDefault="00861EC0" w:rsidP="00861EC0">
      <w:pPr>
        <w:spacing w:before="100" w:after="100" w:line="240" w:lineRule="auto"/>
        <w:ind w:firstLine="709"/>
        <w:jc w:val="both"/>
        <w:rPr>
          <w:rFonts w:ascii="Times New Roman" w:hAnsi="Times New Roman" w:cs="Times New Roman"/>
          <w:spacing w:val="4"/>
          <w:sz w:val="28"/>
          <w:szCs w:val="28"/>
        </w:rPr>
      </w:pPr>
      <w:r w:rsidRPr="00C42338">
        <w:rPr>
          <w:rFonts w:ascii="Times New Roman" w:hAnsi="Times New Roman" w:cs="Times New Roman"/>
          <w:i/>
          <w:spacing w:val="4"/>
          <w:sz w:val="28"/>
          <w:szCs w:val="28"/>
        </w:rPr>
        <w:t>- Phương án 3</w:t>
      </w:r>
      <w:r w:rsidRPr="0070674A">
        <w:rPr>
          <w:rFonts w:ascii="Times New Roman" w:hAnsi="Times New Roman" w:cs="Times New Roman"/>
          <w:spacing w:val="4"/>
          <w:sz w:val="28"/>
          <w:szCs w:val="28"/>
        </w:rPr>
        <w:t xml:space="preserve">: Áp dụng mức chi tiền ăn thường xuyên </w:t>
      </w:r>
      <w:r w:rsidRPr="0016604C">
        <w:rPr>
          <w:rFonts w:ascii="Times New Roman" w:hAnsi="Times New Roman" w:cs="Times New Roman"/>
          <w:i/>
          <w:spacing w:val="4"/>
          <w:sz w:val="28"/>
          <w:szCs w:val="28"/>
        </w:rPr>
        <w:t>(365 ngày/năm)</w:t>
      </w:r>
      <w:r w:rsidRPr="0070674A">
        <w:rPr>
          <w:rFonts w:ascii="Times New Roman" w:hAnsi="Times New Roman" w:cs="Times New Roman"/>
          <w:spacing w:val="4"/>
          <w:sz w:val="28"/>
          <w:szCs w:val="28"/>
        </w:rPr>
        <w:t xml:space="preserve"> theo quy định</w:t>
      </w:r>
      <w:r>
        <w:rPr>
          <w:rFonts w:ascii="Times New Roman" w:hAnsi="Times New Roman" w:cs="Times New Roman"/>
          <w:spacing w:val="4"/>
          <w:sz w:val="28"/>
          <w:szCs w:val="28"/>
        </w:rPr>
        <w:t xml:space="preserve"> đối với chế độ tiền ăn tập huấn</w:t>
      </w:r>
      <w:r w:rsidRPr="0070674A">
        <w:rPr>
          <w:rFonts w:ascii="Times New Roman" w:hAnsi="Times New Roman" w:cs="Times New Roman"/>
          <w:spacing w:val="4"/>
          <w:sz w:val="28"/>
          <w:szCs w:val="28"/>
        </w:rPr>
        <w:t xml:space="preserve"> tại</w:t>
      </w:r>
      <w:r>
        <w:rPr>
          <w:rFonts w:ascii="Times New Roman" w:hAnsi="Times New Roman" w:cs="Times New Roman"/>
          <w:spacing w:val="4"/>
          <w:sz w:val="28"/>
          <w:szCs w:val="28"/>
        </w:rPr>
        <w:t xml:space="preserve"> </w:t>
      </w:r>
      <w:r w:rsidRPr="0070674A">
        <w:rPr>
          <w:rFonts w:ascii="Times New Roman" w:hAnsi="Times New Roman" w:cs="Times New Roman"/>
          <w:spacing w:val="4"/>
          <w:sz w:val="28"/>
          <w:szCs w:val="28"/>
        </w:rPr>
        <w:t>Thông tư số 86/2020/TT-BTCcủa Bộ Tài chính</w:t>
      </w:r>
      <w:r>
        <w:rPr>
          <w:rFonts w:ascii="Times New Roman" w:hAnsi="Times New Roman" w:cs="Times New Roman"/>
          <w:spacing w:val="4"/>
          <w:sz w:val="28"/>
          <w:szCs w:val="28"/>
        </w:rPr>
        <w:t xml:space="preserve"> và </w:t>
      </w:r>
      <w:r w:rsidRPr="00AE1013">
        <w:rPr>
          <w:rFonts w:ascii="Times New Roman" w:hAnsi="Times New Roman" w:cs="Times New Roman"/>
          <w:spacing w:val="4"/>
          <w:sz w:val="28"/>
          <w:szCs w:val="28"/>
        </w:rPr>
        <w:t>Nghị quyết số 36/2021/NQ-HĐND ngày 11/12/2021 của HĐND tỉnh khóa XIII, kỳ họp thứ 4</w:t>
      </w:r>
      <w:r w:rsidRPr="0070674A">
        <w:rPr>
          <w:rFonts w:ascii="Times New Roman" w:hAnsi="Times New Roman" w:cs="Times New Roman"/>
          <w:spacing w:val="4"/>
          <w:sz w:val="28"/>
          <w:szCs w:val="28"/>
        </w:rPr>
        <w:t>, cụ th</w:t>
      </w:r>
      <w:r>
        <w:rPr>
          <w:rFonts w:ascii="Times New Roman" w:hAnsi="Times New Roman" w:cs="Times New Roman"/>
          <w:spacing w:val="4"/>
          <w:sz w:val="28"/>
          <w:szCs w:val="28"/>
        </w:rPr>
        <w:t>ể</w:t>
      </w:r>
      <w:r w:rsidRPr="0070674A">
        <w:rPr>
          <w:rFonts w:ascii="Times New Roman" w:hAnsi="Times New Roman" w:cs="Times New Roman"/>
          <w:spacing w:val="4"/>
          <w:sz w:val="28"/>
          <w:szCs w:val="28"/>
        </w:rPr>
        <w:t>:</w:t>
      </w:r>
    </w:p>
    <w:p w14:paraId="0BCF3AEF" w14:textId="77777777" w:rsidR="00861EC0" w:rsidRDefault="00861EC0" w:rsidP="00861EC0">
      <w:pPr>
        <w:spacing w:before="100" w:after="100" w:line="240" w:lineRule="auto"/>
        <w:ind w:firstLine="709"/>
        <w:jc w:val="right"/>
        <w:rPr>
          <w:rFonts w:ascii="Times New Roman" w:hAnsi="Times New Roman" w:cs="Times New Roman"/>
          <w:i/>
          <w:spacing w:val="4"/>
          <w:sz w:val="28"/>
          <w:szCs w:val="28"/>
        </w:rPr>
      </w:pPr>
      <w:r w:rsidRPr="00C42338">
        <w:rPr>
          <w:rFonts w:ascii="Times New Roman" w:hAnsi="Times New Roman" w:cs="Times New Roman"/>
          <w:i/>
          <w:spacing w:val="4"/>
          <w:sz w:val="28"/>
          <w:szCs w:val="28"/>
        </w:rPr>
        <w:t>Đơn vị tính: Đồng/người/ngày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265"/>
        <w:gridCol w:w="2552"/>
      </w:tblGrid>
      <w:tr w:rsidR="00861EC0" w:rsidRPr="0070674A" w14:paraId="54F354C3" w14:textId="77777777" w:rsidTr="00862554">
        <w:trPr>
          <w:trHeight w:val="454"/>
          <w:tblHeader/>
        </w:trPr>
        <w:tc>
          <w:tcPr>
            <w:tcW w:w="681" w:type="dxa"/>
            <w:shd w:val="clear" w:color="auto" w:fill="auto"/>
            <w:vAlign w:val="center"/>
          </w:tcPr>
          <w:p w14:paraId="2814A2BD" w14:textId="77777777" w:rsidR="00861EC0" w:rsidRPr="0070674A" w:rsidRDefault="00861EC0" w:rsidP="00862554">
            <w:pPr>
              <w:spacing w:line="240" w:lineRule="auto"/>
              <w:jc w:val="center"/>
              <w:rPr>
                <w:rFonts w:ascii="Times New Roman" w:hAnsi="Times New Roman" w:cs="Times New Roman"/>
                <w:b/>
                <w:sz w:val="28"/>
                <w:szCs w:val="28"/>
              </w:rPr>
            </w:pPr>
            <w:r w:rsidRPr="0070674A">
              <w:rPr>
                <w:rFonts w:ascii="Times New Roman" w:hAnsi="Times New Roman" w:cs="Times New Roman"/>
                <w:b/>
                <w:sz w:val="28"/>
                <w:szCs w:val="28"/>
              </w:rPr>
              <w:t>TT</w:t>
            </w:r>
          </w:p>
        </w:tc>
        <w:tc>
          <w:tcPr>
            <w:tcW w:w="6265" w:type="dxa"/>
            <w:shd w:val="clear" w:color="auto" w:fill="auto"/>
            <w:vAlign w:val="center"/>
          </w:tcPr>
          <w:p w14:paraId="3AB4042D" w14:textId="77777777" w:rsidR="00861EC0" w:rsidRPr="0070674A" w:rsidRDefault="00861EC0" w:rsidP="00862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Đối tượng</w:t>
            </w:r>
          </w:p>
        </w:tc>
        <w:tc>
          <w:tcPr>
            <w:tcW w:w="2552" w:type="dxa"/>
            <w:shd w:val="clear" w:color="auto" w:fill="auto"/>
            <w:vAlign w:val="center"/>
          </w:tcPr>
          <w:p w14:paraId="2711122F" w14:textId="77777777" w:rsidR="00861EC0" w:rsidRPr="0070674A" w:rsidRDefault="00861EC0" w:rsidP="00862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Mức chi</w:t>
            </w:r>
          </w:p>
        </w:tc>
      </w:tr>
      <w:tr w:rsidR="00861EC0" w:rsidRPr="0070674A" w14:paraId="25AC65F6" w14:textId="77777777" w:rsidTr="00862554">
        <w:trPr>
          <w:trHeight w:val="454"/>
        </w:trPr>
        <w:tc>
          <w:tcPr>
            <w:tcW w:w="681" w:type="dxa"/>
            <w:shd w:val="clear" w:color="auto" w:fill="auto"/>
            <w:vAlign w:val="center"/>
          </w:tcPr>
          <w:p w14:paraId="1607A5D1"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1</w:t>
            </w:r>
          </w:p>
        </w:tc>
        <w:tc>
          <w:tcPr>
            <w:tcW w:w="6265" w:type="dxa"/>
            <w:shd w:val="clear" w:color="auto" w:fill="auto"/>
            <w:vAlign w:val="center"/>
          </w:tcPr>
          <w:p w14:paraId="3E7108C2" w14:textId="77777777" w:rsidR="00861EC0" w:rsidRPr="0070674A" w:rsidRDefault="00861EC0" w:rsidP="00862554">
            <w:pPr>
              <w:spacing w:line="240" w:lineRule="auto"/>
              <w:rPr>
                <w:rFonts w:ascii="Times New Roman" w:hAnsi="Times New Roman" w:cs="Times New Roman"/>
                <w:sz w:val="28"/>
                <w:szCs w:val="28"/>
              </w:rPr>
            </w:pPr>
            <w:r w:rsidRPr="00FD6FE4">
              <w:rPr>
                <w:rFonts w:ascii="Times New Roman" w:hAnsi="Times New Roman" w:cs="Times New Roman"/>
                <w:bCs/>
                <w:sz w:val="28"/>
                <w:szCs w:val="28"/>
              </w:rPr>
              <w:t>Huấn luyện viên, vận động viên đội tuyển tỉnh</w:t>
            </w:r>
          </w:p>
        </w:tc>
        <w:tc>
          <w:tcPr>
            <w:tcW w:w="2552" w:type="dxa"/>
            <w:shd w:val="clear" w:color="auto" w:fill="auto"/>
            <w:vAlign w:val="center"/>
          </w:tcPr>
          <w:p w14:paraId="1169DF68" w14:textId="77777777" w:rsidR="00861EC0" w:rsidRPr="0070674A" w:rsidRDefault="00861EC0" w:rsidP="00862554">
            <w:pPr>
              <w:spacing w:line="240" w:lineRule="auto"/>
              <w:jc w:val="center"/>
              <w:rPr>
                <w:rFonts w:ascii="Times New Roman" w:hAnsi="Times New Roman" w:cs="Times New Roman"/>
                <w:sz w:val="28"/>
                <w:szCs w:val="28"/>
              </w:rPr>
            </w:pPr>
            <w:r>
              <w:rPr>
                <w:rFonts w:ascii="Times New Roman" w:hAnsi="Times New Roman"/>
                <w:sz w:val="28"/>
                <w:szCs w:val="28"/>
              </w:rPr>
              <w:t>240</w:t>
            </w:r>
            <w:r w:rsidRPr="000348BB">
              <w:rPr>
                <w:rFonts w:ascii="Times New Roman" w:hAnsi="Times New Roman"/>
                <w:sz w:val="28"/>
                <w:szCs w:val="28"/>
              </w:rPr>
              <w:t xml:space="preserve">.000 </w:t>
            </w:r>
          </w:p>
        </w:tc>
      </w:tr>
      <w:tr w:rsidR="00861EC0" w:rsidRPr="0070674A" w14:paraId="6F6DAE25" w14:textId="77777777" w:rsidTr="00862554">
        <w:trPr>
          <w:trHeight w:val="454"/>
        </w:trPr>
        <w:tc>
          <w:tcPr>
            <w:tcW w:w="681" w:type="dxa"/>
            <w:shd w:val="clear" w:color="auto" w:fill="auto"/>
            <w:vAlign w:val="center"/>
          </w:tcPr>
          <w:p w14:paraId="61D0454A"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2</w:t>
            </w:r>
          </w:p>
        </w:tc>
        <w:tc>
          <w:tcPr>
            <w:tcW w:w="6265" w:type="dxa"/>
            <w:shd w:val="clear" w:color="auto" w:fill="auto"/>
            <w:vAlign w:val="center"/>
          </w:tcPr>
          <w:p w14:paraId="0DFF0732" w14:textId="77777777" w:rsidR="00861EC0" w:rsidRPr="0070674A" w:rsidRDefault="00861EC0" w:rsidP="00862554">
            <w:pPr>
              <w:spacing w:line="240" w:lineRule="auto"/>
              <w:rPr>
                <w:rFonts w:ascii="Times New Roman" w:hAnsi="Times New Roman" w:cs="Times New Roman"/>
                <w:sz w:val="28"/>
                <w:szCs w:val="28"/>
              </w:rPr>
            </w:pPr>
            <w:r w:rsidRPr="00FD6FE4">
              <w:rPr>
                <w:rFonts w:ascii="Times New Roman" w:hAnsi="Times New Roman" w:cs="Times New Roman"/>
                <w:bCs/>
                <w:sz w:val="28"/>
                <w:szCs w:val="28"/>
              </w:rPr>
              <w:t>Huấn luyện viên, vận động viên đội tuyển trẻ tỉnh</w:t>
            </w:r>
          </w:p>
        </w:tc>
        <w:tc>
          <w:tcPr>
            <w:tcW w:w="2552" w:type="dxa"/>
            <w:shd w:val="clear" w:color="auto" w:fill="auto"/>
            <w:vAlign w:val="center"/>
          </w:tcPr>
          <w:p w14:paraId="0BC3BE71" w14:textId="77777777" w:rsidR="00861EC0" w:rsidRPr="0070674A" w:rsidRDefault="00861EC0" w:rsidP="00862554">
            <w:pPr>
              <w:spacing w:line="240" w:lineRule="auto"/>
              <w:jc w:val="center"/>
              <w:rPr>
                <w:rFonts w:ascii="Times New Roman" w:hAnsi="Times New Roman" w:cs="Times New Roman"/>
                <w:sz w:val="28"/>
                <w:szCs w:val="28"/>
              </w:rPr>
            </w:pPr>
            <w:r>
              <w:rPr>
                <w:rFonts w:ascii="Times New Roman" w:hAnsi="Times New Roman"/>
                <w:sz w:val="28"/>
                <w:szCs w:val="28"/>
              </w:rPr>
              <w:t>200</w:t>
            </w:r>
            <w:r w:rsidRPr="000348BB">
              <w:rPr>
                <w:rFonts w:ascii="Times New Roman" w:hAnsi="Times New Roman"/>
                <w:sz w:val="28"/>
                <w:szCs w:val="28"/>
              </w:rPr>
              <w:t>.000</w:t>
            </w:r>
          </w:p>
        </w:tc>
      </w:tr>
      <w:tr w:rsidR="00861EC0" w:rsidRPr="0070674A" w14:paraId="136EB87B" w14:textId="77777777" w:rsidTr="00862554">
        <w:trPr>
          <w:trHeight w:val="454"/>
        </w:trPr>
        <w:tc>
          <w:tcPr>
            <w:tcW w:w="681" w:type="dxa"/>
            <w:shd w:val="clear" w:color="auto" w:fill="auto"/>
            <w:vAlign w:val="center"/>
          </w:tcPr>
          <w:p w14:paraId="5DBEAB04" w14:textId="77777777" w:rsidR="00861EC0" w:rsidRPr="00000A0E" w:rsidRDefault="00861EC0" w:rsidP="00862554">
            <w:pPr>
              <w:spacing w:line="240" w:lineRule="auto"/>
              <w:jc w:val="center"/>
              <w:rPr>
                <w:rFonts w:ascii="Times New Roman" w:hAnsi="Times New Roman" w:cs="Times New Roman"/>
                <w:sz w:val="28"/>
                <w:szCs w:val="28"/>
              </w:rPr>
            </w:pPr>
            <w:r w:rsidRPr="00000A0E">
              <w:rPr>
                <w:rFonts w:ascii="Times New Roman" w:hAnsi="Times New Roman" w:cs="Times New Roman"/>
                <w:sz w:val="28"/>
                <w:szCs w:val="28"/>
              </w:rPr>
              <w:t>3</w:t>
            </w:r>
          </w:p>
        </w:tc>
        <w:tc>
          <w:tcPr>
            <w:tcW w:w="6265" w:type="dxa"/>
            <w:shd w:val="clear" w:color="auto" w:fill="auto"/>
            <w:vAlign w:val="center"/>
          </w:tcPr>
          <w:p w14:paraId="76B38FBE" w14:textId="77777777" w:rsidR="00861EC0" w:rsidRPr="0070674A" w:rsidRDefault="00861EC0" w:rsidP="00862554">
            <w:pPr>
              <w:spacing w:line="240" w:lineRule="auto"/>
              <w:rPr>
                <w:rFonts w:ascii="Times New Roman" w:hAnsi="Times New Roman" w:cs="Times New Roman"/>
                <w:sz w:val="28"/>
                <w:szCs w:val="28"/>
              </w:rPr>
            </w:pPr>
            <w:r w:rsidRPr="00FD6FE4">
              <w:rPr>
                <w:rFonts w:ascii="Times New Roman" w:hAnsi="Times New Roman" w:cs="Times New Roman"/>
                <w:bCs/>
                <w:sz w:val="28"/>
                <w:szCs w:val="28"/>
              </w:rPr>
              <w:t xml:space="preserve">Huấn luyện viên, vận động viên đội </w:t>
            </w:r>
            <w:r>
              <w:rPr>
                <w:rFonts w:ascii="Times New Roman" w:hAnsi="Times New Roman" w:cs="Times New Roman"/>
                <w:bCs/>
                <w:sz w:val="28"/>
                <w:szCs w:val="28"/>
              </w:rPr>
              <w:t>n</w:t>
            </w:r>
            <w:r w:rsidRPr="00FD6FE4">
              <w:rPr>
                <w:rFonts w:ascii="Times New Roman" w:hAnsi="Times New Roman" w:cs="Times New Roman"/>
                <w:bCs/>
                <w:sz w:val="28"/>
                <w:szCs w:val="28"/>
              </w:rPr>
              <w:t>ăng khiếu tỉnh</w:t>
            </w:r>
          </w:p>
        </w:tc>
        <w:tc>
          <w:tcPr>
            <w:tcW w:w="2552" w:type="dxa"/>
            <w:shd w:val="clear" w:color="auto" w:fill="auto"/>
            <w:vAlign w:val="center"/>
          </w:tcPr>
          <w:p w14:paraId="619E5D50" w14:textId="77777777" w:rsidR="00861EC0" w:rsidRPr="0070674A" w:rsidRDefault="00861EC0" w:rsidP="00862554">
            <w:pPr>
              <w:spacing w:line="240" w:lineRule="auto"/>
              <w:jc w:val="center"/>
              <w:rPr>
                <w:rFonts w:ascii="Times New Roman" w:hAnsi="Times New Roman" w:cs="Times New Roman"/>
                <w:sz w:val="28"/>
                <w:szCs w:val="28"/>
              </w:rPr>
            </w:pPr>
            <w:r>
              <w:rPr>
                <w:rFonts w:ascii="Times New Roman" w:hAnsi="Times New Roman"/>
                <w:sz w:val="28"/>
                <w:szCs w:val="28"/>
              </w:rPr>
              <w:t>200</w:t>
            </w:r>
            <w:r w:rsidRPr="000348BB">
              <w:rPr>
                <w:rFonts w:ascii="Times New Roman" w:hAnsi="Times New Roman"/>
                <w:sz w:val="28"/>
                <w:szCs w:val="28"/>
              </w:rPr>
              <w:t>.000</w:t>
            </w:r>
          </w:p>
        </w:tc>
      </w:tr>
    </w:tbl>
    <w:p w14:paraId="19A8082C" w14:textId="77777777" w:rsidR="00861EC0" w:rsidRPr="0070674A" w:rsidRDefault="00861EC0" w:rsidP="00861EC0">
      <w:pPr>
        <w:spacing w:before="60" w:after="6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 Ưu điểm: Đáp ứng tốt dinh dưỡng cho </w:t>
      </w:r>
      <w:r>
        <w:rPr>
          <w:rFonts w:ascii="Times New Roman" w:hAnsi="Times New Roman" w:cs="Times New Roman"/>
          <w:spacing w:val="4"/>
          <w:sz w:val="28"/>
          <w:szCs w:val="28"/>
        </w:rPr>
        <w:t>VĐV</w:t>
      </w:r>
      <w:r w:rsidRPr="0070674A">
        <w:rPr>
          <w:rFonts w:ascii="Times New Roman" w:hAnsi="Times New Roman" w:cs="Times New Roman"/>
          <w:spacing w:val="4"/>
          <w:sz w:val="28"/>
          <w:szCs w:val="28"/>
        </w:rPr>
        <w:t xml:space="preserve">, </w:t>
      </w:r>
      <w:r>
        <w:rPr>
          <w:rFonts w:ascii="Times New Roman" w:hAnsi="Times New Roman" w:cs="Times New Roman"/>
          <w:spacing w:val="4"/>
          <w:sz w:val="28"/>
          <w:szCs w:val="28"/>
        </w:rPr>
        <w:t>HLV</w:t>
      </w:r>
      <w:r w:rsidRPr="0070674A">
        <w:rPr>
          <w:rFonts w:ascii="Times New Roman" w:hAnsi="Times New Roman" w:cs="Times New Roman"/>
          <w:spacing w:val="4"/>
          <w:sz w:val="28"/>
          <w:szCs w:val="28"/>
        </w:rPr>
        <w:t xml:space="preserve"> trong quá trình tập luyện và thi đấu với khối lượng vận độ</w:t>
      </w:r>
      <w:r>
        <w:rPr>
          <w:rFonts w:ascii="Times New Roman" w:hAnsi="Times New Roman" w:cs="Times New Roman"/>
          <w:spacing w:val="4"/>
          <w:sz w:val="28"/>
          <w:szCs w:val="28"/>
        </w:rPr>
        <w:t xml:space="preserve">ng cao, HLV </w:t>
      </w:r>
      <w:r w:rsidRPr="0070674A">
        <w:rPr>
          <w:rFonts w:ascii="Times New Roman" w:hAnsi="Times New Roman" w:cs="Times New Roman"/>
          <w:spacing w:val="4"/>
          <w:sz w:val="28"/>
          <w:szCs w:val="28"/>
        </w:rPr>
        <w:t xml:space="preserve">có thể áp dụng các bài tập với khối lượng và cường độ cao cho </w:t>
      </w:r>
      <w:r>
        <w:rPr>
          <w:rFonts w:ascii="Times New Roman" w:hAnsi="Times New Roman" w:cs="Times New Roman"/>
          <w:spacing w:val="4"/>
          <w:sz w:val="28"/>
          <w:szCs w:val="28"/>
        </w:rPr>
        <w:t>VĐV</w:t>
      </w:r>
      <w:r w:rsidRPr="0070674A">
        <w:rPr>
          <w:rFonts w:ascii="Times New Roman" w:hAnsi="Times New Roman" w:cs="Times New Roman"/>
          <w:spacing w:val="4"/>
          <w:sz w:val="28"/>
          <w:szCs w:val="28"/>
        </w:rPr>
        <w:t xml:space="preserve"> mà ít xảy ra chấn thương, nâng cao được trình độ về kỹ chiến thuật, giữ chân được các nhân tài thể thao ở lại yên tâm tập luyện cống hiến cho tỉnh nhà,.... </w:t>
      </w:r>
    </w:p>
    <w:p w14:paraId="5E4E5062" w14:textId="77777777" w:rsidR="00861EC0" w:rsidRDefault="00861EC0" w:rsidP="00861EC0">
      <w:pPr>
        <w:spacing w:before="60" w:after="6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Nhược điểm: Nguồn kinh phí tăng cao, khả năng cân đối ngân sách của tỉnh gặp khó khăn.</w:t>
      </w:r>
    </w:p>
    <w:p w14:paraId="7D6E959E" w14:textId="77777777" w:rsidR="00861EC0" w:rsidRPr="0016604C" w:rsidRDefault="00861EC0" w:rsidP="00861EC0">
      <w:pPr>
        <w:spacing w:before="60" w:after="60" w:line="240" w:lineRule="auto"/>
        <w:ind w:firstLine="709"/>
        <w:jc w:val="both"/>
        <w:rPr>
          <w:rFonts w:ascii="Times New Roman" w:hAnsi="Times New Roman" w:cs="Times New Roman"/>
          <w:b/>
          <w:spacing w:val="4"/>
          <w:sz w:val="28"/>
          <w:szCs w:val="28"/>
        </w:rPr>
      </w:pPr>
      <w:r w:rsidRPr="0016604C">
        <w:rPr>
          <w:rFonts w:ascii="Times New Roman" w:hAnsi="Times New Roman" w:cs="Times New Roman"/>
          <w:b/>
          <w:i/>
          <w:spacing w:val="4"/>
          <w:sz w:val="28"/>
          <w:szCs w:val="28"/>
        </w:rPr>
        <w:t>2.2. Về chế độ hỗ trợ tập luyện hàng ngày:</w:t>
      </w:r>
      <w:r w:rsidRPr="0016604C">
        <w:rPr>
          <w:rFonts w:ascii="Times New Roman" w:hAnsi="Times New Roman" w:cs="Times New Roman"/>
          <w:b/>
          <w:spacing w:val="4"/>
          <w:sz w:val="28"/>
          <w:szCs w:val="28"/>
        </w:rPr>
        <w:t xml:space="preserve"> </w:t>
      </w:r>
    </w:p>
    <w:p w14:paraId="166EBC52" w14:textId="77777777" w:rsidR="00861EC0" w:rsidRPr="0070674A" w:rsidRDefault="00861EC0" w:rsidP="00861EC0">
      <w:pPr>
        <w:spacing w:before="60" w:after="60" w:line="240" w:lineRule="auto"/>
        <w:ind w:firstLine="709"/>
        <w:jc w:val="both"/>
        <w:rPr>
          <w:rFonts w:ascii="Times New Roman" w:hAnsi="Times New Roman" w:cs="Times New Roman"/>
          <w:spacing w:val="4"/>
          <w:sz w:val="28"/>
          <w:szCs w:val="28"/>
        </w:rPr>
      </w:pPr>
      <w:r w:rsidRPr="0070674A">
        <w:rPr>
          <w:rFonts w:ascii="Times New Roman" w:hAnsi="Times New Roman" w:cs="Times New Roman"/>
          <w:i/>
          <w:spacing w:val="4"/>
          <w:sz w:val="28"/>
          <w:szCs w:val="28"/>
        </w:rPr>
        <w:t>- Phương án 1:</w:t>
      </w:r>
      <w:r>
        <w:rPr>
          <w:rFonts w:ascii="Times New Roman" w:hAnsi="Times New Roman" w:cs="Times New Roman"/>
          <w:i/>
          <w:spacing w:val="4"/>
          <w:sz w:val="28"/>
          <w:szCs w:val="28"/>
        </w:rPr>
        <w:t xml:space="preserve"> </w:t>
      </w:r>
      <w:r w:rsidRPr="0070674A">
        <w:rPr>
          <w:rFonts w:ascii="Times New Roman" w:hAnsi="Times New Roman" w:cs="Times New Roman"/>
          <w:spacing w:val="4"/>
          <w:sz w:val="28"/>
          <w:szCs w:val="28"/>
        </w:rPr>
        <w:t xml:space="preserve">Giữ nguyên mức hiện áp dụng theo Quyết định số 1203/QĐ-UBND ngày 10/5/2013 của UBND tỉnh là: </w:t>
      </w:r>
    </w:p>
    <w:p w14:paraId="313B5B40" w14:textId="77777777" w:rsidR="00861EC0" w:rsidRPr="00C42338" w:rsidRDefault="00861EC0" w:rsidP="00861EC0">
      <w:pPr>
        <w:spacing w:before="60" w:after="60" w:line="240" w:lineRule="auto"/>
        <w:ind w:firstLine="709"/>
        <w:jc w:val="right"/>
        <w:rPr>
          <w:rFonts w:ascii="Times New Roman" w:hAnsi="Times New Roman" w:cs="Times New Roman"/>
          <w:i/>
          <w:spacing w:val="4"/>
          <w:sz w:val="28"/>
          <w:szCs w:val="28"/>
        </w:rPr>
      </w:pPr>
      <w:r w:rsidRPr="00C42338">
        <w:rPr>
          <w:rFonts w:ascii="Times New Roman" w:hAnsi="Times New Roman" w:cs="Times New Roman"/>
          <w:i/>
          <w:spacing w:val="4"/>
          <w:sz w:val="28"/>
          <w:szCs w:val="28"/>
        </w:rPr>
        <w:t>Đơn vị tính: Đồng/người/ngày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3827"/>
      </w:tblGrid>
      <w:tr w:rsidR="00861EC0" w:rsidRPr="0070674A" w14:paraId="6B237280" w14:textId="77777777" w:rsidTr="00862554">
        <w:trPr>
          <w:trHeight w:val="430"/>
          <w:tblHeader/>
        </w:trPr>
        <w:tc>
          <w:tcPr>
            <w:tcW w:w="709" w:type="dxa"/>
            <w:shd w:val="clear" w:color="auto" w:fill="auto"/>
            <w:vAlign w:val="center"/>
          </w:tcPr>
          <w:p w14:paraId="4D286856" w14:textId="77777777" w:rsidR="00861EC0" w:rsidRPr="0070674A" w:rsidRDefault="00861EC0" w:rsidP="00862554">
            <w:pPr>
              <w:spacing w:line="240" w:lineRule="auto"/>
              <w:jc w:val="center"/>
              <w:rPr>
                <w:rFonts w:ascii="Times New Roman" w:hAnsi="Times New Roman" w:cs="Times New Roman"/>
                <w:b/>
                <w:spacing w:val="4"/>
                <w:sz w:val="28"/>
                <w:szCs w:val="28"/>
              </w:rPr>
            </w:pPr>
            <w:r w:rsidRPr="0070674A">
              <w:rPr>
                <w:rFonts w:ascii="Times New Roman" w:hAnsi="Times New Roman" w:cs="Times New Roman"/>
                <w:b/>
                <w:spacing w:val="4"/>
                <w:sz w:val="28"/>
                <w:szCs w:val="28"/>
              </w:rPr>
              <w:t>TT</w:t>
            </w:r>
          </w:p>
        </w:tc>
        <w:tc>
          <w:tcPr>
            <w:tcW w:w="4820" w:type="dxa"/>
            <w:shd w:val="clear" w:color="auto" w:fill="auto"/>
            <w:vAlign w:val="center"/>
          </w:tcPr>
          <w:p w14:paraId="22378D07" w14:textId="77777777" w:rsidR="00861EC0" w:rsidRPr="0070674A" w:rsidRDefault="00861EC0" w:rsidP="00862554">
            <w:pPr>
              <w:spacing w:line="240" w:lineRule="auto"/>
              <w:jc w:val="center"/>
              <w:rPr>
                <w:rFonts w:ascii="Times New Roman" w:hAnsi="Times New Roman" w:cs="Times New Roman"/>
                <w:b/>
                <w:spacing w:val="4"/>
                <w:sz w:val="28"/>
                <w:szCs w:val="28"/>
              </w:rPr>
            </w:pPr>
            <w:r w:rsidRPr="0070674A">
              <w:rPr>
                <w:rFonts w:ascii="Times New Roman" w:hAnsi="Times New Roman" w:cs="Times New Roman"/>
                <w:b/>
                <w:spacing w:val="4"/>
                <w:sz w:val="28"/>
                <w:szCs w:val="28"/>
              </w:rPr>
              <w:t>Đối tượng</w:t>
            </w:r>
          </w:p>
        </w:tc>
        <w:tc>
          <w:tcPr>
            <w:tcW w:w="3827" w:type="dxa"/>
            <w:shd w:val="clear" w:color="auto" w:fill="auto"/>
            <w:vAlign w:val="center"/>
          </w:tcPr>
          <w:p w14:paraId="4829FA98" w14:textId="77777777" w:rsidR="00861EC0" w:rsidRPr="00884EB8" w:rsidRDefault="00861EC0" w:rsidP="00862554">
            <w:pPr>
              <w:spacing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Mức chi</w:t>
            </w:r>
          </w:p>
          <w:p w14:paraId="0D7F63C7" w14:textId="77777777" w:rsidR="00861EC0" w:rsidRPr="0070674A" w:rsidRDefault="00861EC0" w:rsidP="00862554">
            <w:pPr>
              <w:spacing w:line="240" w:lineRule="auto"/>
              <w:jc w:val="center"/>
              <w:rPr>
                <w:rFonts w:ascii="Times New Roman" w:hAnsi="Times New Roman" w:cs="Times New Roman"/>
                <w:b/>
                <w:spacing w:val="4"/>
                <w:sz w:val="28"/>
                <w:szCs w:val="28"/>
              </w:rPr>
            </w:pPr>
            <w:r w:rsidRPr="00884EB8">
              <w:rPr>
                <w:rFonts w:ascii="Times New Roman" w:hAnsi="Times New Roman" w:cs="Times New Roman"/>
                <w:b/>
                <w:spacing w:val="4"/>
                <w:sz w:val="28"/>
                <w:szCs w:val="28"/>
              </w:rPr>
              <w:t>(22 ngày/tháng)</w:t>
            </w:r>
          </w:p>
        </w:tc>
      </w:tr>
      <w:tr w:rsidR="00861EC0" w:rsidRPr="0070674A" w14:paraId="34D396DE" w14:textId="77777777" w:rsidTr="00862554">
        <w:trPr>
          <w:trHeight w:val="397"/>
        </w:trPr>
        <w:tc>
          <w:tcPr>
            <w:tcW w:w="709" w:type="dxa"/>
            <w:shd w:val="clear" w:color="auto" w:fill="auto"/>
            <w:vAlign w:val="center"/>
          </w:tcPr>
          <w:p w14:paraId="49EC94F5" w14:textId="77777777" w:rsidR="00861EC0" w:rsidRPr="0070674A" w:rsidRDefault="00861EC0" w:rsidP="00862554">
            <w:pPr>
              <w:spacing w:line="240" w:lineRule="auto"/>
              <w:jc w:val="center"/>
              <w:rPr>
                <w:rFonts w:ascii="Times New Roman" w:hAnsi="Times New Roman" w:cs="Times New Roman"/>
                <w:spacing w:val="4"/>
                <w:sz w:val="28"/>
                <w:szCs w:val="28"/>
              </w:rPr>
            </w:pPr>
            <w:r w:rsidRPr="0070674A">
              <w:rPr>
                <w:rFonts w:ascii="Times New Roman" w:hAnsi="Times New Roman" w:cs="Times New Roman"/>
                <w:spacing w:val="4"/>
                <w:sz w:val="28"/>
                <w:szCs w:val="28"/>
              </w:rPr>
              <w:t>01</w:t>
            </w:r>
          </w:p>
        </w:tc>
        <w:tc>
          <w:tcPr>
            <w:tcW w:w="4820" w:type="dxa"/>
            <w:shd w:val="clear" w:color="auto" w:fill="auto"/>
            <w:vAlign w:val="center"/>
          </w:tcPr>
          <w:p w14:paraId="141B499B" w14:textId="77777777" w:rsidR="00861EC0" w:rsidRPr="0070674A" w:rsidRDefault="00861EC0" w:rsidP="00862554">
            <w:pPr>
              <w:spacing w:line="240" w:lineRule="auto"/>
              <w:rPr>
                <w:rFonts w:ascii="Times New Roman" w:hAnsi="Times New Roman" w:cs="Times New Roman"/>
                <w:spacing w:val="4"/>
                <w:sz w:val="28"/>
                <w:szCs w:val="28"/>
              </w:rPr>
            </w:pPr>
            <w:r w:rsidRPr="00011E60">
              <w:rPr>
                <w:rFonts w:ascii="Times New Roman" w:hAnsi="Times New Roman" w:cs="Times New Roman"/>
                <w:bCs/>
                <w:sz w:val="28"/>
                <w:szCs w:val="28"/>
              </w:rPr>
              <w:t>Vận động viên</w:t>
            </w:r>
            <w:r>
              <w:rPr>
                <w:rFonts w:ascii="Times New Roman" w:hAnsi="Times New Roman" w:cs="Times New Roman"/>
                <w:bCs/>
                <w:sz w:val="28"/>
                <w:szCs w:val="28"/>
              </w:rPr>
              <w:t xml:space="preserve"> </w:t>
            </w:r>
            <w:r w:rsidRPr="00A0540F">
              <w:rPr>
                <w:rFonts w:ascii="Times New Roman" w:hAnsi="Times New Roman" w:cs="Times New Roman"/>
                <w:bCs/>
                <w:sz w:val="28"/>
                <w:szCs w:val="28"/>
              </w:rPr>
              <w:t>đ</w:t>
            </w:r>
            <w:r w:rsidRPr="0070674A">
              <w:rPr>
                <w:rFonts w:ascii="Times New Roman" w:hAnsi="Times New Roman" w:cs="Times New Roman"/>
                <w:spacing w:val="4"/>
                <w:sz w:val="28"/>
                <w:szCs w:val="28"/>
              </w:rPr>
              <w:t>ội tuyển tỉnh</w:t>
            </w:r>
          </w:p>
        </w:tc>
        <w:tc>
          <w:tcPr>
            <w:tcW w:w="3827" w:type="dxa"/>
            <w:shd w:val="clear" w:color="auto" w:fill="auto"/>
            <w:vAlign w:val="center"/>
          </w:tcPr>
          <w:p w14:paraId="75E38789" w14:textId="77777777" w:rsidR="00861EC0" w:rsidRPr="0070674A" w:rsidRDefault="00861EC0" w:rsidP="00862554">
            <w:pPr>
              <w:spacing w:line="240" w:lineRule="auto"/>
              <w:jc w:val="center"/>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80.000 </w:t>
            </w:r>
          </w:p>
        </w:tc>
      </w:tr>
      <w:tr w:rsidR="00861EC0" w:rsidRPr="0070674A" w14:paraId="70C98A72" w14:textId="77777777" w:rsidTr="00862554">
        <w:trPr>
          <w:trHeight w:val="397"/>
        </w:trPr>
        <w:tc>
          <w:tcPr>
            <w:tcW w:w="709" w:type="dxa"/>
            <w:shd w:val="clear" w:color="auto" w:fill="auto"/>
            <w:vAlign w:val="center"/>
          </w:tcPr>
          <w:p w14:paraId="344FA57B" w14:textId="77777777" w:rsidR="00861EC0" w:rsidRPr="0070674A" w:rsidRDefault="00861EC0" w:rsidP="00862554">
            <w:pPr>
              <w:spacing w:line="240" w:lineRule="auto"/>
              <w:jc w:val="center"/>
              <w:rPr>
                <w:rFonts w:ascii="Times New Roman" w:hAnsi="Times New Roman" w:cs="Times New Roman"/>
                <w:spacing w:val="4"/>
                <w:sz w:val="28"/>
                <w:szCs w:val="28"/>
              </w:rPr>
            </w:pPr>
            <w:r w:rsidRPr="0070674A">
              <w:rPr>
                <w:rFonts w:ascii="Times New Roman" w:hAnsi="Times New Roman" w:cs="Times New Roman"/>
                <w:spacing w:val="4"/>
                <w:sz w:val="28"/>
                <w:szCs w:val="28"/>
              </w:rPr>
              <w:t>02</w:t>
            </w:r>
          </w:p>
        </w:tc>
        <w:tc>
          <w:tcPr>
            <w:tcW w:w="4820" w:type="dxa"/>
            <w:shd w:val="clear" w:color="auto" w:fill="auto"/>
            <w:vAlign w:val="center"/>
          </w:tcPr>
          <w:p w14:paraId="6E8C298F" w14:textId="77777777" w:rsidR="00861EC0" w:rsidRPr="0070674A" w:rsidRDefault="00861EC0" w:rsidP="00862554">
            <w:pPr>
              <w:spacing w:line="240" w:lineRule="auto"/>
              <w:rPr>
                <w:rFonts w:ascii="Times New Roman" w:hAnsi="Times New Roman" w:cs="Times New Roman"/>
                <w:spacing w:val="4"/>
                <w:sz w:val="28"/>
                <w:szCs w:val="28"/>
              </w:rPr>
            </w:pPr>
            <w:r w:rsidRPr="00011E60">
              <w:rPr>
                <w:rFonts w:ascii="Times New Roman" w:hAnsi="Times New Roman" w:cs="Times New Roman"/>
                <w:bCs/>
                <w:sz w:val="28"/>
                <w:szCs w:val="28"/>
              </w:rPr>
              <w:t>Vận động viên</w:t>
            </w:r>
            <w:r>
              <w:rPr>
                <w:rFonts w:ascii="Times New Roman" w:hAnsi="Times New Roman" w:cs="Times New Roman"/>
                <w:bCs/>
                <w:sz w:val="28"/>
                <w:szCs w:val="28"/>
              </w:rPr>
              <w:t xml:space="preserve"> </w:t>
            </w:r>
            <w:r>
              <w:rPr>
                <w:rFonts w:ascii="Times New Roman" w:hAnsi="Times New Roman" w:cs="Times New Roman"/>
                <w:spacing w:val="4"/>
                <w:sz w:val="28"/>
                <w:szCs w:val="28"/>
              </w:rPr>
              <w:t>đ</w:t>
            </w:r>
            <w:r w:rsidRPr="0070674A">
              <w:rPr>
                <w:rFonts w:ascii="Times New Roman" w:hAnsi="Times New Roman" w:cs="Times New Roman"/>
                <w:spacing w:val="4"/>
                <w:sz w:val="28"/>
                <w:szCs w:val="28"/>
              </w:rPr>
              <w:t>ội tuyển trẻ tỉnh</w:t>
            </w:r>
          </w:p>
        </w:tc>
        <w:tc>
          <w:tcPr>
            <w:tcW w:w="3827" w:type="dxa"/>
            <w:shd w:val="clear" w:color="auto" w:fill="auto"/>
            <w:vAlign w:val="center"/>
          </w:tcPr>
          <w:p w14:paraId="122356E7" w14:textId="77777777" w:rsidR="00861EC0" w:rsidRPr="0070674A" w:rsidRDefault="00861EC0" w:rsidP="00862554">
            <w:pPr>
              <w:spacing w:line="240" w:lineRule="auto"/>
              <w:jc w:val="center"/>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40.000 </w:t>
            </w:r>
          </w:p>
        </w:tc>
      </w:tr>
      <w:tr w:rsidR="00861EC0" w:rsidRPr="0070674A" w14:paraId="2F3F5CAC" w14:textId="77777777" w:rsidTr="00862554">
        <w:trPr>
          <w:trHeight w:val="397"/>
        </w:trPr>
        <w:tc>
          <w:tcPr>
            <w:tcW w:w="709" w:type="dxa"/>
            <w:shd w:val="clear" w:color="auto" w:fill="auto"/>
            <w:vAlign w:val="center"/>
          </w:tcPr>
          <w:p w14:paraId="7ED12FE5" w14:textId="77777777" w:rsidR="00861EC0" w:rsidRPr="0070674A" w:rsidRDefault="00861EC0" w:rsidP="00862554">
            <w:pPr>
              <w:spacing w:line="240" w:lineRule="auto"/>
              <w:jc w:val="center"/>
              <w:rPr>
                <w:rFonts w:ascii="Times New Roman" w:hAnsi="Times New Roman" w:cs="Times New Roman"/>
                <w:spacing w:val="4"/>
                <w:sz w:val="28"/>
                <w:szCs w:val="28"/>
              </w:rPr>
            </w:pPr>
            <w:r w:rsidRPr="0070674A">
              <w:rPr>
                <w:rFonts w:ascii="Times New Roman" w:hAnsi="Times New Roman" w:cs="Times New Roman"/>
                <w:spacing w:val="4"/>
                <w:sz w:val="28"/>
                <w:szCs w:val="28"/>
              </w:rPr>
              <w:t>03</w:t>
            </w:r>
          </w:p>
        </w:tc>
        <w:tc>
          <w:tcPr>
            <w:tcW w:w="4820" w:type="dxa"/>
            <w:shd w:val="clear" w:color="auto" w:fill="auto"/>
            <w:vAlign w:val="center"/>
          </w:tcPr>
          <w:p w14:paraId="3A276764" w14:textId="77777777" w:rsidR="00861EC0" w:rsidRPr="0070674A" w:rsidRDefault="00861EC0" w:rsidP="00862554">
            <w:pPr>
              <w:spacing w:line="240" w:lineRule="auto"/>
              <w:rPr>
                <w:rFonts w:ascii="Times New Roman" w:hAnsi="Times New Roman" w:cs="Times New Roman"/>
                <w:spacing w:val="4"/>
                <w:sz w:val="28"/>
                <w:szCs w:val="28"/>
              </w:rPr>
            </w:pPr>
            <w:r w:rsidRPr="00011E60">
              <w:rPr>
                <w:rFonts w:ascii="Times New Roman" w:hAnsi="Times New Roman" w:cs="Times New Roman"/>
                <w:bCs/>
                <w:sz w:val="28"/>
                <w:szCs w:val="28"/>
              </w:rPr>
              <w:t>Vận động viên</w:t>
            </w:r>
            <w:r>
              <w:rPr>
                <w:rFonts w:ascii="Times New Roman" w:hAnsi="Times New Roman" w:cs="Times New Roman"/>
                <w:bCs/>
                <w:sz w:val="28"/>
                <w:szCs w:val="28"/>
              </w:rPr>
              <w:t xml:space="preserve"> </w:t>
            </w:r>
            <w:r>
              <w:rPr>
                <w:rFonts w:ascii="Times New Roman" w:hAnsi="Times New Roman" w:cs="Times New Roman"/>
                <w:spacing w:val="4"/>
                <w:sz w:val="28"/>
                <w:szCs w:val="28"/>
              </w:rPr>
              <w:t>đ</w:t>
            </w:r>
            <w:r w:rsidRPr="0070674A">
              <w:rPr>
                <w:rFonts w:ascii="Times New Roman" w:hAnsi="Times New Roman" w:cs="Times New Roman"/>
                <w:spacing w:val="4"/>
                <w:sz w:val="28"/>
                <w:szCs w:val="28"/>
              </w:rPr>
              <w:t>ội năng khiếu tỉnh</w:t>
            </w:r>
          </w:p>
        </w:tc>
        <w:tc>
          <w:tcPr>
            <w:tcW w:w="3827" w:type="dxa"/>
            <w:shd w:val="clear" w:color="auto" w:fill="auto"/>
            <w:vAlign w:val="center"/>
          </w:tcPr>
          <w:p w14:paraId="14B64345" w14:textId="77777777" w:rsidR="00861EC0" w:rsidRPr="0070674A" w:rsidRDefault="00861EC0" w:rsidP="00862554">
            <w:pPr>
              <w:spacing w:line="240" w:lineRule="auto"/>
              <w:jc w:val="center"/>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30.000 </w:t>
            </w:r>
          </w:p>
        </w:tc>
      </w:tr>
    </w:tbl>
    <w:p w14:paraId="2CD30B93"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lastRenderedPageBreak/>
        <w:t xml:space="preserve">* Ưu điểm: Nguồn kinh phí chi từ ngân sách không tăng, nguồn kinh phí chi tương đối thấp, không phải bổ sung thêm ngân sách. </w:t>
      </w:r>
    </w:p>
    <w:p w14:paraId="376FDF1E" w14:textId="77777777" w:rsidR="00861EC0" w:rsidRPr="0065449F" w:rsidRDefault="00861EC0" w:rsidP="00861EC0">
      <w:pPr>
        <w:spacing w:before="120" w:after="120" w:line="240" w:lineRule="auto"/>
        <w:ind w:firstLine="709"/>
        <w:jc w:val="both"/>
        <w:rPr>
          <w:rFonts w:ascii="Times New Roman" w:hAnsi="Times New Roman" w:cs="Times New Roman"/>
          <w:spacing w:val="-2"/>
          <w:sz w:val="28"/>
          <w:szCs w:val="28"/>
        </w:rPr>
      </w:pPr>
      <w:r w:rsidRPr="0065449F">
        <w:rPr>
          <w:rFonts w:ascii="Times New Roman" w:hAnsi="Times New Roman" w:cs="Times New Roman"/>
          <w:spacing w:val="-2"/>
          <w:sz w:val="28"/>
          <w:szCs w:val="28"/>
        </w:rPr>
        <w:t>* Nhược điểm: mức chi quá thấp sẽ không đảm bảo nguồn thu nhập để ổn định cuộc sống cho VĐV, không tạo động lực để thu hút, giữ chân nhân tài thể thao.</w:t>
      </w:r>
    </w:p>
    <w:p w14:paraId="59CF5E22" w14:textId="77777777" w:rsidR="00861EC0" w:rsidRPr="0065449F" w:rsidRDefault="00861EC0" w:rsidP="00861EC0">
      <w:pPr>
        <w:spacing w:before="80" w:after="80" w:line="240" w:lineRule="auto"/>
        <w:ind w:firstLine="709"/>
        <w:jc w:val="both"/>
        <w:rPr>
          <w:rFonts w:ascii="Times New Roman" w:hAnsi="Times New Roman"/>
          <w:i/>
          <w:iCs/>
          <w:sz w:val="28"/>
          <w:szCs w:val="28"/>
          <w:lang w:val="vi-VN"/>
        </w:rPr>
      </w:pPr>
      <w:r w:rsidRPr="0065449F">
        <w:rPr>
          <w:rFonts w:ascii="Times New Roman" w:hAnsi="Times New Roman" w:cs="Times New Roman"/>
          <w:i/>
          <w:sz w:val="28"/>
          <w:szCs w:val="28"/>
        </w:rPr>
        <w:t xml:space="preserve">- Phương án 2: </w:t>
      </w:r>
      <w:r w:rsidRPr="0065449F">
        <w:rPr>
          <w:rFonts w:ascii="Times New Roman" w:hAnsi="Times New Roman" w:cs="Times New Roman"/>
          <w:sz w:val="28"/>
          <w:szCs w:val="28"/>
        </w:rPr>
        <w:t xml:space="preserve">Điều chỉnh tăng </w:t>
      </w:r>
      <w:r w:rsidRPr="00F85111">
        <w:rPr>
          <w:rFonts w:ascii="Times New Roman" w:hAnsi="Times New Roman" w:cs="Times New Roman"/>
          <w:bCs/>
          <w:iCs/>
          <w:spacing w:val="4"/>
          <w:sz w:val="28"/>
          <w:szCs w:val="28"/>
        </w:rPr>
        <w:t>chế độ hỗ trợ tập luyện hàng ngày</w:t>
      </w:r>
      <w:r w:rsidRPr="0065449F">
        <w:rPr>
          <w:rFonts w:ascii="Times New Roman" w:hAnsi="Times New Roman"/>
          <w:sz w:val="28"/>
          <w:szCs w:val="28"/>
        </w:rPr>
        <w:t xml:space="preserve"> của HLV, VĐV thêm 71% so với mức </w:t>
      </w:r>
      <w:r>
        <w:rPr>
          <w:rFonts w:ascii="Times New Roman" w:hAnsi="Times New Roman"/>
          <w:sz w:val="28"/>
          <w:szCs w:val="28"/>
        </w:rPr>
        <w:t xml:space="preserve">tiền công </w:t>
      </w:r>
      <w:r w:rsidRPr="0065449F">
        <w:rPr>
          <w:rFonts w:ascii="Times New Roman" w:hAnsi="Times New Roman"/>
          <w:sz w:val="28"/>
          <w:szCs w:val="28"/>
        </w:rPr>
        <w:t xml:space="preserve">cũ, số ngày thực nhận là 26 ngày/tháng. Đối với HLV các tuyến đề xuất mức tiền </w:t>
      </w:r>
      <w:r w:rsidRPr="00F85111">
        <w:rPr>
          <w:rFonts w:ascii="Times New Roman" w:hAnsi="Times New Roman" w:cs="Times New Roman"/>
          <w:bCs/>
          <w:iCs/>
          <w:spacing w:val="4"/>
          <w:sz w:val="28"/>
          <w:szCs w:val="28"/>
        </w:rPr>
        <w:t>hỗ trợ tập luyện hàng ngày</w:t>
      </w:r>
      <w:r w:rsidRPr="0065449F">
        <w:rPr>
          <w:rFonts w:ascii="Times New Roman" w:hAnsi="Times New Roman"/>
          <w:sz w:val="28"/>
          <w:szCs w:val="28"/>
        </w:rPr>
        <w:t xml:space="preserve"> ngang nhau. Cơ sở đề xuất mức tăng: năm 2013, mức lương cơ sở là 1.050.000 đồng, nă</w:t>
      </w:r>
      <w:r w:rsidRPr="0065449F">
        <w:rPr>
          <w:rFonts w:ascii="Times New Roman" w:hAnsi="Times New Roman"/>
          <w:sz w:val="28"/>
          <w:szCs w:val="28"/>
          <w:lang w:val="vi-VN"/>
        </w:rPr>
        <w:t>m 2023</w:t>
      </w:r>
      <w:r w:rsidRPr="0065449F">
        <w:rPr>
          <w:rFonts w:ascii="Times New Roman" w:hAnsi="Times New Roman"/>
          <w:sz w:val="28"/>
          <w:szCs w:val="28"/>
        </w:rPr>
        <w:t xml:space="preserve">, mức lương cơ sở </w:t>
      </w:r>
      <w:r w:rsidRPr="0065449F">
        <w:rPr>
          <w:rFonts w:ascii="Times New Roman" w:hAnsi="Times New Roman"/>
          <w:sz w:val="28"/>
          <w:szCs w:val="28"/>
          <w:lang w:val="vi-VN"/>
        </w:rPr>
        <w:t xml:space="preserve">là </w:t>
      </w:r>
      <w:r w:rsidRPr="0065449F">
        <w:rPr>
          <w:rFonts w:ascii="Times New Roman" w:hAnsi="Times New Roman"/>
          <w:sz w:val="28"/>
          <w:szCs w:val="28"/>
        </w:rPr>
        <w:t>1.</w:t>
      </w:r>
      <w:r w:rsidRPr="0065449F">
        <w:rPr>
          <w:rFonts w:ascii="Times New Roman" w:hAnsi="Times New Roman"/>
          <w:sz w:val="28"/>
          <w:szCs w:val="28"/>
          <w:lang w:val="vi-VN"/>
        </w:rPr>
        <w:t>800</w:t>
      </w:r>
      <w:r w:rsidRPr="0065449F">
        <w:rPr>
          <w:rFonts w:ascii="Times New Roman" w:hAnsi="Times New Roman"/>
          <w:sz w:val="28"/>
          <w:szCs w:val="28"/>
        </w:rPr>
        <w:t>.000</w:t>
      </w:r>
      <w:r w:rsidRPr="0065449F">
        <w:rPr>
          <w:rFonts w:ascii="Times New Roman" w:hAnsi="Times New Roman"/>
          <w:sz w:val="28"/>
          <w:szCs w:val="28"/>
          <w:lang w:val="vi-VN"/>
        </w:rPr>
        <w:t xml:space="preserve"> đồng</w:t>
      </w:r>
      <w:r w:rsidRPr="0065449F">
        <w:rPr>
          <w:rFonts w:ascii="Times New Roman" w:hAnsi="Times New Roman"/>
          <w:sz w:val="28"/>
          <w:szCs w:val="28"/>
        </w:rPr>
        <w:t xml:space="preserve"> </w:t>
      </w:r>
      <w:r w:rsidRPr="0065449F">
        <w:rPr>
          <w:rFonts w:ascii="Times New Roman" w:hAnsi="Times New Roman"/>
          <w:i/>
          <w:sz w:val="28"/>
          <w:szCs w:val="28"/>
          <w:lang w:val="vi-VN"/>
        </w:rPr>
        <w:t>(</w:t>
      </w:r>
      <w:r w:rsidRPr="0065449F">
        <w:rPr>
          <w:rFonts w:ascii="Times New Roman" w:hAnsi="Times New Roman"/>
          <w:i/>
          <w:sz w:val="28"/>
          <w:szCs w:val="28"/>
        </w:rPr>
        <w:t xml:space="preserve">tăng </w:t>
      </w:r>
      <w:r w:rsidRPr="0065449F">
        <w:rPr>
          <w:rFonts w:ascii="Times New Roman" w:hAnsi="Times New Roman"/>
          <w:i/>
          <w:sz w:val="28"/>
          <w:szCs w:val="28"/>
          <w:lang w:val="vi-VN"/>
        </w:rPr>
        <w:t>71</w:t>
      </w:r>
      <w:r w:rsidRPr="0065449F">
        <w:rPr>
          <w:rFonts w:ascii="Times New Roman" w:hAnsi="Times New Roman"/>
          <w:i/>
          <w:sz w:val="28"/>
          <w:szCs w:val="28"/>
        </w:rPr>
        <w:t>%</w:t>
      </w:r>
      <w:r w:rsidRPr="0065449F">
        <w:rPr>
          <w:rFonts w:ascii="Times New Roman" w:hAnsi="Times New Roman"/>
          <w:i/>
          <w:sz w:val="28"/>
          <w:szCs w:val="28"/>
          <w:lang w:val="vi-VN"/>
        </w:rPr>
        <w:t>)</w:t>
      </w:r>
      <w:r w:rsidRPr="0065449F">
        <w:rPr>
          <w:rFonts w:ascii="Times New Roman" w:hAnsi="Times New Roman"/>
          <w:sz w:val="28"/>
          <w:szCs w:val="28"/>
        </w:rPr>
        <w:t xml:space="preserve">. Vì vậy, đề xuất mức tiền </w:t>
      </w:r>
      <w:r w:rsidRPr="00F85111">
        <w:rPr>
          <w:rFonts w:ascii="Times New Roman" w:hAnsi="Times New Roman" w:cs="Times New Roman"/>
          <w:bCs/>
          <w:iCs/>
          <w:spacing w:val="4"/>
          <w:sz w:val="28"/>
          <w:szCs w:val="28"/>
        </w:rPr>
        <w:t>hỗ trợ tập luyện hàng ngày</w:t>
      </w:r>
      <w:r w:rsidRPr="0065449F">
        <w:rPr>
          <w:rFonts w:ascii="Times New Roman" w:hAnsi="Times New Roman"/>
          <w:sz w:val="28"/>
          <w:szCs w:val="28"/>
        </w:rPr>
        <w:t xml:space="preserve"> tăng tương ứng </w:t>
      </w:r>
      <w:r w:rsidRPr="0065449F">
        <w:rPr>
          <w:rFonts w:ascii="Times New Roman" w:hAnsi="Times New Roman"/>
          <w:sz w:val="28"/>
          <w:szCs w:val="28"/>
          <w:lang w:val="vi-VN"/>
        </w:rPr>
        <w:t>71</w:t>
      </w:r>
      <w:r w:rsidRPr="0065449F">
        <w:rPr>
          <w:rFonts w:ascii="Times New Roman" w:hAnsi="Times New Roman"/>
          <w:sz w:val="28"/>
          <w:szCs w:val="28"/>
        </w:rPr>
        <w:t>% so với mức tiền công năm 2013</w:t>
      </w:r>
      <w:r w:rsidRPr="0065449F">
        <w:rPr>
          <w:rFonts w:ascii="Times New Roman" w:hAnsi="Times New Roman"/>
          <w:sz w:val="28"/>
          <w:szCs w:val="28"/>
          <w:lang w:val="vi-VN"/>
        </w:rPr>
        <w:t xml:space="preserve">, đảm bảo không vượt quy định tại Nghị định số </w:t>
      </w:r>
      <w:r w:rsidRPr="0065449F">
        <w:rPr>
          <w:rFonts w:ascii="Times New Roman" w:hAnsi="Times New Roman" w:cs="Times New Roman"/>
          <w:sz w:val="28"/>
          <w:szCs w:val="28"/>
        </w:rPr>
        <w:t>152/2018/NĐ-CP ngày 07/11/2018 của Chính phủ và mức lương tối thiểu vùng đóng bảo hiểm xã hội cho lực lượng huấn luyện viên các tuyến cũng như vận động viên tuyến tỉnh</w:t>
      </w:r>
      <w:r w:rsidRPr="0065449F">
        <w:rPr>
          <w:rFonts w:ascii="Times New Roman" w:hAnsi="Times New Roman"/>
          <w:sz w:val="28"/>
          <w:szCs w:val="28"/>
        </w:rPr>
        <w:t xml:space="preserve">, </w:t>
      </w:r>
      <w:r w:rsidRPr="0065449F">
        <w:rPr>
          <w:rFonts w:ascii="Times New Roman" w:hAnsi="Times New Roman" w:cs="Times New Roman"/>
          <w:sz w:val="28"/>
          <w:szCs w:val="28"/>
        </w:rPr>
        <w:t>cụ thể:</w:t>
      </w:r>
    </w:p>
    <w:p w14:paraId="035B2F33" w14:textId="77777777" w:rsidR="00861EC0" w:rsidRPr="00C42338" w:rsidRDefault="00861EC0" w:rsidP="00861EC0">
      <w:pPr>
        <w:spacing w:before="120" w:after="120" w:line="240" w:lineRule="auto"/>
        <w:ind w:firstLine="709"/>
        <w:jc w:val="right"/>
        <w:rPr>
          <w:rFonts w:ascii="Times New Roman" w:hAnsi="Times New Roman" w:cs="Times New Roman"/>
          <w:i/>
          <w:spacing w:val="4"/>
          <w:sz w:val="28"/>
          <w:szCs w:val="28"/>
        </w:rPr>
      </w:pPr>
      <w:r w:rsidRPr="00C42338">
        <w:rPr>
          <w:rFonts w:ascii="Times New Roman" w:hAnsi="Times New Roman" w:cs="Times New Roman"/>
          <w:i/>
          <w:spacing w:val="4"/>
          <w:sz w:val="28"/>
          <w:szCs w:val="28"/>
        </w:rPr>
        <w:t>Đơn vị tính: Đồng/người/ngày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12"/>
        <w:gridCol w:w="4135"/>
      </w:tblGrid>
      <w:tr w:rsidR="00861EC0" w:rsidRPr="000348BB" w14:paraId="2DF10C0F" w14:textId="77777777" w:rsidTr="00862554">
        <w:trPr>
          <w:trHeight w:val="316"/>
        </w:trPr>
        <w:tc>
          <w:tcPr>
            <w:tcW w:w="709" w:type="dxa"/>
            <w:shd w:val="clear" w:color="auto" w:fill="auto"/>
            <w:vAlign w:val="center"/>
          </w:tcPr>
          <w:p w14:paraId="5C2E59C5" w14:textId="77777777" w:rsidR="00861EC0" w:rsidRPr="000348BB" w:rsidRDefault="00861EC0" w:rsidP="00862554">
            <w:pPr>
              <w:spacing w:line="240" w:lineRule="auto"/>
              <w:jc w:val="center"/>
              <w:rPr>
                <w:rFonts w:ascii="Times New Roman" w:hAnsi="Times New Roman"/>
                <w:b/>
                <w:sz w:val="28"/>
                <w:szCs w:val="28"/>
              </w:rPr>
            </w:pPr>
            <w:r w:rsidRPr="000348BB">
              <w:rPr>
                <w:rFonts w:ascii="Times New Roman" w:hAnsi="Times New Roman"/>
                <w:b/>
                <w:sz w:val="28"/>
                <w:szCs w:val="28"/>
              </w:rPr>
              <w:t>TT</w:t>
            </w:r>
          </w:p>
        </w:tc>
        <w:tc>
          <w:tcPr>
            <w:tcW w:w="4512" w:type="dxa"/>
            <w:shd w:val="clear" w:color="auto" w:fill="auto"/>
            <w:vAlign w:val="center"/>
          </w:tcPr>
          <w:p w14:paraId="7936B4C7" w14:textId="77777777" w:rsidR="00861EC0" w:rsidRPr="000348BB" w:rsidRDefault="00861EC0" w:rsidP="00862554">
            <w:pPr>
              <w:spacing w:line="240" w:lineRule="auto"/>
              <w:jc w:val="center"/>
              <w:rPr>
                <w:rFonts w:ascii="Times New Roman" w:hAnsi="Times New Roman"/>
                <w:b/>
                <w:sz w:val="28"/>
                <w:szCs w:val="28"/>
              </w:rPr>
            </w:pPr>
            <w:r w:rsidRPr="000348BB">
              <w:rPr>
                <w:rFonts w:ascii="Times New Roman" w:hAnsi="Times New Roman"/>
                <w:b/>
                <w:sz w:val="28"/>
                <w:szCs w:val="28"/>
              </w:rPr>
              <w:t>Đối tượng</w:t>
            </w:r>
          </w:p>
        </w:tc>
        <w:tc>
          <w:tcPr>
            <w:tcW w:w="4135" w:type="dxa"/>
            <w:shd w:val="clear" w:color="auto" w:fill="auto"/>
            <w:vAlign w:val="center"/>
          </w:tcPr>
          <w:p w14:paraId="42C22ACE" w14:textId="77777777" w:rsidR="00861EC0" w:rsidRPr="0005703E" w:rsidRDefault="00861EC0" w:rsidP="00862554">
            <w:pPr>
              <w:spacing w:line="240" w:lineRule="auto"/>
              <w:jc w:val="center"/>
              <w:rPr>
                <w:rFonts w:ascii="Times New Roman" w:hAnsi="Times New Roman"/>
                <w:b/>
                <w:sz w:val="28"/>
                <w:szCs w:val="28"/>
                <w:lang w:val="vi-VN"/>
              </w:rPr>
            </w:pPr>
            <w:r>
              <w:rPr>
                <w:rFonts w:ascii="Times New Roman" w:hAnsi="Times New Roman" w:cs="Times New Roman"/>
                <w:b/>
                <w:spacing w:val="4"/>
                <w:sz w:val="28"/>
                <w:szCs w:val="28"/>
              </w:rPr>
              <w:t xml:space="preserve">Mức chi </w:t>
            </w:r>
            <w:r w:rsidRPr="0070674A">
              <w:rPr>
                <w:rFonts w:ascii="Times New Roman" w:hAnsi="Times New Roman" w:cs="Times New Roman"/>
                <w:b/>
                <w:spacing w:val="4"/>
                <w:sz w:val="28"/>
                <w:szCs w:val="28"/>
              </w:rPr>
              <w:t>(2</w:t>
            </w:r>
            <w:r>
              <w:rPr>
                <w:rFonts w:ascii="Times New Roman" w:hAnsi="Times New Roman" w:cs="Times New Roman"/>
                <w:b/>
                <w:spacing w:val="4"/>
                <w:sz w:val="28"/>
                <w:szCs w:val="28"/>
              </w:rPr>
              <w:t>6</w:t>
            </w:r>
            <w:r w:rsidRPr="0070674A">
              <w:rPr>
                <w:rFonts w:ascii="Times New Roman" w:hAnsi="Times New Roman" w:cs="Times New Roman"/>
                <w:b/>
                <w:spacing w:val="4"/>
                <w:sz w:val="28"/>
                <w:szCs w:val="28"/>
              </w:rPr>
              <w:t xml:space="preserve"> ngày/tháng)</w:t>
            </w:r>
          </w:p>
        </w:tc>
      </w:tr>
      <w:tr w:rsidR="00861EC0" w:rsidRPr="000348BB" w14:paraId="7CCFBE8A" w14:textId="77777777" w:rsidTr="00862554">
        <w:trPr>
          <w:trHeight w:val="454"/>
        </w:trPr>
        <w:tc>
          <w:tcPr>
            <w:tcW w:w="709" w:type="dxa"/>
            <w:shd w:val="clear" w:color="auto" w:fill="auto"/>
            <w:vAlign w:val="center"/>
          </w:tcPr>
          <w:p w14:paraId="13687285" w14:textId="77777777" w:rsidR="00861EC0" w:rsidRPr="00693567" w:rsidRDefault="00861EC0" w:rsidP="00862554">
            <w:pPr>
              <w:spacing w:line="240" w:lineRule="auto"/>
              <w:jc w:val="center"/>
              <w:rPr>
                <w:rFonts w:ascii="Times New Roman" w:hAnsi="Times New Roman"/>
                <w:bCs/>
                <w:sz w:val="28"/>
                <w:szCs w:val="28"/>
              </w:rPr>
            </w:pPr>
            <w:r>
              <w:rPr>
                <w:rFonts w:ascii="Times New Roman" w:hAnsi="Times New Roman"/>
                <w:bCs/>
                <w:sz w:val="28"/>
                <w:szCs w:val="28"/>
              </w:rPr>
              <w:t>0</w:t>
            </w:r>
            <w:r w:rsidRPr="00693567">
              <w:rPr>
                <w:rFonts w:ascii="Times New Roman" w:hAnsi="Times New Roman"/>
                <w:bCs/>
                <w:sz w:val="28"/>
                <w:szCs w:val="28"/>
              </w:rPr>
              <w:t>1</w:t>
            </w:r>
          </w:p>
        </w:tc>
        <w:tc>
          <w:tcPr>
            <w:tcW w:w="4512" w:type="dxa"/>
            <w:shd w:val="clear" w:color="auto" w:fill="auto"/>
            <w:vAlign w:val="center"/>
          </w:tcPr>
          <w:p w14:paraId="28FE0E57" w14:textId="77777777" w:rsidR="00861EC0" w:rsidRPr="000348BB" w:rsidRDefault="00861EC0" w:rsidP="00862554">
            <w:pPr>
              <w:spacing w:line="240" w:lineRule="auto"/>
              <w:rPr>
                <w:rFonts w:ascii="Times New Roman" w:hAnsi="Times New Roman"/>
                <w:sz w:val="28"/>
                <w:szCs w:val="28"/>
              </w:rPr>
            </w:pPr>
            <w:r w:rsidRPr="000348BB">
              <w:rPr>
                <w:rFonts w:ascii="Times New Roman" w:hAnsi="Times New Roman"/>
                <w:sz w:val="28"/>
                <w:szCs w:val="28"/>
              </w:rPr>
              <w:t>HLV</w:t>
            </w:r>
            <w:r>
              <w:rPr>
                <w:rFonts w:ascii="Times New Roman" w:hAnsi="Times New Roman"/>
                <w:sz w:val="28"/>
                <w:szCs w:val="28"/>
              </w:rPr>
              <w:t xml:space="preserve"> các tuyến</w:t>
            </w:r>
            <w:r w:rsidRPr="000348BB">
              <w:rPr>
                <w:rFonts w:ascii="Times New Roman" w:hAnsi="Times New Roman"/>
                <w:sz w:val="28"/>
                <w:szCs w:val="28"/>
              </w:rPr>
              <w:t>, VĐV đội tuyển tỉnh</w:t>
            </w:r>
          </w:p>
        </w:tc>
        <w:tc>
          <w:tcPr>
            <w:tcW w:w="4135" w:type="dxa"/>
            <w:shd w:val="clear" w:color="auto" w:fill="auto"/>
            <w:vAlign w:val="center"/>
          </w:tcPr>
          <w:p w14:paraId="3578F806" w14:textId="77777777" w:rsidR="00861EC0" w:rsidRPr="0005703E" w:rsidRDefault="00861EC0" w:rsidP="00862554">
            <w:pPr>
              <w:spacing w:line="240" w:lineRule="auto"/>
              <w:jc w:val="center"/>
              <w:rPr>
                <w:rFonts w:ascii="Times New Roman" w:hAnsi="Times New Roman" w:cs="Times New Roman"/>
                <w:sz w:val="28"/>
                <w:szCs w:val="28"/>
              </w:rPr>
            </w:pPr>
            <w:r>
              <w:rPr>
                <w:rFonts w:ascii="Times New Roman" w:hAnsi="Times New Roman"/>
                <w:sz w:val="28"/>
                <w:szCs w:val="28"/>
              </w:rPr>
              <w:t>140</w:t>
            </w:r>
            <w:r w:rsidRPr="000348BB">
              <w:rPr>
                <w:rFonts w:ascii="Times New Roman" w:hAnsi="Times New Roman"/>
                <w:sz w:val="28"/>
                <w:szCs w:val="28"/>
              </w:rPr>
              <w:t>.000</w:t>
            </w:r>
          </w:p>
        </w:tc>
      </w:tr>
      <w:tr w:rsidR="00861EC0" w:rsidRPr="000348BB" w14:paraId="2FFC781B" w14:textId="77777777" w:rsidTr="00862554">
        <w:trPr>
          <w:trHeight w:val="454"/>
        </w:trPr>
        <w:tc>
          <w:tcPr>
            <w:tcW w:w="709" w:type="dxa"/>
            <w:shd w:val="clear" w:color="auto" w:fill="auto"/>
            <w:vAlign w:val="center"/>
          </w:tcPr>
          <w:p w14:paraId="48CDB575" w14:textId="77777777" w:rsidR="00861EC0" w:rsidRPr="00693567" w:rsidRDefault="00861EC0" w:rsidP="00862554">
            <w:pPr>
              <w:spacing w:line="240" w:lineRule="auto"/>
              <w:jc w:val="center"/>
              <w:rPr>
                <w:rFonts w:ascii="Times New Roman" w:hAnsi="Times New Roman"/>
                <w:bCs/>
                <w:sz w:val="28"/>
                <w:szCs w:val="28"/>
              </w:rPr>
            </w:pPr>
            <w:r>
              <w:rPr>
                <w:rFonts w:ascii="Times New Roman" w:hAnsi="Times New Roman"/>
                <w:bCs/>
                <w:sz w:val="28"/>
                <w:szCs w:val="28"/>
              </w:rPr>
              <w:t>0</w:t>
            </w:r>
            <w:r w:rsidRPr="00693567">
              <w:rPr>
                <w:rFonts w:ascii="Times New Roman" w:hAnsi="Times New Roman"/>
                <w:bCs/>
                <w:sz w:val="28"/>
                <w:szCs w:val="28"/>
              </w:rPr>
              <w:t>2</w:t>
            </w:r>
          </w:p>
        </w:tc>
        <w:tc>
          <w:tcPr>
            <w:tcW w:w="4512" w:type="dxa"/>
            <w:shd w:val="clear" w:color="auto" w:fill="auto"/>
            <w:vAlign w:val="center"/>
          </w:tcPr>
          <w:p w14:paraId="16B73720" w14:textId="77777777" w:rsidR="00861EC0" w:rsidRPr="000348BB" w:rsidRDefault="00861EC0" w:rsidP="00862554">
            <w:pPr>
              <w:spacing w:line="240" w:lineRule="auto"/>
              <w:rPr>
                <w:rFonts w:ascii="Times New Roman" w:hAnsi="Times New Roman"/>
                <w:sz w:val="28"/>
                <w:szCs w:val="28"/>
              </w:rPr>
            </w:pPr>
            <w:r w:rsidRPr="000348BB">
              <w:rPr>
                <w:rFonts w:ascii="Times New Roman" w:hAnsi="Times New Roman"/>
                <w:sz w:val="28"/>
                <w:szCs w:val="28"/>
              </w:rPr>
              <w:t>VĐV đội tuyển trẻ tỉnh</w:t>
            </w:r>
          </w:p>
        </w:tc>
        <w:tc>
          <w:tcPr>
            <w:tcW w:w="4135" w:type="dxa"/>
            <w:shd w:val="clear" w:color="auto" w:fill="auto"/>
            <w:vAlign w:val="center"/>
          </w:tcPr>
          <w:p w14:paraId="0DCA9680" w14:textId="77777777" w:rsidR="00861EC0" w:rsidRPr="0005703E" w:rsidRDefault="00861EC0" w:rsidP="00862554">
            <w:pPr>
              <w:spacing w:line="240" w:lineRule="auto"/>
              <w:jc w:val="center"/>
              <w:rPr>
                <w:rFonts w:ascii="Times New Roman" w:hAnsi="Times New Roman" w:cs="Times New Roman"/>
                <w:sz w:val="28"/>
                <w:szCs w:val="28"/>
              </w:rPr>
            </w:pPr>
            <w:r>
              <w:rPr>
                <w:rFonts w:ascii="Times New Roman" w:hAnsi="Times New Roman"/>
                <w:sz w:val="28"/>
                <w:szCs w:val="28"/>
                <w:lang w:val="vi-VN"/>
              </w:rPr>
              <w:t>70</w:t>
            </w:r>
            <w:r w:rsidRPr="000348BB">
              <w:rPr>
                <w:rFonts w:ascii="Times New Roman" w:hAnsi="Times New Roman"/>
                <w:sz w:val="28"/>
                <w:szCs w:val="28"/>
              </w:rPr>
              <w:t>.000</w:t>
            </w:r>
          </w:p>
        </w:tc>
      </w:tr>
      <w:tr w:rsidR="00861EC0" w:rsidRPr="000348BB" w14:paraId="1A8B249E" w14:textId="77777777" w:rsidTr="00862554">
        <w:trPr>
          <w:trHeight w:val="454"/>
        </w:trPr>
        <w:tc>
          <w:tcPr>
            <w:tcW w:w="709" w:type="dxa"/>
            <w:shd w:val="clear" w:color="auto" w:fill="auto"/>
            <w:vAlign w:val="center"/>
          </w:tcPr>
          <w:p w14:paraId="039861DA" w14:textId="77777777" w:rsidR="00861EC0" w:rsidRPr="00693567" w:rsidRDefault="00861EC0" w:rsidP="00862554">
            <w:pPr>
              <w:spacing w:line="240" w:lineRule="auto"/>
              <w:jc w:val="center"/>
              <w:rPr>
                <w:rFonts w:ascii="Times New Roman" w:hAnsi="Times New Roman"/>
                <w:bCs/>
                <w:sz w:val="28"/>
                <w:szCs w:val="28"/>
              </w:rPr>
            </w:pPr>
            <w:r>
              <w:rPr>
                <w:rFonts w:ascii="Times New Roman" w:hAnsi="Times New Roman"/>
                <w:bCs/>
                <w:sz w:val="28"/>
                <w:szCs w:val="28"/>
              </w:rPr>
              <w:t>0</w:t>
            </w:r>
            <w:r w:rsidRPr="00693567">
              <w:rPr>
                <w:rFonts w:ascii="Times New Roman" w:hAnsi="Times New Roman"/>
                <w:bCs/>
                <w:sz w:val="28"/>
                <w:szCs w:val="28"/>
              </w:rPr>
              <w:t>3</w:t>
            </w:r>
          </w:p>
        </w:tc>
        <w:tc>
          <w:tcPr>
            <w:tcW w:w="4512" w:type="dxa"/>
            <w:shd w:val="clear" w:color="auto" w:fill="auto"/>
            <w:vAlign w:val="center"/>
          </w:tcPr>
          <w:p w14:paraId="07EEAAF6" w14:textId="77777777" w:rsidR="00861EC0" w:rsidRPr="000348BB" w:rsidRDefault="00861EC0" w:rsidP="00862554">
            <w:pPr>
              <w:spacing w:line="240" w:lineRule="auto"/>
              <w:rPr>
                <w:rFonts w:ascii="Times New Roman" w:hAnsi="Times New Roman"/>
                <w:sz w:val="28"/>
                <w:szCs w:val="28"/>
              </w:rPr>
            </w:pPr>
            <w:r w:rsidRPr="000348BB">
              <w:rPr>
                <w:rFonts w:ascii="Times New Roman" w:hAnsi="Times New Roman"/>
                <w:sz w:val="28"/>
                <w:szCs w:val="28"/>
              </w:rPr>
              <w:t>VĐV Đội Năng khiếu tỉnh</w:t>
            </w:r>
          </w:p>
        </w:tc>
        <w:tc>
          <w:tcPr>
            <w:tcW w:w="4135" w:type="dxa"/>
            <w:shd w:val="clear" w:color="auto" w:fill="auto"/>
            <w:vAlign w:val="center"/>
          </w:tcPr>
          <w:p w14:paraId="6A214CC6" w14:textId="77777777" w:rsidR="00861EC0" w:rsidRPr="0005703E" w:rsidRDefault="00861EC0" w:rsidP="00862554">
            <w:pPr>
              <w:spacing w:line="240" w:lineRule="auto"/>
              <w:jc w:val="center"/>
              <w:rPr>
                <w:rFonts w:ascii="Times New Roman" w:hAnsi="Times New Roman" w:cs="Times New Roman"/>
                <w:sz w:val="28"/>
                <w:szCs w:val="28"/>
              </w:rPr>
            </w:pPr>
            <w:r>
              <w:rPr>
                <w:rFonts w:ascii="Times New Roman" w:hAnsi="Times New Roman"/>
                <w:sz w:val="28"/>
                <w:szCs w:val="28"/>
                <w:lang w:val="vi-VN"/>
              </w:rPr>
              <w:t>5</w:t>
            </w:r>
            <w:r>
              <w:rPr>
                <w:rFonts w:ascii="Times New Roman" w:hAnsi="Times New Roman"/>
                <w:sz w:val="28"/>
                <w:szCs w:val="28"/>
              </w:rPr>
              <w:t>0</w:t>
            </w:r>
            <w:r w:rsidRPr="000348BB">
              <w:rPr>
                <w:rFonts w:ascii="Times New Roman" w:hAnsi="Times New Roman"/>
                <w:sz w:val="28"/>
                <w:szCs w:val="28"/>
              </w:rPr>
              <w:t>.000</w:t>
            </w:r>
          </w:p>
        </w:tc>
      </w:tr>
    </w:tbl>
    <w:p w14:paraId="67088F52" w14:textId="77777777" w:rsidR="00861EC0" w:rsidRPr="0092567F" w:rsidRDefault="00861EC0" w:rsidP="00861EC0">
      <w:pPr>
        <w:spacing w:before="120" w:after="120" w:line="240" w:lineRule="auto"/>
        <w:ind w:firstLine="709"/>
        <w:jc w:val="both"/>
        <w:rPr>
          <w:rFonts w:ascii="Times New Roman" w:hAnsi="Times New Roman" w:cs="Times New Roman"/>
          <w:spacing w:val="-4"/>
          <w:sz w:val="28"/>
          <w:szCs w:val="28"/>
        </w:rPr>
      </w:pPr>
      <w:r w:rsidRPr="0092567F">
        <w:rPr>
          <w:rFonts w:ascii="Times New Roman" w:hAnsi="Times New Roman" w:cs="Times New Roman"/>
          <w:spacing w:val="-4"/>
          <w:sz w:val="28"/>
          <w:szCs w:val="28"/>
        </w:rPr>
        <w:t>* Ưu điểm: Đáp ứng tương đối đủ mức thu nhập cho VĐV, HLV trong quá trình tập luyện, thi đấu, giúp họ an tâm tập luyện và cống hiến cho thể thao tỉnh nhà....</w:t>
      </w:r>
    </w:p>
    <w:p w14:paraId="4E6F3965" w14:textId="77777777" w:rsidR="00861EC0" w:rsidRPr="00B41A37" w:rsidRDefault="00861EC0" w:rsidP="00861EC0">
      <w:pPr>
        <w:spacing w:before="120" w:after="120" w:line="240" w:lineRule="auto"/>
        <w:ind w:firstLine="709"/>
        <w:jc w:val="both"/>
        <w:rPr>
          <w:rFonts w:ascii="Times New Roman" w:hAnsi="Times New Roman" w:cs="Times New Roman"/>
          <w:spacing w:val="4"/>
          <w:sz w:val="28"/>
          <w:szCs w:val="28"/>
        </w:rPr>
      </w:pPr>
      <w:r w:rsidRPr="00B41A37">
        <w:rPr>
          <w:rFonts w:ascii="Times New Roman" w:hAnsi="Times New Roman" w:cs="Times New Roman"/>
          <w:spacing w:val="4"/>
          <w:sz w:val="28"/>
          <w:szCs w:val="28"/>
        </w:rPr>
        <w:t>* Nhược điểm: Chế độ tiền lương cho HLV, VĐV ở tỉnh Bình Định cơ bản ngang bằng với chế độ của HLV, VĐV các tỉnh khác nhưng vẫn chưa đủ điều kiện theo mức lương tối thiểu vùng để đóng bảo hiểm xã hội theo quy định.</w:t>
      </w:r>
    </w:p>
    <w:p w14:paraId="1BF9B428" w14:textId="77777777" w:rsidR="00861EC0" w:rsidRDefault="00861EC0" w:rsidP="00861EC0">
      <w:pPr>
        <w:spacing w:before="120" w:after="120" w:line="240" w:lineRule="auto"/>
        <w:ind w:firstLine="709"/>
        <w:jc w:val="both"/>
        <w:rPr>
          <w:rFonts w:ascii="Times New Roman" w:hAnsi="Times New Roman" w:cs="Times New Roman"/>
          <w:spacing w:val="4"/>
          <w:sz w:val="28"/>
          <w:szCs w:val="28"/>
        </w:rPr>
      </w:pPr>
      <w:r w:rsidRPr="00B41A37">
        <w:rPr>
          <w:rFonts w:ascii="Times New Roman" w:hAnsi="Times New Roman" w:cs="Times New Roman"/>
          <w:i/>
          <w:spacing w:val="4"/>
          <w:sz w:val="28"/>
          <w:szCs w:val="28"/>
        </w:rPr>
        <w:t>- Phương án 3</w:t>
      </w:r>
      <w:r w:rsidRPr="00B41A37">
        <w:rPr>
          <w:rFonts w:ascii="Times New Roman" w:hAnsi="Times New Roman" w:cs="Times New Roman"/>
          <w:spacing w:val="4"/>
          <w:sz w:val="28"/>
          <w:szCs w:val="28"/>
        </w:rPr>
        <w:t xml:space="preserve">: Điều chỉnh tăng bằng mức 100% </w:t>
      </w:r>
      <w:r w:rsidRPr="0016604C">
        <w:rPr>
          <w:rFonts w:ascii="Times New Roman" w:hAnsi="Times New Roman" w:cs="Times New Roman"/>
          <w:i/>
          <w:spacing w:val="4"/>
          <w:sz w:val="28"/>
          <w:szCs w:val="28"/>
        </w:rPr>
        <w:t>(đối với tiền lương tập luyện thường xuyên và trong thời gian tập huấn và thi đấu)</w:t>
      </w:r>
      <w:r w:rsidRPr="00B41A37">
        <w:rPr>
          <w:rFonts w:ascii="Times New Roman" w:hAnsi="Times New Roman" w:cs="Times New Roman"/>
          <w:spacing w:val="4"/>
          <w:sz w:val="28"/>
          <w:szCs w:val="28"/>
        </w:rPr>
        <w:t xml:space="preserve"> tương ứng với mức chi được quy định tại Nghị định số 152/2018/NĐ-CP của Chính phủ, cụ thể:</w:t>
      </w:r>
    </w:p>
    <w:p w14:paraId="55811B8D" w14:textId="77777777" w:rsidR="00861EC0" w:rsidRPr="00C42338" w:rsidRDefault="00861EC0" w:rsidP="00861EC0">
      <w:pPr>
        <w:spacing w:before="120" w:after="120" w:line="240" w:lineRule="auto"/>
        <w:ind w:firstLine="709"/>
        <w:jc w:val="right"/>
        <w:rPr>
          <w:rFonts w:ascii="Times New Roman" w:hAnsi="Times New Roman" w:cs="Times New Roman"/>
          <w:i/>
          <w:spacing w:val="4"/>
          <w:sz w:val="28"/>
          <w:szCs w:val="28"/>
        </w:rPr>
      </w:pPr>
      <w:r w:rsidRPr="00C42338">
        <w:rPr>
          <w:rFonts w:ascii="Times New Roman" w:hAnsi="Times New Roman" w:cs="Times New Roman"/>
          <w:i/>
          <w:spacing w:val="4"/>
          <w:sz w:val="28"/>
          <w:szCs w:val="28"/>
        </w:rPr>
        <w:t>Đơn vị tính: Đồng/người/ngày</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2"/>
        <w:gridCol w:w="4508"/>
      </w:tblGrid>
      <w:tr w:rsidR="00861EC0" w:rsidRPr="0070674A" w14:paraId="36F223EF" w14:textId="77777777" w:rsidTr="00862554">
        <w:trPr>
          <w:trHeight w:val="454"/>
          <w:tblHeader/>
        </w:trPr>
        <w:tc>
          <w:tcPr>
            <w:tcW w:w="851" w:type="dxa"/>
            <w:shd w:val="clear" w:color="auto" w:fill="auto"/>
            <w:vAlign w:val="center"/>
          </w:tcPr>
          <w:p w14:paraId="550AD2D4" w14:textId="77777777" w:rsidR="00861EC0" w:rsidRPr="0070674A" w:rsidRDefault="00861EC0" w:rsidP="00862554">
            <w:pPr>
              <w:spacing w:line="240" w:lineRule="auto"/>
              <w:jc w:val="center"/>
              <w:rPr>
                <w:rFonts w:ascii="Times New Roman" w:hAnsi="Times New Roman" w:cs="Times New Roman"/>
                <w:b/>
                <w:sz w:val="28"/>
                <w:szCs w:val="28"/>
              </w:rPr>
            </w:pPr>
            <w:r w:rsidRPr="0070674A">
              <w:rPr>
                <w:rFonts w:ascii="Times New Roman" w:hAnsi="Times New Roman" w:cs="Times New Roman"/>
                <w:b/>
                <w:spacing w:val="4"/>
                <w:sz w:val="28"/>
                <w:szCs w:val="28"/>
              </w:rPr>
              <w:t>TT</w:t>
            </w:r>
          </w:p>
        </w:tc>
        <w:tc>
          <w:tcPr>
            <w:tcW w:w="4252" w:type="dxa"/>
            <w:shd w:val="clear" w:color="auto" w:fill="auto"/>
            <w:vAlign w:val="center"/>
          </w:tcPr>
          <w:p w14:paraId="1B46EA5B" w14:textId="77777777" w:rsidR="00861EC0" w:rsidRPr="0070674A" w:rsidRDefault="00861EC0" w:rsidP="00862554">
            <w:pPr>
              <w:spacing w:line="240" w:lineRule="auto"/>
              <w:jc w:val="center"/>
              <w:rPr>
                <w:rFonts w:ascii="Times New Roman" w:hAnsi="Times New Roman" w:cs="Times New Roman"/>
                <w:b/>
                <w:sz w:val="28"/>
                <w:szCs w:val="28"/>
              </w:rPr>
            </w:pPr>
            <w:r w:rsidRPr="0070674A">
              <w:rPr>
                <w:rFonts w:ascii="Times New Roman" w:hAnsi="Times New Roman" w:cs="Times New Roman"/>
                <w:b/>
                <w:spacing w:val="4"/>
                <w:sz w:val="28"/>
                <w:szCs w:val="28"/>
              </w:rPr>
              <w:t>Đối tượng</w:t>
            </w:r>
          </w:p>
        </w:tc>
        <w:tc>
          <w:tcPr>
            <w:tcW w:w="4508" w:type="dxa"/>
            <w:shd w:val="clear" w:color="auto" w:fill="auto"/>
            <w:vAlign w:val="center"/>
          </w:tcPr>
          <w:p w14:paraId="0A9968A6" w14:textId="77777777" w:rsidR="00861EC0" w:rsidRPr="0070674A" w:rsidRDefault="00861EC0" w:rsidP="00862554">
            <w:pPr>
              <w:spacing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Mức chi</w:t>
            </w:r>
          </w:p>
          <w:p w14:paraId="3A5055A3" w14:textId="77777777" w:rsidR="00861EC0" w:rsidRPr="0070674A" w:rsidRDefault="00861EC0" w:rsidP="00862554">
            <w:pPr>
              <w:spacing w:line="240" w:lineRule="auto"/>
              <w:jc w:val="center"/>
              <w:rPr>
                <w:rFonts w:ascii="Times New Roman" w:hAnsi="Times New Roman" w:cs="Times New Roman"/>
                <w:b/>
                <w:sz w:val="28"/>
                <w:szCs w:val="28"/>
              </w:rPr>
            </w:pPr>
            <w:r w:rsidRPr="0070674A">
              <w:rPr>
                <w:rFonts w:ascii="Times New Roman" w:hAnsi="Times New Roman" w:cs="Times New Roman"/>
                <w:b/>
                <w:spacing w:val="4"/>
                <w:sz w:val="28"/>
                <w:szCs w:val="28"/>
              </w:rPr>
              <w:t>(26 ngày/tháng)</w:t>
            </w:r>
          </w:p>
        </w:tc>
      </w:tr>
      <w:tr w:rsidR="00861EC0" w:rsidRPr="0070674A" w14:paraId="565675D6" w14:textId="77777777" w:rsidTr="00862554">
        <w:trPr>
          <w:trHeight w:val="340"/>
        </w:trPr>
        <w:tc>
          <w:tcPr>
            <w:tcW w:w="851" w:type="dxa"/>
            <w:shd w:val="clear" w:color="auto" w:fill="auto"/>
            <w:vAlign w:val="center"/>
          </w:tcPr>
          <w:p w14:paraId="025959E0" w14:textId="77777777" w:rsidR="00861EC0" w:rsidRPr="0070674A" w:rsidRDefault="00861EC0" w:rsidP="00862554">
            <w:pPr>
              <w:spacing w:line="240" w:lineRule="auto"/>
              <w:jc w:val="center"/>
              <w:rPr>
                <w:rFonts w:ascii="Times New Roman" w:hAnsi="Times New Roman" w:cs="Times New Roman"/>
                <w:b/>
                <w:sz w:val="28"/>
                <w:szCs w:val="28"/>
              </w:rPr>
            </w:pPr>
            <w:r w:rsidRPr="0070674A">
              <w:rPr>
                <w:rFonts w:ascii="Times New Roman" w:hAnsi="Times New Roman" w:cs="Times New Roman"/>
                <w:sz w:val="28"/>
                <w:szCs w:val="28"/>
              </w:rPr>
              <w:t>1</w:t>
            </w:r>
          </w:p>
        </w:tc>
        <w:tc>
          <w:tcPr>
            <w:tcW w:w="4252" w:type="dxa"/>
            <w:shd w:val="clear" w:color="auto" w:fill="auto"/>
            <w:vAlign w:val="center"/>
          </w:tcPr>
          <w:p w14:paraId="38D995E1" w14:textId="77777777" w:rsidR="00861EC0" w:rsidRPr="0070674A" w:rsidRDefault="00861EC0" w:rsidP="00862554">
            <w:pPr>
              <w:spacing w:line="240" w:lineRule="auto"/>
              <w:rPr>
                <w:rFonts w:ascii="Times New Roman" w:hAnsi="Times New Roman" w:cs="Times New Roman"/>
                <w:sz w:val="28"/>
                <w:szCs w:val="28"/>
              </w:rPr>
            </w:pPr>
            <w:r w:rsidRPr="0070674A">
              <w:rPr>
                <w:rFonts w:ascii="Times New Roman" w:hAnsi="Times New Roman" w:cs="Times New Roman"/>
                <w:sz w:val="28"/>
                <w:szCs w:val="28"/>
              </w:rPr>
              <w:t>Huấn luyện viên</w:t>
            </w:r>
          </w:p>
        </w:tc>
        <w:tc>
          <w:tcPr>
            <w:tcW w:w="4508" w:type="dxa"/>
            <w:shd w:val="clear" w:color="auto" w:fill="auto"/>
            <w:vAlign w:val="center"/>
          </w:tcPr>
          <w:p w14:paraId="0E57B8BA" w14:textId="77777777" w:rsidR="00861EC0" w:rsidRPr="0070674A" w:rsidRDefault="00861EC0" w:rsidP="00862554">
            <w:pPr>
              <w:spacing w:line="240" w:lineRule="auto"/>
              <w:jc w:val="center"/>
              <w:rPr>
                <w:rFonts w:ascii="Times New Roman" w:hAnsi="Times New Roman" w:cs="Times New Roman"/>
                <w:sz w:val="28"/>
                <w:szCs w:val="28"/>
              </w:rPr>
            </w:pPr>
          </w:p>
        </w:tc>
      </w:tr>
      <w:tr w:rsidR="00861EC0" w:rsidRPr="0070674A" w14:paraId="23ECACA2" w14:textId="77777777" w:rsidTr="00862554">
        <w:trPr>
          <w:trHeight w:val="340"/>
        </w:trPr>
        <w:tc>
          <w:tcPr>
            <w:tcW w:w="851" w:type="dxa"/>
            <w:shd w:val="clear" w:color="auto" w:fill="auto"/>
            <w:vAlign w:val="center"/>
          </w:tcPr>
          <w:p w14:paraId="4DF36A68" w14:textId="77777777" w:rsidR="00861EC0" w:rsidRPr="0070674A" w:rsidRDefault="00861EC0" w:rsidP="00862554">
            <w:pPr>
              <w:spacing w:line="240" w:lineRule="auto"/>
              <w:jc w:val="center"/>
              <w:rPr>
                <w:rFonts w:ascii="Times New Roman" w:hAnsi="Times New Roman" w:cs="Times New Roman"/>
                <w:b/>
                <w:sz w:val="28"/>
                <w:szCs w:val="28"/>
              </w:rPr>
            </w:pPr>
            <w:r w:rsidRPr="0070674A">
              <w:rPr>
                <w:rFonts w:ascii="Times New Roman" w:hAnsi="Times New Roman" w:cs="Times New Roman"/>
                <w:sz w:val="28"/>
                <w:szCs w:val="28"/>
              </w:rPr>
              <w:t>-</w:t>
            </w:r>
          </w:p>
        </w:tc>
        <w:tc>
          <w:tcPr>
            <w:tcW w:w="4252" w:type="dxa"/>
            <w:shd w:val="clear" w:color="auto" w:fill="auto"/>
            <w:vAlign w:val="center"/>
          </w:tcPr>
          <w:p w14:paraId="0E46058E" w14:textId="77777777" w:rsidR="00861EC0" w:rsidRPr="0070674A" w:rsidRDefault="00861EC0" w:rsidP="00862554">
            <w:pPr>
              <w:spacing w:line="240" w:lineRule="auto"/>
              <w:rPr>
                <w:rFonts w:ascii="Times New Roman" w:hAnsi="Times New Roman" w:cs="Times New Roman"/>
                <w:sz w:val="28"/>
                <w:szCs w:val="28"/>
              </w:rPr>
            </w:pPr>
            <w:r w:rsidRPr="0070674A">
              <w:rPr>
                <w:rFonts w:ascii="Times New Roman" w:hAnsi="Times New Roman" w:cs="Times New Roman"/>
                <w:sz w:val="28"/>
                <w:szCs w:val="28"/>
              </w:rPr>
              <w:t>Đội tuyển tỉnh</w:t>
            </w:r>
          </w:p>
        </w:tc>
        <w:tc>
          <w:tcPr>
            <w:tcW w:w="4508" w:type="dxa"/>
            <w:shd w:val="clear" w:color="auto" w:fill="auto"/>
            <w:vAlign w:val="center"/>
          </w:tcPr>
          <w:p w14:paraId="2F4FD009"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bdr w:val="none" w:sz="0" w:space="0" w:color="auto" w:frame="1"/>
              </w:rPr>
              <w:t>215.000</w:t>
            </w:r>
          </w:p>
        </w:tc>
      </w:tr>
      <w:tr w:rsidR="00861EC0" w:rsidRPr="0070674A" w14:paraId="042379DD" w14:textId="77777777" w:rsidTr="00862554">
        <w:trPr>
          <w:trHeight w:val="340"/>
        </w:trPr>
        <w:tc>
          <w:tcPr>
            <w:tcW w:w="851" w:type="dxa"/>
            <w:tcBorders>
              <w:bottom w:val="single" w:sz="4" w:space="0" w:color="auto"/>
            </w:tcBorders>
            <w:shd w:val="clear" w:color="auto" w:fill="auto"/>
            <w:vAlign w:val="center"/>
          </w:tcPr>
          <w:p w14:paraId="49A781A4" w14:textId="77777777" w:rsidR="00861EC0" w:rsidRPr="0070674A" w:rsidRDefault="00861EC0" w:rsidP="00862554">
            <w:pPr>
              <w:spacing w:line="240" w:lineRule="auto"/>
              <w:jc w:val="center"/>
              <w:rPr>
                <w:rFonts w:ascii="Times New Roman" w:hAnsi="Times New Roman" w:cs="Times New Roman"/>
                <w:b/>
                <w:sz w:val="28"/>
                <w:szCs w:val="28"/>
              </w:rPr>
            </w:pPr>
            <w:r w:rsidRPr="0070674A">
              <w:rPr>
                <w:rFonts w:ascii="Times New Roman" w:hAnsi="Times New Roman" w:cs="Times New Roman"/>
                <w:sz w:val="28"/>
                <w:szCs w:val="28"/>
              </w:rPr>
              <w:t>-</w:t>
            </w:r>
          </w:p>
        </w:tc>
        <w:tc>
          <w:tcPr>
            <w:tcW w:w="4252" w:type="dxa"/>
            <w:tcBorders>
              <w:bottom w:val="single" w:sz="4" w:space="0" w:color="auto"/>
            </w:tcBorders>
            <w:shd w:val="clear" w:color="auto" w:fill="auto"/>
            <w:vAlign w:val="center"/>
          </w:tcPr>
          <w:p w14:paraId="3A2552A9" w14:textId="77777777" w:rsidR="00861EC0" w:rsidRPr="0070674A" w:rsidRDefault="00861EC0" w:rsidP="00862554">
            <w:pPr>
              <w:spacing w:line="240" w:lineRule="auto"/>
              <w:rPr>
                <w:rFonts w:ascii="Times New Roman" w:hAnsi="Times New Roman" w:cs="Times New Roman"/>
                <w:sz w:val="28"/>
                <w:szCs w:val="28"/>
              </w:rPr>
            </w:pPr>
            <w:r w:rsidRPr="0070674A">
              <w:rPr>
                <w:rFonts w:ascii="Times New Roman" w:hAnsi="Times New Roman" w:cs="Times New Roman"/>
                <w:sz w:val="28"/>
                <w:szCs w:val="28"/>
              </w:rPr>
              <w:t>Đội tuyển trẻ tỉnh</w:t>
            </w:r>
          </w:p>
        </w:tc>
        <w:tc>
          <w:tcPr>
            <w:tcW w:w="4508" w:type="dxa"/>
            <w:shd w:val="clear" w:color="auto" w:fill="auto"/>
            <w:vAlign w:val="center"/>
          </w:tcPr>
          <w:p w14:paraId="44E0EE51"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bdr w:val="none" w:sz="0" w:space="0" w:color="auto" w:frame="1"/>
              </w:rPr>
              <w:t>180.000</w:t>
            </w:r>
          </w:p>
        </w:tc>
      </w:tr>
      <w:tr w:rsidR="00861EC0" w:rsidRPr="0070674A" w14:paraId="766FCDAF" w14:textId="77777777" w:rsidTr="00862554">
        <w:trPr>
          <w:trHeight w:val="340"/>
        </w:trPr>
        <w:tc>
          <w:tcPr>
            <w:tcW w:w="851" w:type="dxa"/>
            <w:tcBorders>
              <w:bottom w:val="single" w:sz="4" w:space="0" w:color="auto"/>
            </w:tcBorders>
            <w:shd w:val="clear" w:color="auto" w:fill="auto"/>
            <w:vAlign w:val="center"/>
          </w:tcPr>
          <w:p w14:paraId="6006BDFE"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rPr>
              <w:t>-</w:t>
            </w:r>
          </w:p>
        </w:tc>
        <w:tc>
          <w:tcPr>
            <w:tcW w:w="4252" w:type="dxa"/>
            <w:tcBorders>
              <w:bottom w:val="single" w:sz="4" w:space="0" w:color="auto"/>
            </w:tcBorders>
            <w:shd w:val="clear" w:color="auto" w:fill="auto"/>
            <w:vAlign w:val="center"/>
          </w:tcPr>
          <w:p w14:paraId="7DB3A7A4" w14:textId="77777777" w:rsidR="00861EC0" w:rsidRPr="0070674A" w:rsidRDefault="00861EC0" w:rsidP="00862554">
            <w:pPr>
              <w:spacing w:line="240" w:lineRule="auto"/>
              <w:rPr>
                <w:rFonts w:ascii="Times New Roman" w:hAnsi="Times New Roman" w:cs="Times New Roman"/>
                <w:sz w:val="28"/>
                <w:szCs w:val="28"/>
              </w:rPr>
            </w:pPr>
            <w:r w:rsidRPr="0070674A">
              <w:rPr>
                <w:rFonts w:ascii="Times New Roman" w:hAnsi="Times New Roman" w:cs="Times New Roman"/>
                <w:sz w:val="28"/>
                <w:szCs w:val="28"/>
              </w:rPr>
              <w:t>Đội Năng khiếu tỉnh</w:t>
            </w:r>
          </w:p>
        </w:tc>
        <w:tc>
          <w:tcPr>
            <w:tcW w:w="4508" w:type="dxa"/>
            <w:shd w:val="clear" w:color="auto" w:fill="auto"/>
            <w:vAlign w:val="center"/>
          </w:tcPr>
          <w:p w14:paraId="70332DC5" w14:textId="77777777" w:rsidR="00861EC0" w:rsidRPr="0070674A" w:rsidRDefault="00861EC0" w:rsidP="00862554">
            <w:pPr>
              <w:spacing w:line="240" w:lineRule="auto"/>
              <w:jc w:val="center"/>
              <w:rPr>
                <w:rFonts w:ascii="Times New Roman" w:hAnsi="Times New Roman" w:cs="Times New Roman"/>
                <w:sz w:val="28"/>
                <w:szCs w:val="28"/>
                <w:bdr w:val="none" w:sz="0" w:space="0" w:color="auto" w:frame="1"/>
              </w:rPr>
            </w:pPr>
            <w:r w:rsidRPr="0070674A">
              <w:rPr>
                <w:rFonts w:ascii="Times New Roman" w:hAnsi="Times New Roman" w:cs="Times New Roman"/>
                <w:sz w:val="28"/>
                <w:szCs w:val="28"/>
                <w:bdr w:val="none" w:sz="0" w:space="0" w:color="auto" w:frame="1"/>
              </w:rPr>
              <w:t>180.000</w:t>
            </w:r>
          </w:p>
        </w:tc>
      </w:tr>
      <w:tr w:rsidR="00861EC0" w:rsidRPr="0070674A" w14:paraId="11BD5A7F" w14:textId="77777777" w:rsidTr="00862554">
        <w:trPr>
          <w:trHeight w:val="340"/>
        </w:trPr>
        <w:tc>
          <w:tcPr>
            <w:tcW w:w="851" w:type="dxa"/>
            <w:tcBorders>
              <w:bottom w:val="single" w:sz="4" w:space="0" w:color="auto"/>
            </w:tcBorders>
            <w:shd w:val="clear" w:color="auto" w:fill="auto"/>
            <w:vAlign w:val="center"/>
          </w:tcPr>
          <w:p w14:paraId="3A329ACD"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rPr>
              <w:t>2</w:t>
            </w:r>
          </w:p>
        </w:tc>
        <w:tc>
          <w:tcPr>
            <w:tcW w:w="4252" w:type="dxa"/>
            <w:tcBorders>
              <w:bottom w:val="single" w:sz="4" w:space="0" w:color="auto"/>
            </w:tcBorders>
            <w:shd w:val="clear" w:color="auto" w:fill="auto"/>
            <w:vAlign w:val="center"/>
          </w:tcPr>
          <w:p w14:paraId="4269776D" w14:textId="77777777" w:rsidR="00861EC0" w:rsidRPr="0070674A" w:rsidRDefault="00861EC0" w:rsidP="00862554">
            <w:pPr>
              <w:spacing w:line="240" w:lineRule="auto"/>
              <w:rPr>
                <w:rFonts w:ascii="Times New Roman" w:hAnsi="Times New Roman" w:cs="Times New Roman"/>
                <w:sz w:val="28"/>
                <w:szCs w:val="28"/>
              </w:rPr>
            </w:pPr>
            <w:r w:rsidRPr="0070674A">
              <w:rPr>
                <w:rFonts w:ascii="Times New Roman" w:hAnsi="Times New Roman" w:cs="Times New Roman"/>
                <w:sz w:val="28"/>
                <w:szCs w:val="28"/>
              </w:rPr>
              <w:t>Vận động viên</w:t>
            </w:r>
          </w:p>
        </w:tc>
        <w:tc>
          <w:tcPr>
            <w:tcW w:w="4508" w:type="dxa"/>
            <w:shd w:val="clear" w:color="auto" w:fill="auto"/>
            <w:vAlign w:val="center"/>
          </w:tcPr>
          <w:p w14:paraId="631758FA" w14:textId="77777777" w:rsidR="00861EC0" w:rsidRPr="0070674A" w:rsidRDefault="00861EC0" w:rsidP="00862554">
            <w:pPr>
              <w:spacing w:line="240" w:lineRule="auto"/>
              <w:jc w:val="center"/>
              <w:rPr>
                <w:rFonts w:ascii="Times New Roman" w:hAnsi="Times New Roman" w:cs="Times New Roman"/>
                <w:sz w:val="28"/>
                <w:szCs w:val="28"/>
                <w:bdr w:val="none" w:sz="0" w:space="0" w:color="auto" w:frame="1"/>
              </w:rPr>
            </w:pPr>
          </w:p>
        </w:tc>
      </w:tr>
      <w:tr w:rsidR="00861EC0" w:rsidRPr="0070674A" w14:paraId="2F40D97E" w14:textId="77777777" w:rsidTr="00862554">
        <w:trPr>
          <w:trHeight w:val="340"/>
        </w:trPr>
        <w:tc>
          <w:tcPr>
            <w:tcW w:w="851" w:type="dxa"/>
            <w:tcBorders>
              <w:bottom w:val="single" w:sz="4" w:space="0" w:color="auto"/>
            </w:tcBorders>
            <w:shd w:val="clear" w:color="auto" w:fill="auto"/>
            <w:vAlign w:val="center"/>
          </w:tcPr>
          <w:p w14:paraId="28456E4A"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rPr>
              <w:t>-</w:t>
            </w:r>
          </w:p>
        </w:tc>
        <w:tc>
          <w:tcPr>
            <w:tcW w:w="4252" w:type="dxa"/>
            <w:tcBorders>
              <w:bottom w:val="single" w:sz="4" w:space="0" w:color="auto"/>
            </w:tcBorders>
            <w:shd w:val="clear" w:color="auto" w:fill="auto"/>
            <w:vAlign w:val="center"/>
          </w:tcPr>
          <w:p w14:paraId="0AA4D08C" w14:textId="77777777" w:rsidR="00861EC0" w:rsidRPr="0070674A" w:rsidRDefault="00861EC0" w:rsidP="00862554">
            <w:pPr>
              <w:spacing w:line="240" w:lineRule="auto"/>
              <w:rPr>
                <w:rFonts w:ascii="Times New Roman" w:hAnsi="Times New Roman" w:cs="Times New Roman"/>
                <w:sz w:val="28"/>
                <w:szCs w:val="28"/>
              </w:rPr>
            </w:pPr>
            <w:r w:rsidRPr="0070674A">
              <w:rPr>
                <w:rFonts w:ascii="Times New Roman" w:hAnsi="Times New Roman" w:cs="Times New Roman"/>
                <w:sz w:val="28"/>
                <w:szCs w:val="28"/>
              </w:rPr>
              <w:t>Đội tuyển tỉnh</w:t>
            </w:r>
          </w:p>
        </w:tc>
        <w:tc>
          <w:tcPr>
            <w:tcW w:w="4508" w:type="dxa"/>
            <w:shd w:val="clear" w:color="auto" w:fill="auto"/>
            <w:vAlign w:val="center"/>
          </w:tcPr>
          <w:p w14:paraId="6FE13F28" w14:textId="77777777" w:rsidR="00861EC0" w:rsidRPr="0070674A" w:rsidRDefault="00861EC0" w:rsidP="00862554">
            <w:pPr>
              <w:spacing w:line="240" w:lineRule="auto"/>
              <w:jc w:val="center"/>
              <w:rPr>
                <w:rFonts w:ascii="Times New Roman" w:hAnsi="Times New Roman" w:cs="Times New Roman"/>
                <w:sz w:val="28"/>
                <w:szCs w:val="28"/>
                <w:bdr w:val="none" w:sz="0" w:space="0" w:color="auto" w:frame="1"/>
              </w:rPr>
            </w:pPr>
            <w:r w:rsidRPr="0070674A">
              <w:rPr>
                <w:rFonts w:ascii="Times New Roman" w:hAnsi="Times New Roman" w:cs="Times New Roman"/>
                <w:sz w:val="28"/>
                <w:szCs w:val="28"/>
                <w:bdr w:val="none" w:sz="0" w:space="0" w:color="auto" w:frame="1"/>
              </w:rPr>
              <w:t>180.000</w:t>
            </w:r>
          </w:p>
        </w:tc>
      </w:tr>
      <w:tr w:rsidR="00861EC0" w:rsidRPr="0070674A" w14:paraId="2ECF02CC" w14:textId="77777777" w:rsidTr="00862554">
        <w:trPr>
          <w:trHeight w:val="340"/>
        </w:trPr>
        <w:tc>
          <w:tcPr>
            <w:tcW w:w="851" w:type="dxa"/>
            <w:tcBorders>
              <w:bottom w:val="single" w:sz="4" w:space="0" w:color="auto"/>
            </w:tcBorders>
            <w:shd w:val="clear" w:color="auto" w:fill="auto"/>
            <w:vAlign w:val="center"/>
          </w:tcPr>
          <w:p w14:paraId="65E48944"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rPr>
              <w:t>-</w:t>
            </w:r>
          </w:p>
        </w:tc>
        <w:tc>
          <w:tcPr>
            <w:tcW w:w="4252" w:type="dxa"/>
            <w:tcBorders>
              <w:bottom w:val="single" w:sz="4" w:space="0" w:color="auto"/>
            </w:tcBorders>
            <w:shd w:val="clear" w:color="auto" w:fill="auto"/>
            <w:vAlign w:val="center"/>
          </w:tcPr>
          <w:p w14:paraId="0B72F562" w14:textId="77777777" w:rsidR="00861EC0" w:rsidRPr="0070674A" w:rsidRDefault="00861EC0" w:rsidP="00862554">
            <w:pPr>
              <w:spacing w:line="240" w:lineRule="auto"/>
              <w:rPr>
                <w:rFonts w:ascii="Times New Roman" w:hAnsi="Times New Roman" w:cs="Times New Roman"/>
                <w:sz w:val="28"/>
                <w:szCs w:val="28"/>
              </w:rPr>
            </w:pPr>
            <w:r w:rsidRPr="0070674A">
              <w:rPr>
                <w:rFonts w:ascii="Times New Roman" w:hAnsi="Times New Roman" w:cs="Times New Roman"/>
                <w:sz w:val="28"/>
                <w:szCs w:val="28"/>
              </w:rPr>
              <w:t>Đội tuyển trẻ tỉnh</w:t>
            </w:r>
          </w:p>
        </w:tc>
        <w:tc>
          <w:tcPr>
            <w:tcW w:w="4508" w:type="dxa"/>
            <w:shd w:val="clear" w:color="auto" w:fill="auto"/>
            <w:vAlign w:val="center"/>
          </w:tcPr>
          <w:p w14:paraId="543C77DC" w14:textId="77777777" w:rsidR="00861EC0" w:rsidRPr="0070674A" w:rsidRDefault="00861EC0" w:rsidP="00862554">
            <w:pPr>
              <w:spacing w:line="240" w:lineRule="auto"/>
              <w:jc w:val="center"/>
              <w:rPr>
                <w:rFonts w:ascii="Times New Roman" w:hAnsi="Times New Roman" w:cs="Times New Roman"/>
                <w:sz w:val="28"/>
                <w:szCs w:val="28"/>
                <w:bdr w:val="none" w:sz="0" w:space="0" w:color="auto" w:frame="1"/>
              </w:rPr>
            </w:pPr>
            <w:r w:rsidRPr="0070674A">
              <w:rPr>
                <w:rFonts w:ascii="Times New Roman" w:hAnsi="Times New Roman" w:cs="Times New Roman"/>
                <w:sz w:val="28"/>
                <w:szCs w:val="28"/>
                <w:bdr w:val="none" w:sz="0" w:space="0" w:color="auto" w:frame="1"/>
              </w:rPr>
              <w:t>75.000</w:t>
            </w:r>
          </w:p>
        </w:tc>
      </w:tr>
      <w:tr w:rsidR="00861EC0" w:rsidRPr="0070674A" w14:paraId="75D04AE5" w14:textId="77777777" w:rsidTr="00862554">
        <w:trPr>
          <w:trHeight w:val="340"/>
        </w:trPr>
        <w:tc>
          <w:tcPr>
            <w:tcW w:w="851" w:type="dxa"/>
            <w:tcBorders>
              <w:bottom w:val="single" w:sz="4" w:space="0" w:color="auto"/>
            </w:tcBorders>
            <w:shd w:val="clear" w:color="auto" w:fill="auto"/>
            <w:vAlign w:val="center"/>
          </w:tcPr>
          <w:p w14:paraId="56AB17B6" w14:textId="77777777" w:rsidR="00861EC0" w:rsidRPr="0070674A" w:rsidRDefault="00861EC0" w:rsidP="00862554">
            <w:pPr>
              <w:spacing w:line="240" w:lineRule="auto"/>
              <w:jc w:val="center"/>
              <w:rPr>
                <w:rFonts w:ascii="Times New Roman" w:hAnsi="Times New Roman" w:cs="Times New Roman"/>
                <w:sz w:val="28"/>
                <w:szCs w:val="28"/>
              </w:rPr>
            </w:pPr>
            <w:r w:rsidRPr="0070674A">
              <w:rPr>
                <w:rFonts w:ascii="Times New Roman" w:hAnsi="Times New Roman" w:cs="Times New Roman"/>
                <w:sz w:val="28"/>
                <w:szCs w:val="28"/>
              </w:rPr>
              <w:t>-</w:t>
            </w:r>
          </w:p>
        </w:tc>
        <w:tc>
          <w:tcPr>
            <w:tcW w:w="4252" w:type="dxa"/>
            <w:tcBorders>
              <w:bottom w:val="single" w:sz="4" w:space="0" w:color="auto"/>
            </w:tcBorders>
            <w:shd w:val="clear" w:color="auto" w:fill="auto"/>
            <w:vAlign w:val="center"/>
          </w:tcPr>
          <w:p w14:paraId="7CB98585" w14:textId="77777777" w:rsidR="00861EC0" w:rsidRPr="0070674A" w:rsidRDefault="00861EC0" w:rsidP="00862554">
            <w:pPr>
              <w:spacing w:line="240" w:lineRule="auto"/>
              <w:rPr>
                <w:rFonts w:ascii="Times New Roman" w:hAnsi="Times New Roman" w:cs="Times New Roman"/>
                <w:sz w:val="28"/>
                <w:szCs w:val="28"/>
              </w:rPr>
            </w:pPr>
            <w:r w:rsidRPr="0070674A">
              <w:rPr>
                <w:rFonts w:ascii="Times New Roman" w:hAnsi="Times New Roman" w:cs="Times New Roman"/>
                <w:sz w:val="28"/>
                <w:szCs w:val="28"/>
              </w:rPr>
              <w:t>Đội Năng khiếu tỉnh</w:t>
            </w:r>
          </w:p>
        </w:tc>
        <w:tc>
          <w:tcPr>
            <w:tcW w:w="4508" w:type="dxa"/>
            <w:shd w:val="clear" w:color="auto" w:fill="auto"/>
            <w:vAlign w:val="center"/>
          </w:tcPr>
          <w:p w14:paraId="74442870" w14:textId="77777777" w:rsidR="00861EC0" w:rsidRPr="0070674A" w:rsidRDefault="00861EC0" w:rsidP="00862554">
            <w:pPr>
              <w:spacing w:line="240" w:lineRule="auto"/>
              <w:jc w:val="center"/>
              <w:rPr>
                <w:rFonts w:ascii="Times New Roman" w:hAnsi="Times New Roman" w:cs="Times New Roman"/>
                <w:sz w:val="28"/>
                <w:szCs w:val="28"/>
                <w:bdr w:val="none" w:sz="0" w:space="0" w:color="auto" w:frame="1"/>
              </w:rPr>
            </w:pPr>
            <w:r w:rsidRPr="0070674A">
              <w:rPr>
                <w:rFonts w:ascii="Times New Roman" w:hAnsi="Times New Roman" w:cs="Times New Roman"/>
                <w:sz w:val="28"/>
                <w:szCs w:val="28"/>
                <w:bdr w:val="none" w:sz="0" w:space="0" w:color="auto" w:frame="1"/>
              </w:rPr>
              <w:t>55.000</w:t>
            </w:r>
          </w:p>
        </w:tc>
      </w:tr>
    </w:tbl>
    <w:p w14:paraId="52D616EC"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 Ưu điểm: Đáp ứng mức thu nhập tương đối cao cho </w:t>
      </w:r>
      <w:r>
        <w:rPr>
          <w:rFonts w:ascii="Times New Roman" w:hAnsi="Times New Roman" w:cs="Times New Roman"/>
          <w:spacing w:val="4"/>
          <w:sz w:val="28"/>
          <w:szCs w:val="28"/>
        </w:rPr>
        <w:t>VĐV</w:t>
      </w:r>
      <w:r w:rsidRPr="0070674A">
        <w:rPr>
          <w:rFonts w:ascii="Times New Roman" w:hAnsi="Times New Roman" w:cs="Times New Roman"/>
          <w:spacing w:val="4"/>
          <w:sz w:val="28"/>
          <w:szCs w:val="28"/>
        </w:rPr>
        <w:t xml:space="preserve">, </w:t>
      </w:r>
      <w:r>
        <w:rPr>
          <w:rFonts w:ascii="Times New Roman" w:hAnsi="Times New Roman" w:cs="Times New Roman"/>
          <w:spacing w:val="4"/>
          <w:sz w:val="28"/>
          <w:szCs w:val="28"/>
        </w:rPr>
        <w:t>HLV</w:t>
      </w:r>
      <w:r w:rsidRPr="0070674A">
        <w:rPr>
          <w:rFonts w:ascii="Times New Roman" w:hAnsi="Times New Roman" w:cs="Times New Roman"/>
          <w:spacing w:val="4"/>
          <w:sz w:val="28"/>
          <w:szCs w:val="28"/>
        </w:rPr>
        <w:t xml:space="preserve"> trong quá trình tập luyện và thi đấu, </w:t>
      </w:r>
      <w:r>
        <w:rPr>
          <w:rFonts w:ascii="Times New Roman" w:hAnsi="Times New Roman" w:cs="Times New Roman"/>
          <w:spacing w:val="4"/>
          <w:sz w:val="28"/>
          <w:szCs w:val="28"/>
        </w:rPr>
        <w:t xml:space="preserve">đủ điều kiện đóng bảo hiểm xã hội, </w:t>
      </w:r>
      <w:r w:rsidRPr="0070674A">
        <w:rPr>
          <w:rFonts w:ascii="Times New Roman" w:hAnsi="Times New Roman" w:cs="Times New Roman"/>
          <w:spacing w:val="4"/>
          <w:sz w:val="28"/>
          <w:szCs w:val="28"/>
        </w:rPr>
        <w:t xml:space="preserve">giữ chân </w:t>
      </w:r>
      <w:r w:rsidRPr="0070674A">
        <w:rPr>
          <w:rFonts w:ascii="Times New Roman" w:hAnsi="Times New Roman" w:cs="Times New Roman"/>
          <w:spacing w:val="4"/>
          <w:sz w:val="28"/>
          <w:szCs w:val="28"/>
        </w:rPr>
        <w:lastRenderedPageBreak/>
        <w:t xml:space="preserve">được các nhân tài thể thao ở lại yên tâm tập luyện cống hiến cho tỉnh nhà. Đồng thời thu hút được nhân tài các tỉnh khác đến với Bình Định.... </w:t>
      </w:r>
    </w:p>
    <w:p w14:paraId="7A3A2C94"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 Nhược điểm: Nguồn kinh phí tăng cao, khả năng cân đối ngân sách của tỉnh gặp khó khăn. </w:t>
      </w:r>
    </w:p>
    <w:p w14:paraId="24CD2998"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sidRPr="00F85111">
        <w:rPr>
          <w:rFonts w:ascii="Times New Roman" w:hAnsi="Times New Roman" w:cs="Times New Roman"/>
          <w:b/>
          <w:bCs/>
          <w:i/>
          <w:spacing w:val="4"/>
          <w:sz w:val="28"/>
          <w:szCs w:val="28"/>
        </w:rPr>
        <w:t>2.3. Chế độ tiền thuốc bổ tăng lực và thực phẩm chức năng đối với HLV, VĐV thể thao của tỉnh:</w:t>
      </w:r>
      <w:r w:rsidRPr="0070674A">
        <w:rPr>
          <w:rFonts w:ascii="Times New Roman" w:hAnsi="Times New Roman" w:cs="Times New Roman"/>
          <w:spacing w:val="4"/>
          <w:sz w:val="28"/>
          <w:szCs w:val="28"/>
        </w:rPr>
        <w:t xml:space="preserve"> bằng </w:t>
      </w:r>
      <w:r w:rsidRPr="0070674A">
        <w:rPr>
          <w:rFonts w:ascii="Times New Roman" w:hAnsi="Times New Roman" w:cs="Times New Roman"/>
          <w:b/>
          <w:spacing w:val="4"/>
          <w:sz w:val="28"/>
          <w:szCs w:val="28"/>
        </w:rPr>
        <w:t>10%</w:t>
      </w:r>
      <w:r w:rsidRPr="0070674A">
        <w:rPr>
          <w:rFonts w:ascii="Times New Roman" w:hAnsi="Times New Roman" w:cs="Times New Roman"/>
          <w:spacing w:val="4"/>
          <w:sz w:val="28"/>
          <w:szCs w:val="28"/>
        </w:rPr>
        <w:t xml:space="preserve"> mức chi chế độ dinh dưỡng trong thời gian tập trung tập huấn và tập trung thi đấu đối với </w:t>
      </w:r>
      <w:r>
        <w:rPr>
          <w:rFonts w:ascii="Times New Roman" w:hAnsi="Times New Roman" w:cs="Times New Roman"/>
          <w:spacing w:val="4"/>
          <w:sz w:val="28"/>
          <w:szCs w:val="28"/>
        </w:rPr>
        <w:t>HLV, VĐV</w:t>
      </w:r>
      <w:r w:rsidRPr="0070674A">
        <w:rPr>
          <w:rFonts w:ascii="Times New Roman" w:hAnsi="Times New Roman" w:cs="Times New Roman"/>
          <w:spacing w:val="4"/>
          <w:sz w:val="28"/>
          <w:szCs w:val="28"/>
        </w:rPr>
        <w:t xml:space="preserve"> thể thao của tỉnh </w:t>
      </w:r>
      <w:r w:rsidRPr="00D60898">
        <w:rPr>
          <w:rFonts w:ascii="Times New Roman" w:hAnsi="Times New Roman" w:cs="Times New Roman"/>
          <w:i/>
          <w:spacing w:val="4"/>
          <w:sz w:val="28"/>
          <w:szCs w:val="28"/>
        </w:rPr>
        <w:t xml:space="preserve">(Cơ bản giống như quy định tại </w:t>
      </w:r>
      <w:r w:rsidRPr="00D60898">
        <w:rPr>
          <w:rFonts w:ascii="Times New Roman" w:hAnsi="Times New Roman" w:cs="Times New Roman"/>
          <w:i/>
          <w:sz w:val="28"/>
          <w:szCs w:val="28"/>
        </w:rPr>
        <w:t>Quyết định số 4470/QĐ-UBND của UBND tỉnh)</w:t>
      </w:r>
      <w:r w:rsidRPr="0070674A">
        <w:rPr>
          <w:rFonts w:ascii="Times New Roman" w:hAnsi="Times New Roman" w:cs="Times New Roman"/>
          <w:spacing w:val="4"/>
          <w:sz w:val="28"/>
          <w:szCs w:val="28"/>
        </w:rPr>
        <w:t>.</w:t>
      </w:r>
    </w:p>
    <w:p w14:paraId="6DC1818F" w14:textId="77777777" w:rsidR="00861EC0" w:rsidRPr="003322AF" w:rsidRDefault="00861EC0" w:rsidP="00861EC0">
      <w:pPr>
        <w:spacing w:before="120" w:after="120" w:line="240" w:lineRule="auto"/>
        <w:ind w:firstLine="709"/>
        <w:jc w:val="both"/>
        <w:rPr>
          <w:rFonts w:ascii="Times New Roman" w:hAnsi="Times New Roman" w:cs="Times New Roman"/>
          <w:spacing w:val="4"/>
          <w:sz w:val="28"/>
          <w:szCs w:val="28"/>
        </w:rPr>
      </w:pPr>
      <w:r w:rsidRPr="003322AF">
        <w:rPr>
          <w:rFonts w:ascii="Times New Roman" w:hAnsi="Times New Roman" w:cs="Times New Roman"/>
          <w:b/>
          <w:bCs/>
          <w:i/>
          <w:spacing w:val="4"/>
          <w:sz w:val="28"/>
          <w:szCs w:val="28"/>
        </w:rPr>
        <w:t>2.4. Về chế độ tiền thưởng khi đạt thành tích tại các giải thi đấu trong nước và quốc tế:</w:t>
      </w:r>
      <w:r w:rsidRPr="003322AF">
        <w:rPr>
          <w:rFonts w:ascii="Times New Roman" w:hAnsi="Times New Roman" w:cs="Times New Roman"/>
          <w:i/>
          <w:spacing w:val="4"/>
          <w:sz w:val="28"/>
          <w:szCs w:val="28"/>
        </w:rPr>
        <w:t xml:space="preserve"> </w:t>
      </w:r>
      <w:r w:rsidRPr="003322AF">
        <w:rPr>
          <w:rFonts w:ascii="Times New Roman" w:hAnsi="Times New Roman" w:cs="Times New Roman"/>
          <w:spacing w:val="4"/>
          <w:sz w:val="28"/>
          <w:szCs w:val="28"/>
        </w:rPr>
        <w:t>Cơ bản mức chi giống như quy định tại Nghị quyết số 07/2013/NQ-HĐND của HĐND tỉnh, điều chỉnh tăng đối với tiền thưởng Đại hội Thể thao toàn quốc, Giải Vô địch quốc gia và có một số thay đổi về nội dung để phù hợp với quy định tại Nghị định số 152/2018/NĐ-CP ngày 07/11/2018 của Chính phủ.</w:t>
      </w:r>
    </w:p>
    <w:p w14:paraId="339446E2"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b/>
          <w:spacing w:val="4"/>
          <w:sz w:val="28"/>
          <w:szCs w:val="28"/>
        </w:rPr>
        <w:t>3. Kiến nghị đề xuất giải pháp lựa chọn:</w:t>
      </w:r>
      <w:r>
        <w:rPr>
          <w:rFonts w:ascii="Times New Roman" w:hAnsi="Times New Roman" w:cs="Times New Roman"/>
          <w:b/>
          <w:spacing w:val="4"/>
          <w:sz w:val="28"/>
          <w:szCs w:val="28"/>
        </w:rPr>
        <w:t xml:space="preserve"> </w:t>
      </w:r>
      <w:r w:rsidRPr="0070674A">
        <w:rPr>
          <w:rFonts w:ascii="Times New Roman" w:hAnsi="Times New Roman" w:cs="Times New Roman"/>
          <w:spacing w:val="4"/>
          <w:sz w:val="28"/>
          <w:szCs w:val="28"/>
        </w:rPr>
        <w:t xml:space="preserve">Qua quá trình thực tế quản lý các hoạt động thể thao, qua thành tích thi đấu của các </w:t>
      </w:r>
      <w:r>
        <w:rPr>
          <w:rFonts w:ascii="Times New Roman" w:hAnsi="Times New Roman" w:cs="Times New Roman"/>
          <w:spacing w:val="4"/>
          <w:sz w:val="28"/>
          <w:szCs w:val="28"/>
        </w:rPr>
        <w:t>VĐV</w:t>
      </w:r>
      <w:r w:rsidRPr="0070674A">
        <w:rPr>
          <w:rFonts w:ascii="Times New Roman" w:hAnsi="Times New Roman" w:cs="Times New Roman"/>
          <w:spacing w:val="4"/>
          <w:sz w:val="28"/>
          <w:szCs w:val="28"/>
        </w:rPr>
        <w:t xml:space="preserve"> ở các kỳ </w:t>
      </w:r>
      <w:r>
        <w:rPr>
          <w:rFonts w:ascii="Times New Roman" w:hAnsi="Times New Roman" w:cs="Times New Roman"/>
          <w:spacing w:val="4"/>
          <w:sz w:val="28"/>
          <w:szCs w:val="28"/>
        </w:rPr>
        <w:t>Đ</w:t>
      </w:r>
      <w:r w:rsidRPr="0070674A">
        <w:rPr>
          <w:rFonts w:ascii="Times New Roman" w:hAnsi="Times New Roman" w:cs="Times New Roman"/>
          <w:spacing w:val="4"/>
          <w:sz w:val="28"/>
          <w:szCs w:val="28"/>
        </w:rPr>
        <w:t>ại hộ</w:t>
      </w:r>
      <w:r>
        <w:rPr>
          <w:rFonts w:ascii="Times New Roman" w:hAnsi="Times New Roman" w:cs="Times New Roman"/>
          <w:spacing w:val="4"/>
          <w:sz w:val="28"/>
          <w:szCs w:val="28"/>
        </w:rPr>
        <w:t>i T</w:t>
      </w:r>
      <w:r w:rsidRPr="0070674A">
        <w:rPr>
          <w:rFonts w:ascii="Times New Roman" w:hAnsi="Times New Roman" w:cs="Times New Roman"/>
          <w:spacing w:val="4"/>
          <w:sz w:val="28"/>
          <w:szCs w:val="28"/>
        </w:rPr>
        <w:t>hể thao toàn quốc gần đây và tình hình tập luyện, huấn luyện tại Trung tâm Huấn luyện và Thi đấu Thể thao tỉnh, Trung tâm Võ thuật cổ truyền Bình Định</w:t>
      </w:r>
      <w:r>
        <w:rPr>
          <w:rFonts w:ascii="Times New Roman" w:hAnsi="Times New Roman" w:cs="Times New Roman"/>
          <w:spacing w:val="4"/>
          <w:sz w:val="28"/>
          <w:szCs w:val="28"/>
        </w:rPr>
        <w:t>,</w:t>
      </w:r>
      <w:r w:rsidRPr="0070674A">
        <w:rPr>
          <w:rFonts w:ascii="Times New Roman" w:hAnsi="Times New Roman" w:cs="Times New Roman"/>
          <w:spacing w:val="4"/>
          <w:sz w:val="28"/>
          <w:szCs w:val="28"/>
        </w:rPr>
        <w:t xml:space="preserve"> Sở Văn hóa và Thể thao đề xuất lựa chọn giả</w:t>
      </w:r>
      <w:r>
        <w:rPr>
          <w:rFonts w:ascii="Times New Roman" w:hAnsi="Times New Roman" w:cs="Times New Roman"/>
          <w:spacing w:val="4"/>
          <w:sz w:val="28"/>
          <w:szCs w:val="28"/>
        </w:rPr>
        <w:t>i pháp như sau:</w:t>
      </w:r>
    </w:p>
    <w:p w14:paraId="5A70105C"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 Về chế độ </w:t>
      </w:r>
      <w:r>
        <w:rPr>
          <w:rFonts w:ascii="Times New Roman" w:hAnsi="Times New Roman" w:cs="Times New Roman"/>
          <w:spacing w:val="4"/>
          <w:sz w:val="28"/>
          <w:szCs w:val="28"/>
        </w:rPr>
        <w:t>dinh dưỡng hàng ngày</w:t>
      </w:r>
      <w:r w:rsidRPr="0070674A">
        <w:rPr>
          <w:rFonts w:ascii="Times New Roman" w:hAnsi="Times New Roman" w:cs="Times New Roman"/>
          <w:spacing w:val="4"/>
          <w:sz w:val="28"/>
          <w:szCs w:val="28"/>
        </w:rPr>
        <w:t xml:space="preserve"> và chế độ </w:t>
      </w:r>
      <w:r>
        <w:rPr>
          <w:rFonts w:ascii="Times New Roman" w:hAnsi="Times New Roman" w:cs="Times New Roman"/>
          <w:spacing w:val="4"/>
          <w:sz w:val="28"/>
          <w:szCs w:val="28"/>
        </w:rPr>
        <w:t>hỗ trợ tập luyện hàng ngày</w:t>
      </w:r>
      <w:r w:rsidRPr="0070674A">
        <w:rPr>
          <w:rFonts w:ascii="Times New Roman" w:hAnsi="Times New Roman" w:cs="Times New Roman"/>
          <w:spacing w:val="4"/>
          <w:sz w:val="28"/>
          <w:szCs w:val="28"/>
        </w:rPr>
        <w:t xml:space="preserve">: đề xuất lựa chọn phương án </w:t>
      </w:r>
      <w:r>
        <w:rPr>
          <w:rFonts w:ascii="Times New Roman" w:hAnsi="Times New Roman" w:cs="Times New Roman"/>
          <w:spacing w:val="4"/>
          <w:sz w:val="28"/>
          <w:szCs w:val="28"/>
        </w:rPr>
        <w:t>0</w:t>
      </w:r>
      <w:r w:rsidRPr="0070674A">
        <w:rPr>
          <w:rFonts w:ascii="Times New Roman" w:hAnsi="Times New Roman" w:cs="Times New Roman"/>
          <w:spacing w:val="4"/>
          <w:sz w:val="28"/>
          <w:szCs w:val="28"/>
        </w:rPr>
        <w:t>2, về ưu và nhược điểm như đã nêu trên.</w:t>
      </w:r>
    </w:p>
    <w:p w14:paraId="18308579"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Về chế độ tiền thuốc bổ tăng lực và thực phẩm chức năng, chế độ tiền thưởng khi đạt thành tích tại các giải thi đấu trong nước, quốc tế; chế độ tiền thưởng các giải thể thao trong tỉnh: Đề xuấ</w:t>
      </w:r>
      <w:r>
        <w:rPr>
          <w:rFonts w:ascii="Times New Roman" w:hAnsi="Times New Roman" w:cs="Times New Roman"/>
          <w:spacing w:val="4"/>
          <w:sz w:val="28"/>
          <w:szCs w:val="28"/>
        </w:rPr>
        <w:t>t theo phân tích trên.</w:t>
      </w:r>
    </w:p>
    <w:p w14:paraId="187D2397" w14:textId="77777777" w:rsidR="00861EC0"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Việc ban hành Nghị quyết mới </w:t>
      </w:r>
      <w:r w:rsidRPr="003322AF">
        <w:rPr>
          <w:rFonts w:ascii="Times New Roman" w:hAnsi="Times New Roman" w:cs="Times New Roman"/>
          <w:bCs/>
          <w:iCs/>
          <w:sz w:val="28"/>
          <w:szCs w:val="28"/>
        </w:rPr>
        <w:t>Quy định chế độ dinh dưỡng, hỗ trợ tập luyện hàng ngày và chế độ tiền thưởng đối với huấn luyện viên, vận động viên thể thao  tỉnh Bình Định</w:t>
      </w:r>
      <w:r w:rsidRPr="0070674A">
        <w:rPr>
          <w:rFonts w:ascii="Times New Roman" w:hAnsi="Times New Roman" w:cs="Times New Roman"/>
          <w:spacing w:val="4"/>
          <w:sz w:val="28"/>
          <w:szCs w:val="28"/>
        </w:rPr>
        <w:t xml:space="preserve"> cần nguồn ngân sách nhất định để thực hiện. Tổng kinh phí thực hiện khi đề xuất điều chỉnh tăng chế độ và bổ sung chế độ mới vào khoảng </w:t>
      </w:r>
      <w:r>
        <w:rPr>
          <w:rFonts w:ascii="Times New Roman" w:hAnsi="Times New Roman" w:cs="Times New Roman"/>
          <w:spacing w:val="4"/>
          <w:sz w:val="28"/>
          <w:szCs w:val="28"/>
        </w:rPr>
        <w:t>31 tỷ đ</w:t>
      </w:r>
      <w:r w:rsidRPr="0070674A">
        <w:rPr>
          <w:rFonts w:ascii="Times New Roman" w:hAnsi="Times New Roman" w:cs="Times New Roman"/>
          <w:spacing w:val="4"/>
          <w:sz w:val="28"/>
          <w:szCs w:val="28"/>
        </w:rPr>
        <w:t>ồng/năm</w:t>
      </w:r>
      <w:r>
        <w:rPr>
          <w:rFonts w:ascii="Times New Roman" w:hAnsi="Times New Roman" w:cs="Times New Roman"/>
          <w:spacing w:val="4"/>
          <w:sz w:val="28"/>
          <w:szCs w:val="28"/>
        </w:rPr>
        <w:t xml:space="preserve"> </w:t>
      </w:r>
      <w:r w:rsidRPr="00BB05F1">
        <w:rPr>
          <w:rFonts w:ascii="Times New Roman" w:hAnsi="Times New Roman" w:cs="Times New Roman"/>
          <w:i/>
          <w:spacing w:val="4"/>
          <w:sz w:val="28"/>
          <w:szCs w:val="28"/>
        </w:rPr>
        <w:t>(tăng</w:t>
      </w:r>
      <w:r>
        <w:rPr>
          <w:rFonts w:ascii="Times New Roman" w:hAnsi="Times New Roman" w:cs="Times New Roman"/>
          <w:i/>
          <w:spacing w:val="4"/>
          <w:sz w:val="28"/>
          <w:szCs w:val="28"/>
        </w:rPr>
        <w:t xml:space="preserve"> khoảng</w:t>
      </w:r>
      <w:r w:rsidRPr="00BB05F1">
        <w:rPr>
          <w:rFonts w:ascii="Times New Roman" w:hAnsi="Times New Roman" w:cs="Times New Roman"/>
          <w:i/>
          <w:spacing w:val="4"/>
          <w:sz w:val="28"/>
          <w:szCs w:val="28"/>
        </w:rPr>
        <w:t xml:space="preserve"> </w:t>
      </w:r>
      <w:r>
        <w:rPr>
          <w:rFonts w:ascii="Times New Roman" w:hAnsi="Times New Roman" w:cs="Times New Roman"/>
          <w:i/>
          <w:spacing w:val="4"/>
          <w:sz w:val="28"/>
          <w:szCs w:val="28"/>
        </w:rPr>
        <w:t>14</w:t>
      </w:r>
      <w:r w:rsidRPr="00BB05F1">
        <w:rPr>
          <w:rFonts w:ascii="Times New Roman" w:hAnsi="Times New Roman" w:cs="Times New Roman"/>
          <w:i/>
          <w:spacing w:val="4"/>
          <w:sz w:val="28"/>
          <w:szCs w:val="28"/>
        </w:rPr>
        <w:t xml:space="preserve"> tỷ đồng ngân sách chi thường xuyên đối với mức chi đang áp dụng)</w:t>
      </w:r>
      <w:r>
        <w:rPr>
          <w:rFonts w:ascii="Times New Roman" w:hAnsi="Times New Roman" w:cs="Times New Roman"/>
          <w:spacing w:val="4"/>
          <w:sz w:val="28"/>
          <w:szCs w:val="28"/>
        </w:rPr>
        <w:t xml:space="preserve">. </w:t>
      </w:r>
    </w:p>
    <w:p w14:paraId="13CB06EA" w14:textId="77777777" w:rsidR="00861EC0" w:rsidRDefault="00861EC0" w:rsidP="00861EC0">
      <w:pPr>
        <w:spacing w:before="120" w:after="120" w:line="240" w:lineRule="auto"/>
        <w:ind w:firstLine="709"/>
        <w:jc w:val="both"/>
        <w:rPr>
          <w:rFonts w:ascii="Times New Roman" w:hAnsi="Times New Roman" w:cs="Times New Roman"/>
          <w:b/>
          <w:spacing w:val="4"/>
          <w:sz w:val="28"/>
          <w:szCs w:val="28"/>
        </w:rPr>
      </w:pPr>
      <w:r w:rsidRPr="0070674A">
        <w:rPr>
          <w:rFonts w:ascii="Times New Roman" w:hAnsi="Times New Roman" w:cs="Times New Roman"/>
          <w:b/>
          <w:spacing w:val="4"/>
          <w:sz w:val="28"/>
          <w:szCs w:val="28"/>
        </w:rPr>
        <w:t>4. Đánh giá tác động giải pháp:</w:t>
      </w:r>
      <w:r>
        <w:rPr>
          <w:rFonts w:ascii="Times New Roman" w:hAnsi="Times New Roman" w:cs="Times New Roman"/>
          <w:b/>
          <w:spacing w:val="4"/>
          <w:sz w:val="28"/>
          <w:szCs w:val="28"/>
        </w:rPr>
        <w:t xml:space="preserve"> </w:t>
      </w:r>
    </w:p>
    <w:p w14:paraId="6ED4F52E" w14:textId="77777777" w:rsidR="00861EC0"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Nếu giải pháp được thực hiện sẽ có tác động tích cực đến VĐV, HLV thể thao tỉnh Bình Định. Qua đó, phát triển phong trào thể thao, thu hút nhiều năng khiếu để tập trung tập luyện, VĐV, HLV sẽ tích cực huấn luyện, tập luyện, thi đấu, cống hiến hết mình để giành thành tích cao nhất trên đấu trường thể thao quốc gia và quốc tế, tài năng thể thao không rời Bình Định để đến các tỉnh khác khi hết hạn hợp đồng; tạo một phần thu nhập chính đáng đối với VĐV, HLV thực sự có thành tích xuất sắc, giảm bớt sự khó khăn trong cuộc sống để yên tâm với nghề hoặc đảm bảo được cuộc sống sau khi thôi làm nghề; giữ chân và thu hút được nhân tài thể thao; có cơ sở để xây dựng thể thao Bình Định trở thành trung tâm đào tạo thể thao mạnh của </w:t>
      </w:r>
      <w:r>
        <w:rPr>
          <w:rFonts w:ascii="Times New Roman" w:hAnsi="Times New Roman" w:cs="Times New Roman"/>
          <w:spacing w:val="4"/>
          <w:sz w:val="28"/>
          <w:szCs w:val="28"/>
        </w:rPr>
        <w:t>miền Trung – Tây Nguyên</w:t>
      </w:r>
      <w:r w:rsidRPr="0070674A">
        <w:rPr>
          <w:rFonts w:ascii="Times New Roman" w:hAnsi="Times New Roman" w:cs="Times New Roman"/>
          <w:spacing w:val="4"/>
          <w:sz w:val="28"/>
          <w:szCs w:val="28"/>
        </w:rPr>
        <w:t>.</w:t>
      </w:r>
    </w:p>
    <w:p w14:paraId="7ACECC0F"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lastRenderedPageBreak/>
        <w:t>Để giải pháp được thực hiện cần có nguồn lực ngân sách nhất định</w:t>
      </w:r>
      <w:r>
        <w:rPr>
          <w:rFonts w:ascii="Times New Roman" w:hAnsi="Times New Roman" w:cs="Times New Roman"/>
          <w:spacing w:val="4"/>
          <w:sz w:val="28"/>
          <w:szCs w:val="28"/>
        </w:rPr>
        <w:t xml:space="preserve"> và</w:t>
      </w:r>
      <w:r w:rsidRPr="0070674A">
        <w:rPr>
          <w:rFonts w:ascii="Times New Roman" w:hAnsi="Times New Roman" w:cs="Times New Roman"/>
          <w:spacing w:val="4"/>
          <w:sz w:val="28"/>
          <w:szCs w:val="28"/>
        </w:rPr>
        <w:t xml:space="preserve"> sự phối hợp chặt chẽ giữa </w:t>
      </w:r>
      <w:r>
        <w:rPr>
          <w:rFonts w:ascii="Times New Roman" w:hAnsi="Times New Roman" w:cs="Times New Roman"/>
          <w:spacing w:val="4"/>
          <w:sz w:val="28"/>
          <w:szCs w:val="28"/>
        </w:rPr>
        <w:t xml:space="preserve">Sở Văn hóa và Thể thao, </w:t>
      </w:r>
      <w:r w:rsidRPr="0070674A">
        <w:rPr>
          <w:rFonts w:ascii="Times New Roman" w:hAnsi="Times New Roman" w:cs="Times New Roman"/>
          <w:spacing w:val="4"/>
          <w:sz w:val="28"/>
          <w:szCs w:val="28"/>
        </w:rPr>
        <w:t>Sở Tài chính, Sở Nội vụ</w:t>
      </w:r>
      <w:r>
        <w:rPr>
          <w:rFonts w:ascii="Times New Roman" w:hAnsi="Times New Roman" w:cs="Times New Roman"/>
          <w:spacing w:val="4"/>
          <w:sz w:val="28"/>
          <w:szCs w:val="28"/>
        </w:rPr>
        <w:t>, Sở Tư pháp và Ủy ban nhân dân các huyện, thị xã, thành phố trong tỉnh…</w:t>
      </w:r>
      <w:r w:rsidRPr="0070674A">
        <w:rPr>
          <w:rFonts w:ascii="Times New Roman" w:hAnsi="Times New Roman" w:cs="Times New Roman"/>
          <w:spacing w:val="4"/>
          <w:sz w:val="28"/>
          <w:szCs w:val="28"/>
        </w:rPr>
        <w:t xml:space="preserve">. </w:t>
      </w:r>
    </w:p>
    <w:p w14:paraId="6A776072" w14:textId="77777777" w:rsidR="00861EC0" w:rsidRPr="0070674A" w:rsidRDefault="00861EC0" w:rsidP="00861EC0">
      <w:pPr>
        <w:spacing w:before="120" w:after="120" w:line="240" w:lineRule="auto"/>
        <w:ind w:firstLine="709"/>
        <w:jc w:val="both"/>
        <w:rPr>
          <w:rFonts w:ascii="Times New Roman" w:hAnsi="Times New Roman" w:cs="Times New Roman"/>
          <w:b/>
          <w:spacing w:val="4"/>
          <w:sz w:val="28"/>
          <w:szCs w:val="28"/>
        </w:rPr>
      </w:pPr>
      <w:r w:rsidRPr="0070674A">
        <w:rPr>
          <w:rFonts w:ascii="Times New Roman" w:hAnsi="Times New Roman" w:cs="Times New Roman"/>
          <w:b/>
          <w:spacing w:val="4"/>
          <w:sz w:val="28"/>
          <w:szCs w:val="28"/>
        </w:rPr>
        <w:t>III. LẤY Ý KIẾN</w:t>
      </w:r>
    </w:p>
    <w:p w14:paraId="00BBDF24"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1. Dự thảo báo cáo đánh giá tác động chính sách được lấy ý kiến đối tượng tác động trực tiếp </w:t>
      </w:r>
      <w:r w:rsidRPr="00BB05F1">
        <w:rPr>
          <w:rFonts w:ascii="Times New Roman" w:hAnsi="Times New Roman" w:cs="Times New Roman"/>
          <w:i/>
          <w:spacing w:val="4"/>
          <w:sz w:val="28"/>
          <w:szCs w:val="28"/>
        </w:rPr>
        <w:t>(VĐV, HLV)</w:t>
      </w:r>
      <w:r w:rsidRPr="0070674A">
        <w:rPr>
          <w:rFonts w:ascii="Times New Roman" w:hAnsi="Times New Roman" w:cs="Times New Roman"/>
          <w:spacing w:val="4"/>
          <w:sz w:val="28"/>
          <w:szCs w:val="28"/>
        </w:rPr>
        <w:t xml:space="preserve">, cơ quan quản lý trực tiếp VĐV, HLV </w:t>
      </w:r>
      <w:r w:rsidRPr="00BB05F1">
        <w:rPr>
          <w:rFonts w:ascii="Times New Roman" w:hAnsi="Times New Roman" w:cs="Times New Roman"/>
          <w:i/>
          <w:spacing w:val="4"/>
          <w:sz w:val="28"/>
          <w:szCs w:val="28"/>
        </w:rPr>
        <w:t>(Trung tâm Huấn luyện và Thi đấu thể thao tỉnh, Trung tâm Võ thuật cổ truyền Bình Định)</w:t>
      </w:r>
      <w:r w:rsidRPr="0070674A">
        <w:rPr>
          <w:rFonts w:ascii="Times New Roman" w:hAnsi="Times New Roman" w:cs="Times New Roman"/>
          <w:spacing w:val="4"/>
          <w:sz w:val="28"/>
          <w:szCs w:val="28"/>
        </w:rPr>
        <w:t xml:space="preserve"> và các phòng chuyên môn thuộc Sở </w:t>
      </w:r>
      <w:r>
        <w:rPr>
          <w:rFonts w:ascii="Times New Roman" w:hAnsi="Times New Roman" w:cs="Times New Roman"/>
          <w:spacing w:val="4"/>
          <w:sz w:val="28"/>
          <w:szCs w:val="28"/>
        </w:rPr>
        <w:t>Văn hóa và Thể thao</w:t>
      </w:r>
      <w:r w:rsidRPr="0070674A">
        <w:rPr>
          <w:rFonts w:ascii="Times New Roman" w:hAnsi="Times New Roman" w:cs="Times New Roman"/>
          <w:spacing w:val="4"/>
          <w:sz w:val="28"/>
          <w:szCs w:val="28"/>
        </w:rPr>
        <w:t xml:space="preserve">, Ban Giám đốc Sở </w:t>
      </w:r>
      <w:r>
        <w:rPr>
          <w:rFonts w:ascii="Times New Roman" w:hAnsi="Times New Roman" w:cs="Times New Roman"/>
          <w:spacing w:val="4"/>
          <w:sz w:val="28"/>
          <w:szCs w:val="28"/>
        </w:rPr>
        <w:t>Văn hóa và Thể thao</w:t>
      </w:r>
      <w:r w:rsidRPr="0070674A">
        <w:rPr>
          <w:rFonts w:ascii="Times New Roman" w:hAnsi="Times New Roman" w:cs="Times New Roman"/>
          <w:spacing w:val="4"/>
          <w:sz w:val="28"/>
          <w:szCs w:val="28"/>
        </w:rPr>
        <w:t xml:space="preserve"> bằng hình thức tổ chức cuộc họp. </w:t>
      </w:r>
    </w:p>
    <w:p w14:paraId="426C26DE" w14:textId="77777777" w:rsidR="00861EC0" w:rsidRDefault="00861EC0" w:rsidP="00861EC0">
      <w:pPr>
        <w:spacing w:before="120" w:after="120" w:line="240" w:lineRule="auto"/>
        <w:ind w:firstLine="709"/>
        <w:jc w:val="both"/>
        <w:rPr>
          <w:rFonts w:ascii="Times New Roman" w:hAnsi="Times New Roman" w:cs="Times New Roman"/>
          <w:spacing w:val="4"/>
          <w:sz w:val="28"/>
          <w:szCs w:val="28"/>
        </w:rPr>
      </w:pPr>
      <w:r w:rsidRPr="0070674A">
        <w:rPr>
          <w:rFonts w:ascii="Times New Roman" w:hAnsi="Times New Roman" w:cs="Times New Roman"/>
          <w:spacing w:val="4"/>
          <w:sz w:val="28"/>
          <w:szCs w:val="28"/>
        </w:rPr>
        <w:t xml:space="preserve">2. Dự thảo báo cáo đánh giá tác động chính sách được lấy ý kiến các sở, ngành có liên quan như: Sở Tài chính, Sở Nội vụ, Sở Lao động, Thương binh và Xã hội, </w:t>
      </w:r>
      <w:r>
        <w:rPr>
          <w:rFonts w:ascii="Times New Roman" w:hAnsi="Times New Roman" w:cs="Times New Roman"/>
          <w:spacing w:val="4"/>
          <w:sz w:val="28"/>
          <w:szCs w:val="28"/>
        </w:rPr>
        <w:t xml:space="preserve">Sở Tư pháp, </w:t>
      </w:r>
      <w:r w:rsidRPr="0070674A">
        <w:rPr>
          <w:rFonts w:ascii="Times New Roman" w:hAnsi="Times New Roman" w:cs="Times New Roman"/>
          <w:spacing w:val="4"/>
          <w:sz w:val="28"/>
          <w:szCs w:val="28"/>
        </w:rPr>
        <w:t>UBND các huyện, thị xã, thành phố, Ủy ban Mặt trận Tổ quốc Việt Nam tỉnh Bình Định. Hình thức lấy ý kiến bằng văn bản góp ý.</w:t>
      </w:r>
    </w:p>
    <w:p w14:paraId="4A1BF4BB" w14:textId="77777777" w:rsidR="00861EC0" w:rsidRPr="0070674A" w:rsidRDefault="00861EC0" w:rsidP="00861EC0">
      <w:pPr>
        <w:spacing w:before="120" w:after="12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3.</w:t>
      </w:r>
      <w:r w:rsidRPr="0070674A">
        <w:rPr>
          <w:rFonts w:ascii="Times New Roman" w:hAnsi="Times New Roman" w:cs="Times New Roman"/>
          <w:spacing w:val="4"/>
          <w:sz w:val="28"/>
          <w:szCs w:val="28"/>
        </w:rPr>
        <w:t xml:space="preserve"> Ngoài ra, theo quy định</w:t>
      </w:r>
      <w:r>
        <w:rPr>
          <w:rFonts w:ascii="Times New Roman" w:hAnsi="Times New Roman" w:cs="Times New Roman"/>
          <w:spacing w:val="4"/>
          <w:sz w:val="28"/>
          <w:szCs w:val="28"/>
        </w:rPr>
        <w:t xml:space="preserve"> d</w:t>
      </w:r>
      <w:r w:rsidRPr="0070674A">
        <w:rPr>
          <w:rFonts w:ascii="Times New Roman" w:hAnsi="Times New Roman" w:cs="Times New Roman"/>
          <w:spacing w:val="4"/>
          <w:sz w:val="28"/>
          <w:szCs w:val="28"/>
        </w:rPr>
        <w:t xml:space="preserve">ự thảo được đăng lên cổng thông tin điện tử tỉnh Bình Định. </w:t>
      </w:r>
    </w:p>
    <w:p w14:paraId="2D888652" w14:textId="77777777" w:rsidR="00861EC0" w:rsidRPr="002A73E9" w:rsidRDefault="00861EC0" w:rsidP="00861EC0">
      <w:pPr>
        <w:spacing w:before="120" w:after="120" w:line="240" w:lineRule="auto"/>
        <w:ind w:firstLine="709"/>
        <w:jc w:val="both"/>
        <w:rPr>
          <w:rFonts w:ascii="Times New Roman" w:hAnsi="Times New Roman" w:cs="Times New Roman"/>
          <w:b/>
          <w:sz w:val="28"/>
          <w:szCs w:val="28"/>
        </w:rPr>
      </w:pPr>
      <w:r w:rsidRPr="002A73E9">
        <w:rPr>
          <w:rFonts w:ascii="Times New Roman" w:hAnsi="Times New Roman" w:cs="Times New Roman"/>
          <w:b/>
          <w:sz w:val="28"/>
          <w:szCs w:val="28"/>
        </w:rPr>
        <w:t xml:space="preserve">IV. GIÁM SÁT VÀ ĐÁNH GIÁ. </w:t>
      </w:r>
    </w:p>
    <w:p w14:paraId="6995D034" w14:textId="77777777" w:rsidR="00861EC0" w:rsidRPr="002A73E9" w:rsidRDefault="00861EC0" w:rsidP="00861EC0">
      <w:pPr>
        <w:spacing w:before="120" w:after="120" w:line="240" w:lineRule="auto"/>
        <w:ind w:firstLine="709"/>
        <w:jc w:val="both"/>
        <w:rPr>
          <w:rFonts w:ascii="Times New Roman" w:hAnsi="Times New Roman" w:cs="Times New Roman"/>
          <w:sz w:val="28"/>
          <w:szCs w:val="28"/>
        </w:rPr>
      </w:pPr>
      <w:r w:rsidRPr="002A73E9">
        <w:rPr>
          <w:rFonts w:ascii="Times New Roman" w:hAnsi="Times New Roman" w:cs="Times New Roman"/>
          <w:sz w:val="28"/>
          <w:szCs w:val="28"/>
        </w:rPr>
        <w:t xml:space="preserve">1. Cơ quan chịu trách nhiệm tổ chức thi hành chính sách: cơ quan chỉ đạo thực hiện: UBND tỉnh Bình Định; cơ quan tổ chức thực hiện: Sở Văn hóa và Thể thao, UBND các huyện, thị xã, thành phố; cơ quan phối hợp thực hiện: Sở Tài chính, Sở Nội vụ, Sở Lao động, Thương binh và Xã hội, Sở Tư pháp. </w:t>
      </w:r>
    </w:p>
    <w:p w14:paraId="3361419E" w14:textId="77777777" w:rsidR="00861EC0" w:rsidRPr="002A73E9" w:rsidRDefault="00861EC0" w:rsidP="00861EC0">
      <w:pPr>
        <w:spacing w:before="120" w:after="120" w:line="240" w:lineRule="auto"/>
        <w:ind w:firstLine="709"/>
        <w:jc w:val="both"/>
        <w:rPr>
          <w:rFonts w:ascii="Times New Roman" w:hAnsi="Times New Roman" w:cs="Times New Roman"/>
          <w:sz w:val="28"/>
          <w:szCs w:val="28"/>
        </w:rPr>
      </w:pPr>
      <w:r w:rsidRPr="002A73E9">
        <w:rPr>
          <w:rFonts w:ascii="Times New Roman" w:hAnsi="Times New Roman" w:cs="Times New Roman"/>
          <w:sz w:val="28"/>
          <w:szCs w:val="28"/>
        </w:rPr>
        <w:t>2. Cơ quan giám sát việc thực hiện chính sách: HĐND tỉnh Bình Định.</w:t>
      </w:r>
    </w:p>
    <w:p w14:paraId="351F255D" w14:textId="77777777" w:rsidR="00861EC0" w:rsidRDefault="00861EC0" w:rsidP="00861EC0">
      <w:pPr>
        <w:spacing w:before="120" w:after="120" w:line="240" w:lineRule="auto"/>
        <w:ind w:firstLine="709"/>
        <w:jc w:val="both"/>
      </w:pPr>
      <w:r w:rsidRPr="002A73E9">
        <w:rPr>
          <w:rFonts w:ascii="Times New Roman" w:hAnsi="Times New Roman" w:cs="Times New Roman"/>
          <w:b/>
          <w:sz w:val="28"/>
          <w:szCs w:val="28"/>
        </w:rPr>
        <w:t>V. PHỤ LỤC VỀ NHU CẦU KINH PHÍ THỰC HIỆN CHẾ ĐỘ</w:t>
      </w:r>
    </w:p>
    <w:p w14:paraId="06E927E5" w14:textId="77777777" w:rsidR="00861EC0" w:rsidRDefault="00861EC0" w:rsidP="00861EC0">
      <w:pPr>
        <w:tabs>
          <w:tab w:val="center" w:pos="6804"/>
        </w:tabs>
        <w:spacing w:before="120" w:after="120" w:line="240" w:lineRule="auto"/>
        <w:jc w:val="both"/>
        <w:rPr>
          <w:rFonts w:ascii="Times New Roman" w:hAnsi="Times New Roman" w:cs="Times New Roman"/>
          <w:b/>
          <w:sz w:val="28"/>
          <w:szCs w:val="28"/>
        </w:rPr>
      </w:pPr>
    </w:p>
    <w:p w14:paraId="39AC3E21" w14:textId="77777777" w:rsidR="00861EC0" w:rsidRDefault="00861EC0" w:rsidP="00861EC0">
      <w:pPr>
        <w:tabs>
          <w:tab w:val="center" w:pos="6804"/>
        </w:tabs>
        <w:spacing w:before="120" w:after="120" w:line="240" w:lineRule="auto"/>
        <w:jc w:val="both"/>
        <w:rPr>
          <w:rFonts w:ascii="Times New Roman" w:hAnsi="Times New Roman" w:cs="Times New Roman"/>
          <w:b/>
          <w:sz w:val="28"/>
          <w:szCs w:val="28"/>
        </w:rPr>
      </w:pPr>
    </w:p>
    <w:p w14:paraId="1FD84BD6" w14:textId="77777777" w:rsidR="00861EC0" w:rsidRDefault="00861EC0" w:rsidP="00861EC0">
      <w:pPr>
        <w:tabs>
          <w:tab w:val="center" w:pos="6804"/>
        </w:tabs>
        <w:spacing w:before="120" w:after="120" w:line="240" w:lineRule="auto"/>
        <w:jc w:val="both"/>
        <w:rPr>
          <w:rFonts w:ascii="Times New Roman" w:hAnsi="Times New Roman" w:cs="Times New Roman"/>
          <w:b/>
          <w:sz w:val="28"/>
          <w:szCs w:val="28"/>
        </w:rPr>
      </w:pPr>
    </w:p>
    <w:p w14:paraId="47E20E09" w14:textId="77777777" w:rsidR="00861EC0" w:rsidRDefault="00861EC0" w:rsidP="00861EC0">
      <w:pPr>
        <w:tabs>
          <w:tab w:val="center" w:pos="6804"/>
        </w:tabs>
        <w:spacing w:before="120" w:after="120" w:line="240" w:lineRule="auto"/>
        <w:jc w:val="both"/>
        <w:rPr>
          <w:rFonts w:ascii="Times New Roman" w:hAnsi="Times New Roman" w:cs="Times New Roman"/>
          <w:b/>
          <w:sz w:val="28"/>
          <w:szCs w:val="28"/>
        </w:rPr>
      </w:pPr>
    </w:p>
    <w:p w14:paraId="4CCBE436" w14:textId="77777777" w:rsidR="00861EC0" w:rsidRDefault="00861EC0" w:rsidP="00AA763A">
      <w:pPr>
        <w:tabs>
          <w:tab w:val="center" w:pos="6804"/>
        </w:tabs>
        <w:spacing w:before="120" w:after="120" w:line="240" w:lineRule="auto"/>
        <w:jc w:val="both"/>
        <w:rPr>
          <w:rFonts w:ascii="Times New Roman" w:hAnsi="Times New Roman" w:cs="Times New Roman"/>
          <w:b/>
          <w:sz w:val="28"/>
          <w:szCs w:val="28"/>
        </w:rPr>
      </w:pPr>
    </w:p>
    <w:p w14:paraId="4218AF05"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208F7B2B"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0BB1B7FE"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6F501304"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244823A4"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5D811B08"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650883AE"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18C0F8A8"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06E85774"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48C93B3A"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tbl>
      <w:tblPr>
        <w:tblW w:w="9264" w:type="dxa"/>
        <w:tblInd w:w="108" w:type="dxa"/>
        <w:tblLook w:val="01E0" w:firstRow="1" w:lastRow="1" w:firstColumn="1" w:lastColumn="1" w:noHBand="0" w:noVBand="0"/>
      </w:tblPr>
      <w:tblGrid>
        <w:gridCol w:w="3402"/>
        <w:gridCol w:w="242"/>
        <w:gridCol w:w="5620"/>
      </w:tblGrid>
      <w:tr w:rsidR="00E409E8" w:rsidRPr="0003167B" w14:paraId="2F87AC63" w14:textId="77777777" w:rsidTr="00862554">
        <w:trPr>
          <w:trHeight w:val="1383"/>
        </w:trPr>
        <w:tc>
          <w:tcPr>
            <w:tcW w:w="3402" w:type="dxa"/>
          </w:tcPr>
          <w:p w14:paraId="0F7B6314" w14:textId="77777777" w:rsidR="00E409E8" w:rsidRPr="00957532" w:rsidRDefault="00E409E8" w:rsidP="00862554">
            <w:pPr>
              <w:spacing w:line="240" w:lineRule="auto"/>
              <w:ind w:left="-108"/>
              <w:jc w:val="center"/>
              <w:rPr>
                <w:rFonts w:ascii="Times New Roman" w:hAnsi="Times New Roman"/>
                <w:sz w:val="28"/>
                <w:szCs w:val="28"/>
              </w:rPr>
            </w:pPr>
            <w:r w:rsidRPr="00957532">
              <w:rPr>
                <w:rFonts w:ascii="Times New Roman" w:hAnsi="Times New Roman"/>
                <w:b/>
                <w:sz w:val="28"/>
                <w:szCs w:val="28"/>
              </w:rPr>
              <w:lastRenderedPageBreak/>
              <w:t>HỘI Đ</w:t>
            </w:r>
            <w:r>
              <w:rPr>
                <w:rFonts w:ascii="Times New Roman" w:hAnsi="Times New Roman"/>
                <w:b/>
                <w:sz w:val="28"/>
                <w:szCs w:val="28"/>
              </w:rPr>
              <w:t>Ồ</w:t>
            </w:r>
            <w:r w:rsidRPr="00957532">
              <w:rPr>
                <w:rFonts w:ascii="Times New Roman" w:hAnsi="Times New Roman"/>
                <w:b/>
                <w:sz w:val="28"/>
                <w:szCs w:val="28"/>
              </w:rPr>
              <w:t>NG NHÂN DÂN</w:t>
            </w:r>
          </w:p>
          <w:p w14:paraId="0B94A6E6" w14:textId="77777777" w:rsidR="00E409E8" w:rsidRPr="00957532" w:rsidRDefault="00E409E8" w:rsidP="00862554">
            <w:pPr>
              <w:spacing w:line="240" w:lineRule="auto"/>
              <w:ind w:left="-108"/>
              <w:jc w:val="center"/>
              <w:rPr>
                <w:rFonts w:ascii="Times New Roman" w:hAnsi="Times New Roman"/>
                <w:sz w:val="28"/>
                <w:szCs w:val="28"/>
              </w:rPr>
            </w:pPr>
            <w:r w:rsidRPr="00957532">
              <w:rPr>
                <w:rFonts w:ascii="Times New Roman" w:hAnsi="Times New Roman"/>
                <w:b/>
                <w:sz w:val="28"/>
                <w:szCs w:val="28"/>
              </w:rPr>
              <w:t>TỈNH BÌNH ĐỊNH</w:t>
            </w:r>
          </w:p>
          <w:p w14:paraId="60D3749C" w14:textId="77777777" w:rsidR="00E409E8" w:rsidRPr="00957532" w:rsidRDefault="00E409E8" w:rsidP="00862554">
            <w:pPr>
              <w:tabs>
                <w:tab w:val="left" w:pos="900"/>
              </w:tabs>
              <w:spacing w:line="240" w:lineRule="auto"/>
              <w:ind w:left="-108"/>
              <w:jc w:val="center"/>
              <w:rPr>
                <w:rFonts w:ascii="Times New Roman" w:hAnsi="Times New Roman"/>
                <w:sz w:val="28"/>
                <w:szCs w:val="28"/>
              </w:rPr>
            </w:pPr>
            <w:r>
              <w:rPr>
                <w:rFonts w:ascii="Times New Roman" w:hAnsi="Times New Roman"/>
                <w:noProof/>
                <w:sz w:val="28"/>
                <w:szCs w:val="28"/>
              </w:rPr>
              <w:pict w14:anchorId="7053ADD0">
                <v:line id="Straight Connector 10" o:spid="_x0000_s1042" style="position:absolute;left:0;text-align:left;z-index:251661312;visibility:visible" from="31.15pt,3.5pt" to="12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"/>
              </w:pict>
            </w:r>
          </w:p>
          <w:p w14:paraId="2B2D6136" w14:textId="77777777" w:rsidR="00E409E8" w:rsidRPr="00957532" w:rsidRDefault="00E409E8" w:rsidP="00862554">
            <w:pPr>
              <w:spacing w:line="240" w:lineRule="auto"/>
              <w:ind w:left="-108" w:right="-128"/>
              <w:jc w:val="center"/>
              <w:rPr>
                <w:rFonts w:ascii="Times New Roman" w:hAnsi="Times New Roman"/>
                <w:sz w:val="28"/>
                <w:szCs w:val="28"/>
              </w:rPr>
            </w:pPr>
            <w:r>
              <w:rPr>
                <w:rFonts w:ascii="Times New Roman" w:hAnsi="Times New Roman"/>
                <w:noProof/>
                <w:sz w:val="28"/>
                <w:szCs w:val="28"/>
              </w:rPr>
              <w:pict w14:anchorId="553FECF0">
                <v:rect id="Rectangle 9" o:spid="_x0000_s1044" style="position:absolute;left:0;text-align:left;margin-left:21.65pt;margin-top:19.7pt;width:113.45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xEQIAACE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">
                  <v:textbox style="mso-next-textbox:#Rectangle 9">
                    <w:txbxContent>
                      <w:p w14:paraId="0ED7BA30" w14:textId="77777777" w:rsidR="00E409E8" w:rsidRPr="008D31F1" w:rsidRDefault="00E409E8" w:rsidP="00E409E8">
                        <w:pPr>
                          <w:jc w:val="center"/>
                          <w:rPr>
                            <w:rFonts w:ascii="Times New Roman" w:hAnsi="Times New Roman"/>
                            <w:bCs/>
                            <w:i/>
                            <w:sz w:val="26"/>
                            <w:szCs w:val="26"/>
                            <w:lang w:val="en-GB"/>
                          </w:rPr>
                        </w:pPr>
                        <w:r w:rsidRPr="00614CF1">
                          <w:rPr>
                            <w:rFonts w:ascii="Times New Roman" w:hAnsi="Times New Roman"/>
                            <w:bCs/>
                            <w:i/>
                            <w:sz w:val="26"/>
                            <w:szCs w:val="26"/>
                          </w:rPr>
                          <w:t>D</w:t>
                        </w:r>
                        <w:r w:rsidRPr="00614CF1">
                          <w:rPr>
                            <w:rFonts w:ascii="Times New Roman" w:hAnsi="Times New Roman"/>
                            <w:bCs/>
                            <w:i/>
                            <w:sz w:val="26"/>
                            <w:szCs w:val="26"/>
                            <w:lang w:val="vi-VN"/>
                          </w:rPr>
                          <w:t>Ự THẢO</w:t>
                        </w:r>
                        <w:r>
                          <w:rPr>
                            <w:rFonts w:ascii="Times New Roman" w:hAnsi="Times New Roman"/>
                            <w:bCs/>
                            <w:i/>
                            <w:sz w:val="26"/>
                            <w:szCs w:val="26"/>
                            <w:lang w:val="en-GB"/>
                          </w:rPr>
                          <w:t xml:space="preserve"> 2</w:t>
                        </w:r>
                      </w:p>
                    </w:txbxContent>
                  </v:textbox>
                </v:rect>
              </w:pict>
            </w:r>
            <w:r w:rsidRPr="00957532">
              <w:rPr>
                <w:rFonts w:ascii="Times New Roman" w:hAnsi="Times New Roman"/>
                <w:sz w:val="28"/>
                <w:szCs w:val="28"/>
              </w:rPr>
              <w:t>Số:        /2023/NQ-HĐND</w:t>
            </w:r>
          </w:p>
        </w:tc>
        <w:tc>
          <w:tcPr>
            <w:tcW w:w="242" w:type="dxa"/>
          </w:tcPr>
          <w:p w14:paraId="06F7149C" w14:textId="77777777" w:rsidR="00E409E8" w:rsidRPr="00957532" w:rsidRDefault="00E409E8" w:rsidP="00862554">
            <w:pPr>
              <w:spacing w:line="240" w:lineRule="auto"/>
              <w:jc w:val="center"/>
              <w:rPr>
                <w:rFonts w:ascii="Times New Roman" w:hAnsi="Times New Roman"/>
                <w:b/>
                <w:sz w:val="28"/>
                <w:szCs w:val="28"/>
              </w:rPr>
            </w:pPr>
          </w:p>
        </w:tc>
        <w:tc>
          <w:tcPr>
            <w:tcW w:w="5620" w:type="dxa"/>
          </w:tcPr>
          <w:p w14:paraId="4FDE5CCB" w14:textId="77777777" w:rsidR="00E409E8" w:rsidRPr="00957532" w:rsidRDefault="00E409E8" w:rsidP="00862554">
            <w:pPr>
              <w:tabs>
                <w:tab w:val="left" w:pos="900"/>
              </w:tabs>
              <w:spacing w:line="240" w:lineRule="auto"/>
              <w:ind w:right="-108"/>
              <w:jc w:val="center"/>
              <w:rPr>
                <w:rFonts w:ascii="Times New Roman" w:hAnsi="Times New Roman"/>
                <w:b/>
                <w:sz w:val="26"/>
                <w:szCs w:val="26"/>
              </w:rPr>
            </w:pPr>
            <w:r w:rsidRPr="00957532">
              <w:rPr>
                <w:rFonts w:ascii="Times New Roman" w:hAnsi="Times New Roman"/>
                <w:b/>
                <w:sz w:val="26"/>
                <w:szCs w:val="26"/>
              </w:rPr>
              <w:t>CỘNG HÒA XÃ HỘI CHỦ NGHĨA VIỆT NAM</w:t>
            </w:r>
          </w:p>
          <w:p w14:paraId="209AB376" w14:textId="77777777" w:rsidR="00E409E8" w:rsidRPr="00957532" w:rsidRDefault="00E409E8" w:rsidP="00862554">
            <w:pPr>
              <w:tabs>
                <w:tab w:val="left" w:pos="900"/>
              </w:tabs>
              <w:spacing w:line="240" w:lineRule="auto"/>
              <w:jc w:val="center"/>
              <w:rPr>
                <w:rFonts w:ascii="Times New Roman" w:hAnsi="Times New Roman"/>
                <w:b/>
                <w:sz w:val="28"/>
                <w:szCs w:val="28"/>
              </w:rPr>
            </w:pPr>
            <w:r w:rsidRPr="00957532">
              <w:rPr>
                <w:rFonts w:ascii="Times New Roman" w:hAnsi="Times New Roman"/>
                <w:b/>
                <w:sz w:val="28"/>
                <w:szCs w:val="28"/>
              </w:rPr>
              <w:t>Độc lập - Tự do - Hạnh phúc</w:t>
            </w:r>
          </w:p>
          <w:p w14:paraId="69E375EE" w14:textId="77777777" w:rsidR="00E409E8" w:rsidRPr="00957532" w:rsidRDefault="00E409E8" w:rsidP="00862554">
            <w:pPr>
              <w:tabs>
                <w:tab w:val="left" w:pos="900"/>
              </w:tabs>
              <w:spacing w:line="240" w:lineRule="auto"/>
              <w:jc w:val="center"/>
              <w:rPr>
                <w:rFonts w:ascii="Times New Roman" w:hAnsi="Times New Roman"/>
                <w:b/>
                <w:sz w:val="28"/>
                <w:szCs w:val="28"/>
              </w:rPr>
            </w:pPr>
            <w:r>
              <w:rPr>
                <w:rFonts w:ascii="Times New Roman" w:hAnsi="Times New Roman"/>
                <w:b/>
                <w:noProof/>
                <w:sz w:val="28"/>
                <w:szCs w:val="28"/>
              </w:rPr>
              <w:pict w14:anchorId="10718E14">
                <v:line id="Straight Connector 8" o:spid="_x0000_s1043" style="position:absolute;left:0;text-align:left;z-index:251662336;visibility:visible" from="49.7pt,2.95pt" to="2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"/>
              </w:pict>
            </w:r>
          </w:p>
          <w:p w14:paraId="563010EA" w14:textId="77777777" w:rsidR="00E409E8" w:rsidRPr="00957532" w:rsidRDefault="00E409E8" w:rsidP="00862554">
            <w:pPr>
              <w:spacing w:line="240" w:lineRule="auto"/>
              <w:jc w:val="center"/>
              <w:rPr>
                <w:rFonts w:ascii="Times New Roman" w:hAnsi="Times New Roman"/>
                <w:sz w:val="28"/>
                <w:szCs w:val="28"/>
              </w:rPr>
            </w:pPr>
            <w:r w:rsidRPr="00957532">
              <w:rPr>
                <w:rFonts w:ascii="Times New Roman" w:hAnsi="Times New Roman"/>
                <w:i/>
                <w:sz w:val="28"/>
                <w:szCs w:val="28"/>
              </w:rPr>
              <w:t>Bình Định, ngày      tháng      năm 2023</w:t>
            </w:r>
          </w:p>
          <w:p w14:paraId="0D05B89A" w14:textId="77777777" w:rsidR="00E409E8" w:rsidRPr="00957532" w:rsidRDefault="00E409E8" w:rsidP="00862554">
            <w:pPr>
              <w:tabs>
                <w:tab w:val="left" w:pos="900"/>
              </w:tabs>
              <w:spacing w:line="240" w:lineRule="auto"/>
              <w:rPr>
                <w:rFonts w:ascii="Times New Roman" w:hAnsi="Times New Roman"/>
                <w:b/>
                <w:sz w:val="28"/>
                <w:szCs w:val="28"/>
              </w:rPr>
            </w:pPr>
          </w:p>
        </w:tc>
      </w:tr>
    </w:tbl>
    <w:p w14:paraId="02ED0D89" w14:textId="77777777" w:rsidR="00E409E8" w:rsidRPr="00957532" w:rsidRDefault="00E409E8" w:rsidP="00E409E8">
      <w:pPr>
        <w:spacing w:line="240" w:lineRule="auto"/>
        <w:jc w:val="center"/>
        <w:rPr>
          <w:rFonts w:ascii="Times New Roman" w:hAnsi="Times New Roman"/>
          <w:b/>
          <w:sz w:val="28"/>
          <w:szCs w:val="28"/>
        </w:rPr>
      </w:pPr>
    </w:p>
    <w:p w14:paraId="5B2D03C1" w14:textId="77777777" w:rsidR="00E409E8" w:rsidRPr="0003167B" w:rsidRDefault="00E409E8" w:rsidP="00E409E8">
      <w:pPr>
        <w:spacing w:before="40" w:after="40" w:line="240" w:lineRule="auto"/>
        <w:jc w:val="center"/>
        <w:rPr>
          <w:rFonts w:ascii="Times New Roman" w:hAnsi="Times New Roman"/>
          <w:b/>
        </w:rPr>
      </w:pPr>
      <w:r>
        <w:rPr>
          <w:rFonts w:ascii="Times New Roman" w:hAnsi="Times New Roman"/>
          <w:b/>
          <w:sz w:val="30"/>
        </w:rPr>
        <w:t>NGHỊ QUYẾT</w:t>
      </w:r>
    </w:p>
    <w:p w14:paraId="68F5EBCA" w14:textId="77777777" w:rsidR="00E409E8" w:rsidRDefault="00E409E8" w:rsidP="00E409E8">
      <w:pPr>
        <w:pStyle w:val="Heading1"/>
        <w:spacing w:before="40" w:after="40" w:line="240" w:lineRule="auto"/>
        <w:jc w:val="center"/>
        <w:rPr>
          <w:rFonts w:ascii="Times New Roman" w:hAnsi="Times New Roman" w:cs="Times New Roman"/>
          <w:sz w:val="28"/>
          <w:szCs w:val="28"/>
        </w:rPr>
      </w:pPr>
      <w:r>
        <w:rPr>
          <w:rFonts w:ascii="Times New Roman" w:hAnsi="Times New Roman" w:cs="Times New Roman"/>
          <w:sz w:val="28"/>
          <w:szCs w:val="28"/>
        </w:rPr>
        <w:t>Quy định c</w:t>
      </w:r>
      <w:r w:rsidRPr="009E7B80">
        <w:rPr>
          <w:rFonts w:ascii="Times New Roman" w:hAnsi="Times New Roman" w:cs="Times New Roman"/>
          <w:sz w:val="28"/>
          <w:szCs w:val="28"/>
        </w:rPr>
        <w:t xml:space="preserve">hế độ dinh dưỡng, hỗ trợ tập luyện hàng ngày và chế độ </w:t>
      </w:r>
    </w:p>
    <w:p w14:paraId="3D638BB6" w14:textId="77777777" w:rsidR="00E409E8" w:rsidRPr="009E7B80" w:rsidRDefault="00E409E8" w:rsidP="00E409E8">
      <w:pPr>
        <w:pStyle w:val="Heading1"/>
        <w:spacing w:before="40" w:after="40" w:line="240" w:lineRule="auto"/>
        <w:jc w:val="center"/>
        <w:rPr>
          <w:rFonts w:ascii="Times New Roman" w:hAnsi="Times New Roman"/>
          <w:spacing w:val="4"/>
          <w:sz w:val="28"/>
          <w:szCs w:val="28"/>
        </w:rPr>
      </w:pPr>
      <w:r w:rsidRPr="009E7B80">
        <w:rPr>
          <w:rFonts w:ascii="Times New Roman" w:hAnsi="Times New Roman" w:cs="Times New Roman"/>
          <w:sz w:val="28"/>
          <w:szCs w:val="28"/>
        </w:rPr>
        <w:t>tiền thưởng đối với huấn luyện viên, vận động viên thể thao tỉnh Bình Định</w:t>
      </w:r>
    </w:p>
    <w:p w14:paraId="2EF38B1A" w14:textId="77777777" w:rsidR="00E409E8" w:rsidRDefault="00E409E8" w:rsidP="00E409E8">
      <w:pPr>
        <w:pStyle w:val="Heading1"/>
        <w:spacing w:before="0" w:after="0" w:line="240" w:lineRule="auto"/>
        <w:jc w:val="center"/>
        <w:rPr>
          <w:rFonts w:ascii="Times New Roman" w:hAnsi="Times New Roman"/>
          <w:bCs/>
          <w:sz w:val="28"/>
          <w:szCs w:val="28"/>
        </w:rPr>
      </w:pPr>
      <w:r>
        <w:rPr>
          <w:rFonts w:ascii="Times New Roman" w:hAnsi="Times New Roman"/>
          <w:noProof/>
          <w:sz w:val="6"/>
        </w:rPr>
        <w:pict w14:anchorId="6F645567">
          <v:shape id="Straight Arrow Connector 7" o:spid="_x0000_s1045" type="#_x0000_t32" style="position:absolute;left:0;text-align:left;margin-left:163.2pt;margin-top:4.7pt;width:147.4pt;height:0;flip:y;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">
            <w10:wrap anchorx="margin"/>
          </v:shape>
        </w:pict>
      </w:r>
    </w:p>
    <w:p w14:paraId="502C30F2" w14:textId="77777777" w:rsidR="00E409E8" w:rsidRPr="00957532" w:rsidRDefault="00E409E8" w:rsidP="00E409E8">
      <w:pPr>
        <w:pStyle w:val="Heading1"/>
        <w:spacing w:before="120" w:line="240" w:lineRule="auto"/>
        <w:jc w:val="center"/>
        <w:rPr>
          <w:rFonts w:ascii="Times New Roman" w:hAnsi="Times New Roman"/>
          <w:bCs/>
          <w:sz w:val="28"/>
          <w:szCs w:val="28"/>
        </w:rPr>
      </w:pPr>
      <w:r w:rsidRPr="00957532">
        <w:rPr>
          <w:rFonts w:ascii="Times New Roman" w:hAnsi="Times New Roman"/>
          <w:bCs/>
          <w:sz w:val="28"/>
          <w:szCs w:val="28"/>
        </w:rPr>
        <w:t>HỘI ĐỒNG NHÂN DÂN TỈNH BÌNH ĐỊNH</w:t>
      </w:r>
    </w:p>
    <w:p w14:paraId="4A5E9F36" w14:textId="77777777" w:rsidR="00E409E8" w:rsidRPr="00957532" w:rsidRDefault="00E409E8" w:rsidP="00E409E8">
      <w:pPr>
        <w:jc w:val="center"/>
        <w:rPr>
          <w:rFonts w:ascii="Times New Roman" w:hAnsi="Times New Roman"/>
          <w:b/>
          <w:bCs/>
          <w:sz w:val="28"/>
          <w:szCs w:val="28"/>
        </w:rPr>
      </w:pPr>
      <w:r w:rsidRPr="00957532">
        <w:rPr>
          <w:rFonts w:ascii="Times New Roman" w:hAnsi="Times New Roman"/>
          <w:b/>
          <w:bCs/>
          <w:sz w:val="28"/>
          <w:szCs w:val="28"/>
        </w:rPr>
        <w:t>KHÓA XIII KỲ HỌP THỨ …</w:t>
      </w:r>
    </w:p>
    <w:p w14:paraId="2B0EB8A7" w14:textId="77777777" w:rsidR="00E409E8" w:rsidRDefault="00E409E8" w:rsidP="00E409E8">
      <w:pPr>
        <w:spacing w:before="60" w:after="60" w:line="240" w:lineRule="auto"/>
        <w:jc w:val="center"/>
        <w:rPr>
          <w:rFonts w:ascii="Times New Roman" w:hAnsi="Times New Roman"/>
          <w:b/>
        </w:rPr>
      </w:pPr>
    </w:p>
    <w:p w14:paraId="6ECEB6EE" w14:textId="77777777" w:rsidR="00E409E8" w:rsidRPr="001D20CB" w:rsidRDefault="00E409E8" w:rsidP="00E409E8">
      <w:pPr>
        <w:spacing w:before="80" w:after="80" w:line="240" w:lineRule="auto"/>
        <w:ind w:firstLine="709"/>
        <w:jc w:val="both"/>
        <w:rPr>
          <w:rFonts w:ascii="Times New Roman" w:hAnsi="Times New Roman" w:cs="Times New Roman"/>
          <w:i/>
          <w:sz w:val="28"/>
          <w:szCs w:val="28"/>
        </w:rPr>
      </w:pPr>
      <w:bookmarkStart w:id="3" w:name="_Hlk133563968"/>
      <w:r w:rsidRPr="001D20CB">
        <w:rPr>
          <w:rFonts w:ascii="Times New Roman" w:hAnsi="Times New Roman" w:cs="Times New Roman"/>
          <w:i/>
          <w:sz w:val="28"/>
          <w:szCs w:val="28"/>
        </w:rPr>
        <w:t xml:space="preserve">Căn cứ Luật Tổ chức chính quyền địa phương ngày 19 tháng 6 năm 2015; </w:t>
      </w:r>
      <w:r w:rsidRPr="001D20CB">
        <w:rPr>
          <w:rFonts w:ascii="Times New Roman" w:hAnsi="Times New Roman" w:cs="Times New Roman"/>
          <w:i/>
          <w:iCs/>
          <w:sz w:val="28"/>
          <w:szCs w:val="28"/>
          <w:lang w:val="vi-VN"/>
        </w:rPr>
        <w:t xml:space="preserve">Luật sửa đổi, bổ sung một số điều của Luật Tổ chức Chính phủ và Luật Tổ chức </w:t>
      </w:r>
      <w:r w:rsidRPr="001D20CB">
        <w:rPr>
          <w:rFonts w:ascii="Times New Roman" w:hAnsi="Times New Roman" w:cs="Times New Roman"/>
          <w:i/>
          <w:iCs/>
          <w:sz w:val="28"/>
          <w:szCs w:val="28"/>
        </w:rPr>
        <w:t>C</w:t>
      </w:r>
      <w:r w:rsidRPr="001D20CB">
        <w:rPr>
          <w:rFonts w:ascii="Times New Roman" w:hAnsi="Times New Roman" w:cs="Times New Roman"/>
          <w:i/>
          <w:iCs/>
          <w:sz w:val="28"/>
          <w:szCs w:val="28"/>
          <w:lang w:val="vi-VN"/>
        </w:rPr>
        <w:t>hính quyền địa phương ngày 22</w:t>
      </w:r>
      <w:r w:rsidRPr="001D20CB">
        <w:rPr>
          <w:rFonts w:ascii="Times New Roman" w:hAnsi="Times New Roman" w:cs="Times New Roman"/>
          <w:i/>
          <w:iCs/>
          <w:sz w:val="28"/>
          <w:szCs w:val="28"/>
        </w:rPr>
        <w:t xml:space="preserve"> tháng </w:t>
      </w:r>
      <w:r w:rsidRPr="001D20CB">
        <w:rPr>
          <w:rFonts w:ascii="Times New Roman" w:hAnsi="Times New Roman" w:cs="Times New Roman"/>
          <w:i/>
          <w:iCs/>
          <w:sz w:val="28"/>
          <w:szCs w:val="28"/>
          <w:lang w:val="vi-VN"/>
        </w:rPr>
        <w:t>11</w:t>
      </w:r>
      <w:r w:rsidRPr="001D20CB">
        <w:rPr>
          <w:rFonts w:ascii="Times New Roman" w:hAnsi="Times New Roman" w:cs="Times New Roman"/>
          <w:i/>
          <w:iCs/>
          <w:sz w:val="28"/>
          <w:szCs w:val="28"/>
        </w:rPr>
        <w:t xml:space="preserve"> năm </w:t>
      </w:r>
      <w:r w:rsidRPr="001D20CB">
        <w:rPr>
          <w:rFonts w:ascii="Times New Roman" w:hAnsi="Times New Roman" w:cs="Times New Roman"/>
          <w:i/>
          <w:iCs/>
          <w:sz w:val="28"/>
          <w:szCs w:val="28"/>
          <w:lang w:val="vi-VN"/>
        </w:rPr>
        <w:t>2019;</w:t>
      </w:r>
    </w:p>
    <w:p w14:paraId="0B4CC79E" w14:textId="77777777" w:rsidR="00E409E8" w:rsidRPr="001D20CB" w:rsidRDefault="00E409E8" w:rsidP="00E409E8">
      <w:pPr>
        <w:spacing w:before="80" w:after="80" w:line="240" w:lineRule="auto"/>
        <w:ind w:firstLine="709"/>
        <w:jc w:val="both"/>
        <w:rPr>
          <w:rFonts w:ascii="Times New Roman" w:hAnsi="Times New Roman" w:cs="Times New Roman"/>
          <w:i/>
          <w:sz w:val="28"/>
          <w:szCs w:val="28"/>
        </w:rPr>
      </w:pPr>
      <w:r w:rsidRPr="001D20CB">
        <w:rPr>
          <w:rFonts w:ascii="Times New Roman" w:hAnsi="Times New Roman" w:cs="Times New Roman"/>
          <w:i/>
          <w:sz w:val="28"/>
          <w:szCs w:val="28"/>
        </w:rPr>
        <w:t xml:space="preserve">Căn cứ Luật ban hành văn bản quy phạm pháp luật ngày 22 tháng 6 năm 2015; Luật </w:t>
      </w:r>
      <w:r w:rsidRPr="001D20CB">
        <w:rPr>
          <w:rFonts w:ascii="Times New Roman" w:hAnsi="Times New Roman" w:cs="Times New Roman"/>
          <w:i/>
          <w:iCs/>
          <w:sz w:val="28"/>
          <w:szCs w:val="28"/>
          <w:lang w:val="vi-VN"/>
        </w:rPr>
        <w:t>sửa đổi, bổ sung một số điều của Luật</w:t>
      </w:r>
      <w:r w:rsidRPr="001D20CB">
        <w:rPr>
          <w:rFonts w:ascii="Times New Roman" w:hAnsi="Times New Roman" w:cs="Times New Roman"/>
          <w:i/>
          <w:sz w:val="28"/>
          <w:szCs w:val="28"/>
        </w:rPr>
        <w:t xml:space="preserve"> ban hành văn bản quy phạm pháp luật ngày 18 tháng 6 năm 2020;</w:t>
      </w:r>
    </w:p>
    <w:p w14:paraId="1B92B551" w14:textId="77777777" w:rsidR="00E409E8" w:rsidRPr="001D20CB" w:rsidRDefault="00E409E8" w:rsidP="00E409E8">
      <w:pPr>
        <w:pStyle w:val="Noidung"/>
        <w:spacing w:after="80" w:line="240" w:lineRule="auto"/>
        <w:ind w:firstLine="709"/>
        <w:rPr>
          <w:i/>
          <w:szCs w:val="28"/>
        </w:rPr>
      </w:pPr>
      <w:r w:rsidRPr="001D20CB">
        <w:rPr>
          <w:i/>
          <w:szCs w:val="28"/>
        </w:rPr>
        <w:t>Căn cứ Luật Thể dục, thể thao ngày 29 tháng 11 năm 2006; Luật sửa đổi, bổ sung một số điều của Luật Thể dục, thể thao ngày 14 tháng 6 năm 2018;</w:t>
      </w:r>
    </w:p>
    <w:p w14:paraId="6642B1C0" w14:textId="77777777" w:rsidR="00E409E8" w:rsidRPr="001D20CB" w:rsidRDefault="00E409E8" w:rsidP="00E409E8">
      <w:pPr>
        <w:spacing w:before="80" w:after="80" w:line="240" w:lineRule="auto"/>
        <w:ind w:firstLine="709"/>
        <w:jc w:val="both"/>
        <w:rPr>
          <w:rFonts w:ascii="Times New Roman" w:hAnsi="Times New Roman" w:cs="Times New Roman"/>
          <w:i/>
          <w:sz w:val="28"/>
          <w:szCs w:val="28"/>
        </w:rPr>
      </w:pPr>
      <w:r w:rsidRPr="001D20CB">
        <w:rPr>
          <w:rFonts w:ascii="Times New Roman" w:hAnsi="Times New Roman" w:cs="Times New Roman"/>
          <w:i/>
          <w:sz w:val="28"/>
          <w:szCs w:val="28"/>
        </w:rPr>
        <w:t>Căn cứ Luật Ngân sách nhà nước ngày 25 tháng 6 năm 2015;</w:t>
      </w:r>
    </w:p>
    <w:p w14:paraId="27A9FDF9" w14:textId="77777777" w:rsidR="00E409E8" w:rsidRDefault="00E409E8" w:rsidP="00E409E8">
      <w:pPr>
        <w:spacing w:before="80" w:after="80" w:line="240" w:lineRule="auto"/>
        <w:ind w:firstLine="709"/>
        <w:jc w:val="both"/>
        <w:rPr>
          <w:rFonts w:ascii="Times New Roman" w:hAnsi="Times New Roman" w:cs="Times New Roman"/>
          <w:i/>
          <w:sz w:val="28"/>
          <w:szCs w:val="28"/>
        </w:rPr>
      </w:pPr>
      <w:r w:rsidRPr="001D20CB">
        <w:rPr>
          <w:rFonts w:ascii="Times New Roman" w:hAnsi="Times New Roman" w:cs="Times New Roman"/>
          <w:i/>
          <w:sz w:val="28"/>
          <w:szCs w:val="28"/>
        </w:rPr>
        <w:t>Căn cứ Nghị định số 112/2007/NĐ-CP ngày 26 tháng 6 năm 2007 của Chính phủ quy định chi tiết và hướng dẫn thi hành một số điều của Luật Thể dục, thể thao;</w:t>
      </w:r>
    </w:p>
    <w:p w14:paraId="3F811086" w14:textId="77777777" w:rsidR="00E409E8" w:rsidRPr="001D20CB" w:rsidRDefault="00E409E8" w:rsidP="00E409E8">
      <w:pPr>
        <w:spacing w:before="80" w:after="8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Căn cứ</w:t>
      </w:r>
      <w:r w:rsidRPr="001D20CB">
        <w:rPr>
          <w:rFonts w:ascii="Times New Roman" w:hAnsi="Times New Roman" w:cs="Times New Roman"/>
          <w:i/>
          <w:sz w:val="28"/>
          <w:szCs w:val="28"/>
        </w:rPr>
        <w:t xml:space="preserve"> Nghị định số 36/2019/NĐ-CP ngày 29 tháng 4 năm 2019 của Chính phủ quy định chi tiết một số điều của Luật sửa đổi, bổ sung một số điều của Luật Thể dục, thể thao;</w:t>
      </w:r>
    </w:p>
    <w:p w14:paraId="5563C111" w14:textId="77777777" w:rsidR="00E409E8" w:rsidRDefault="00E409E8" w:rsidP="00E409E8">
      <w:pPr>
        <w:spacing w:before="80" w:after="80" w:line="240" w:lineRule="auto"/>
        <w:ind w:firstLine="709"/>
        <w:jc w:val="both"/>
        <w:rPr>
          <w:rFonts w:ascii="Times New Roman" w:hAnsi="Times New Roman" w:cs="Times New Roman"/>
          <w:i/>
          <w:sz w:val="28"/>
          <w:szCs w:val="28"/>
        </w:rPr>
      </w:pPr>
      <w:r w:rsidRPr="001D20CB">
        <w:rPr>
          <w:rFonts w:ascii="Times New Roman" w:hAnsi="Times New Roman" w:cs="Times New Roman"/>
          <w:i/>
          <w:sz w:val="28"/>
          <w:szCs w:val="28"/>
        </w:rPr>
        <w:t>Căn cứ Nghị định số 163/2016/NĐ-CP ngày 21 tháng 12 năm 2016 của Chính phủ quy định chi tiết và hướng dẫn thi hành Luật Ngân sách nhà nước;</w:t>
      </w:r>
    </w:p>
    <w:p w14:paraId="6EF28197" w14:textId="77777777" w:rsidR="00E409E8" w:rsidRDefault="00E409E8" w:rsidP="00E409E8">
      <w:pPr>
        <w:spacing w:before="80" w:after="80" w:line="240" w:lineRule="auto"/>
        <w:ind w:firstLine="709"/>
        <w:jc w:val="both"/>
        <w:rPr>
          <w:rFonts w:ascii="Times New Roman" w:hAnsi="Times New Roman" w:cs="Times New Roman"/>
          <w:i/>
          <w:sz w:val="28"/>
          <w:szCs w:val="28"/>
        </w:rPr>
      </w:pPr>
      <w:r w:rsidRPr="001D20CB">
        <w:rPr>
          <w:rFonts w:ascii="Times New Roman" w:hAnsi="Times New Roman" w:cs="Times New Roman"/>
          <w:i/>
          <w:sz w:val="28"/>
          <w:szCs w:val="28"/>
        </w:rPr>
        <w:t>Căn cứ Nghị định số 152/2018/NĐ-CP ngsày 07 tháng 11 năm 2018 của Chính phủ quy định một số chế độ đối với huấn luyện viên, vận động viên thể thao trong thời gian tập trung tập huấn, thi đấu;</w:t>
      </w:r>
    </w:p>
    <w:p w14:paraId="68626494" w14:textId="77777777" w:rsidR="00E409E8" w:rsidRPr="00E60433" w:rsidRDefault="00E409E8" w:rsidP="00E409E8">
      <w:pPr>
        <w:pStyle w:val="NoSpacing"/>
        <w:spacing w:before="80" w:after="80"/>
        <w:ind w:firstLine="709"/>
        <w:jc w:val="both"/>
        <w:rPr>
          <w:i/>
          <w:spacing w:val="4"/>
          <w:szCs w:val="28"/>
        </w:rPr>
      </w:pPr>
      <w:r w:rsidRPr="00E60433">
        <w:rPr>
          <w:i/>
          <w:spacing w:val="4"/>
          <w:szCs w:val="28"/>
        </w:rPr>
        <w:t xml:space="preserve">Căn cứ Thông tư </w:t>
      </w:r>
      <w:r w:rsidRPr="00332EBD">
        <w:rPr>
          <w:i/>
          <w:spacing w:val="4"/>
          <w:szCs w:val="28"/>
        </w:rPr>
        <w:t xml:space="preserve">số </w:t>
      </w:r>
      <w:hyperlink r:id="rId12" w:history="1">
        <w:r w:rsidRPr="00F22D7C">
          <w:rPr>
            <w:rStyle w:val="Hyperlink"/>
            <w:bCs/>
            <w:i/>
            <w:color w:val="auto"/>
            <w:spacing w:val="4"/>
            <w:szCs w:val="28"/>
            <w:u w:val="none"/>
            <w:bdr w:val="none" w:sz="0" w:space="0" w:color="auto" w:frame="1"/>
            <w:shd w:val="clear" w:color="auto" w:fill="FFFFFF"/>
          </w:rPr>
          <w:t>86/2020/TT-BTC</w:t>
        </w:r>
      </w:hyperlink>
      <w:r w:rsidRPr="00332EBD">
        <w:rPr>
          <w:rStyle w:val="Strong"/>
          <w:i/>
          <w:spacing w:val="4"/>
          <w:szCs w:val="28"/>
          <w:bdr w:val="none" w:sz="0" w:space="0" w:color="auto" w:frame="1"/>
          <w:shd w:val="clear" w:color="auto" w:fill="FFFFFF"/>
        </w:rPr>
        <w:t> </w:t>
      </w:r>
      <w:r w:rsidRPr="00332EBD">
        <w:rPr>
          <w:rStyle w:val="Strong"/>
          <w:b w:val="0"/>
          <w:i/>
          <w:spacing w:val="4"/>
          <w:szCs w:val="28"/>
          <w:bdr w:val="none" w:sz="0" w:space="0" w:color="auto" w:frame="1"/>
          <w:shd w:val="clear" w:color="auto" w:fill="FFFFFF"/>
        </w:rPr>
        <w:t>ngày 26 tháng 10 năm 2020</w:t>
      </w:r>
      <w:r w:rsidRPr="00332EBD">
        <w:rPr>
          <w:rStyle w:val="Strong"/>
          <w:i/>
          <w:spacing w:val="4"/>
          <w:szCs w:val="28"/>
          <w:bdr w:val="none" w:sz="0" w:space="0" w:color="auto" w:frame="1"/>
          <w:shd w:val="clear" w:color="auto" w:fill="FFFFFF"/>
        </w:rPr>
        <w:t xml:space="preserve"> </w:t>
      </w:r>
      <w:r w:rsidRPr="00332EBD">
        <w:rPr>
          <w:rStyle w:val="Strong"/>
          <w:b w:val="0"/>
          <w:i/>
          <w:spacing w:val="4"/>
          <w:szCs w:val="28"/>
          <w:bdr w:val="none" w:sz="0" w:space="0" w:color="auto" w:frame="1"/>
          <w:shd w:val="clear" w:color="auto" w:fill="FFFFFF"/>
        </w:rPr>
        <w:t xml:space="preserve">của Bộ </w:t>
      </w:r>
      <w:r>
        <w:rPr>
          <w:rStyle w:val="Strong"/>
          <w:b w:val="0"/>
          <w:i/>
          <w:spacing w:val="4"/>
          <w:szCs w:val="28"/>
          <w:bdr w:val="none" w:sz="0" w:space="0" w:color="auto" w:frame="1"/>
          <w:shd w:val="clear" w:color="auto" w:fill="FFFFFF"/>
        </w:rPr>
        <w:t xml:space="preserve">trưởng Bộ </w:t>
      </w:r>
      <w:r w:rsidRPr="00332EBD">
        <w:rPr>
          <w:rStyle w:val="Strong"/>
          <w:b w:val="0"/>
          <w:i/>
          <w:spacing w:val="4"/>
          <w:szCs w:val="28"/>
          <w:bdr w:val="none" w:sz="0" w:space="0" w:color="auto" w:frame="1"/>
          <w:shd w:val="clear" w:color="auto" w:fill="FFFFFF"/>
        </w:rPr>
        <w:t>Tài chính</w:t>
      </w:r>
      <w:r w:rsidRPr="00332EBD">
        <w:rPr>
          <w:i/>
          <w:spacing w:val="4"/>
          <w:szCs w:val="28"/>
        </w:rPr>
        <w:t xml:space="preserve"> </w:t>
      </w:r>
      <w:r w:rsidRPr="00332EBD">
        <w:rPr>
          <w:i/>
          <w:spacing w:val="4"/>
          <w:szCs w:val="28"/>
          <w:shd w:val="clear" w:color="auto" w:fill="FFFFFF"/>
        </w:rPr>
        <w:t>quy định chi tiết chế độ dinh dưỡng đặc thù đối</w:t>
      </w:r>
      <w:r w:rsidRPr="00E60433">
        <w:rPr>
          <w:i/>
          <w:color w:val="000000"/>
          <w:spacing w:val="4"/>
          <w:szCs w:val="28"/>
          <w:shd w:val="clear" w:color="auto" w:fill="FFFFFF"/>
        </w:rPr>
        <w:t xml:space="preserve"> với huấn luyện viên thể thao thành tích cao, vận động viên thể thao thành tích cao</w:t>
      </w:r>
      <w:r>
        <w:rPr>
          <w:i/>
          <w:spacing w:val="4"/>
          <w:szCs w:val="28"/>
        </w:rPr>
        <w:t>;</w:t>
      </w:r>
    </w:p>
    <w:p w14:paraId="21B9832B" w14:textId="77777777" w:rsidR="00E409E8" w:rsidRPr="001D20CB" w:rsidRDefault="00E409E8" w:rsidP="00E409E8">
      <w:pPr>
        <w:spacing w:before="80" w:after="80" w:line="240" w:lineRule="auto"/>
        <w:ind w:firstLine="709"/>
        <w:jc w:val="both"/>
        <w:rPr>
          <w:rFonts w:ascii="Times New Roman" w:hAnsi="Times New Roman" w:cs="Times New Roman"/>
          <w:i/>
          <w:spacing w:val="-2"/>
          <w:sz w:val="28"/>
          <w:szCs w:val="28"/>
        </w:rPr>
      </w:pPr>
      <w:r w:rsidRPr="001D20CB">
        <w:rPr>
          <w:rFonts w:ascii="Times New Roman" w:hAnsi="Times New Roman" w:cs="Times New Roman"/>
          <w:i/>
          <w:spacing w:val="-2"/>
          <w:sz w:val="28"/>
          <w:szCs w:val="28"/>
        </w:rPr>
        <w:t>Căn cứ Thông tư số 18/2019/TT-BLĐTBXH ngày 08 tháng 11 năm 2019 của Bộ Lao động, Thương binh và Xã hội hướng dẫn thực hiện tiền lương, tiền hỗ trợ tập huấn, thi đấu, bảo hiểm xã hội, bảo hiểm thất nghiệp, bảo hiểm tai nạn lao động, bệnh nghề nghiệp, chế độ khi ốm đau, thai sản, bị tai nạn lao động đối với huấn luyện viên, vận động viên thể thao trong thời gian tập trung tập huấn, thi đấu;</w:t>
      </w:r>
    </w:p>
    <w:bookmarkEnd w:id="3"/>
    <w:p w14:paraId="64E9D6B2" w14:textId="77777777" w:rsidR="00E409E8" w:rsidRPr="00957532" w:rsidRDefault="00E409E8" w:rsidP="00E409E8">
      <w:pPr>
        <w:pStyle w:val="Heading1"/>
        <w:spacing w:before="80" w:after="80" w:line="240" w:lineRule="auto"/>
        <w:ind w:firstLine="709"/>
        <w:jc w:val="both"/>
        <w:rPr>
          <w:rFonts w:ascii="Times New Roman" w:hAnsi="Times New Roman"/>
          <w:b w:val="0"/>
          <w:i/>
          <w:spacing w:val="4"/>
          <w:sz w:val="28"/>
          <w:szCs w:val="28"/>
        </w:rPr>
      </w:pPr>
      <w:r w:rsidRPr="00957532">
        <w:rPr>
          <w:rFonts w:ascii="Times New Roman" w:hAnsi="Times New Roman"/>
          <w:b w:val="0"/>
          <w:i/>
          <w:spacing w:val="4"/>
          <w:sz w:val="28"/>
          <w:szCs w:val="28"/>
        </w:rPr>
        <w:lastRenderedPageBreak/>
        <w:t xml:space="preserve">Xét Tờ trình số    /TTr-UBND ngày     tháng     năm 2023 của Ủy ban nhân dân tỉnh; Báo cáo thẩm tra của Ban Văn hóa – Xã hội Hội đồng nhân dân tỉnh; ý kiến thảo luận của đại biểu Hội đồng </w:t>
      </w:r>
      <w:r>
        <w:rPr>
          <w:rFonts w:ascii="Times New Roman" w:hAnsi="Times New Roman"/>
          <w:b w:val="0"/>
          <w:i/>
          <w:spacing w:val="4"/>
          <w:sz w:val="28"/>
          <w:szCs w:val="28"/>
        </w:rPr>
        <w:t>n</w:t>
      </w:r>
      <w:r w:rsidRPr="00957532">
        <w:rPr>
          <w:rFonts w:ascii="Times New Roman" w:hAnsi="Times New Roman"/>
          <w:b w:val="0"/>
          <w:i/>
          <w:spacing w:val="4"/>
          <w:sz w:val="28"/>
          <w:szCs w:val="28"/>
        </w:rPr>
        <w:t>hân dân tỉnh tại kỳ họp.</w:t>
      </w:r>
    </w:p>
    <w:p w14:paraId="79DE4ED7" w14:textId="77777777" w:rsidR="00E409E8" w:rsidRDefault="00E409E8" w:rsidP="00E409E8">
      <w:pPr>
        <w:pStyle w:val="Heading3"/>
        <w:spacing w:before="0" w:after="0" w:line="240" w:lineRule="auto"/>
        <w:jc w:val="center"/>
        <w:rPr>
          <w:rFonts w:ascii="Times New Roman" w:hAnsi="Times New Roman"/>
        </w:rPr>
      </w:pPr>
    </w:p>
    <w:p w14:paraId="608388B0" w14:textId="77777777" w:rsidR="00E409E8" w:rsidRPr="00957532" w:rsidRDefault="00E409E8" w:rsidP="00E409E8">
      <w:pPr>
        <w:pStyle w:val="Heading3"/>
        <w:spacing w:before="0" w:after="0" w:line="240" w:lineRule="auto"/>
        <w:jc w:val="center"/>
        <w:rPr>
          <w:rFonts w:ascii="Times New Roman" w:hAnsi="Times New Roman"/>
        </w:rPr>
      </w:pPr>
      <w:r w:rsidRPr="00957532">
        <w:rPr>
          <w:rFonts w:ascii="Times New Roman" w:hAnsi="Times New Roman"/>
        </w:rPr>
        <w:t>QUYẾT NGHỊ:</w:t>
      </w:r>
    </w:p>
    <w:p w14:paraId="311FA812" w14:textId="77777777" w:rsidR="00E409E8" w:rsidRPr="00957532" w:rsidRDefault="00E409E8" w:rsidP="00E409E8">
      <w:pPr>
        <w:spacing w:line="240" w:lineRule="auto"/>
        <w:ind w:firstLine="544"/>
        <w:rPr>
          <w:rFonts w:ascii="Times New Roman" w:hAnsi="Times New Roman"/>
          <w:sz w:val="28"/>
          <w:szCs w:val="28"/>
        </w:rPr>
      </w:pPr>
    </w:p>
    <w:p w14:paraId="267F961A" w14:textId="77777777" w:rsidR="00E409E8" w:rsidRPr="00997D53" w:rsidRDefault="00E409E8" w:rsidP="00E409E8">
      <w:pPr>
        <w:spacing w:before="80" w:after="80" w:line="240" w:lineRule="auto"/>
        <w:ind w:firstLine="709"/>
        <w:jc w:val="both"/>
        <w:rPr>
          <w:rFonts w:ascii="Times New Roman" w:hAnsi="Times New Roman" w:cs="Times New Roman"/>
          <w:spacing w:val="2"/>
          <w:sz w:val="28"/>
          <w:szCs w:val="28"/>
        </w:rPr>
      </w:pPr>
      <w:r w:rsidRPr="00997D53">
        <w:rPr>
          <w:rFonts w:ascii="Times New Roman" w:hAnsi="Times New Roman" w:cs="Times New Roman"/>
          <w:b/>
          <w:spacing w:val="2"/>
          <w:sz w:val="28"/>
          <w:szCs w:val="28"/>
        </w:rPr>
        <w:t>Điều 1.</w:t>
      </w:r>
      <w:r w:rsidRPr="00997D53">
        <w:rPr>
          <w:rFonts w:ascii="Times New Roman" w:hAnsi="Times New Roman" w:cs="Times New Roman"/>
          <w:bCs/>
          <w:spacing w:val="2"/>
          <w:sz w:val="28"/>
          <w:szCs w:val="28"/>
        </w:rPr>
        <w:t xml:space="preserve"> Ban hành theo Nghị quyết này </w:t>
      </w:r>
      <w:r w:rsidRPr="00997D53">
        <w:rPr>
          <w:rFonts w:ascii="Times New Roman" w:hAnsi="Times New Roman" w:cs="Times New Roman"/>
          <w:spacing w:val="2"/>
          <w:sz w:val="28"/>
          <w:szCs w:val="28"/>
        </w:rPr>
        <w:t>quy định chế độ dinh dưỡng, hỗ trợ tập luyện hàng ngày trong tập luyện thường xuyên</w:t>
      </w:r>
      <w:r>
        <w:rPr>
          <w:rFonts w:ascii="Times New Roman" w:hAnsi="Times New Roman" w:cs="Times New Roman"/>
          <w:spacing w:val="2"/>
          <w:sz w:val="28"/>
          <w:szCs w:val="28"/>
        </w:rPr>
        <w:t xml:space="preserve">, </w:t>
      </w:r>
      <w:r w:rsidRPr="00997D53">
        <w:rPr>
          <w:rFonts w:ascii="Times New Roman" w:hAnsi="Times New Roman" w:cs="Times New Roman"/>
          <w:sz w:val="28"/>
          <w:szCs w:val="28"/>
        </w:rPr>
        <w:t>tiền thuốc bổ tăng lực và thực phẩm chức năng trong tập huấn, thi đấu đối với huấn luyện viên, vận động viên thể thao của tỉnh</w:t>
      </w:r>
      <w:r w:rsidRPr="00997D53">
        <w:rPr>
          <w:rFonts w:ascii="Times New Roman" w:hAnsi="Times New Roman" w:cs="Times New Roman"/>
          <w:spacing w:val="2"/>
          <w:sz w:val="28"/>
          <w:szCs w:val="28"/>
        </w:rPr>
        <w:t xml:space="preserve"> và </w:t>
      </w:r>
      <w:r>
        <w:rPr>
          <w:rFonts w:ascii="Times New Roman" w:hAnsi="Times New Roman" w:cs="Times New Roman"/>
          <w:spacing w:val="2"/>
          <w:sz w:val="28"/>
          <w:szCs w:val="28"/>
        </w:rPr>
        <w:t>chế độ tiền</w:t>
      </w:r>
      <w:r w:rsidRPr="00997D53">
        <w:rPr>
          <w:rFonts w:ascii="Times New Roman" w:hAnsi="Times New Roman" w:cs="Times New Roman"/>
          <w:color w:val="000000"/>
          <w:spacing w:val="2"/>
          <w:sz w:val="28"/>
          <w:szCs w:val="28"/>
        </w:rPr>
        <w:t xml:space="preserve"> thưởng đối với các tập thể, cá nhân của tỉnh Bình Định lập thành tích trong thi đấu tại các giải thể thao cấp quốc tế, quốc gia và các giải thể thao cấp tỉnh</w:t>
      </w:r>
      <w:r w:rsidRPr="00997D53">
        <w:rPr>
          <w:rFonts w:ascii="Times New Roman" w:hAnsi="Times New Roman" w:cs="Times New Roman"/>
          <w:spacing w:val="2"/>
          <w:sz w:val="28"/>
          <w:szCs w:val="28"/>
        </w:rPr>
        <w:t>.</w:t>
      </w:r>
    </w:p>
    <w:p w14:paraId="07AE3BF0" w14:textId="77777777" w:rsidR="00E409E8" w:rsidRPr="00B83932" w:rsidRDefault="00E409E8" w:rsidP="00E409E8">
      <w:pPr>
        <w:spacing w:before="80" w:after="80" w:line="240" w:lineRule="auto"/>
        <w:ind w:firstLine="709"/>
        <w:jc w:val="both"/>
        <w:rPr>
          <w:rFonts w:ascii="Times New Roman" w:hAnsi="Times New Roman"/>
          <w:spacing w:val="2"/>
          <w:sz w:val="28"/>
          <w:szCs w:val="28"/>
        </w:rPr>
      </w:pPr>
      <w:r w:rsidRPr="00997D53">
        <w:rPr>
          <w:rFonts w:ascii="Times New Roman" w:hAnsi="Times New Roman"/>
          <w:b/>
          <w:spacing w:val="2"/>
          <w:sz w:val="28"/>
          <w:szCs w:val="28"/>
        </w:rPr>
        <w:t xml:space="preserve">Điều 2. </w:t>
      </w:r>
      <w:r w:rsidRPr="00997D53">
        <w:rPr>
          <w:rFonts w:ascii="Times New Roman" w:hAnsi="Times New Roman"/>
          <w:spacing w:val="2"/>
          <w:sz w:val="28"/>
          <w:szCs w:val="28"/>
        </w:rPr>
        <w:t>Ủy ban nhân dân tỉnh có trách</w:t>
      </w:r>
      <w:r w:rsidRPr="00B83932">
        <w:rPr>
          <w:rFonts w:ascii="Times New Roman" w:hAnsi="Times New Roman"/>
          <w:spacing w:val="2"/>
          <w:sz w:val="28"/>
          <w:szCs w:val="28"/>
        </w:rPr>
        <w:t xml:space="preserve"> nhiệm tổ chức triển khai thực hiện theo Nghị quyết. </w:t>
      </w:r>
    </w:p>
    <w:p w14:paraId="423E2D85" w14:textId="77777777" w:rsidR="00E409E8" w:rsidRPr="00B83932" w:rsidRDefault="00E409E8" w:rsidP="00E409E8">
      <w:pPr>
        <w:spacing w:before="80" w:after="80" w:line="240" w:lineRule="auto"/>
        <w:ind w:firstLine="709"/>
        <w:jc w:val="both"/>
        <w:rPr>
          <w:rFonts w:ascii="Times New Roman" w:hAnsi="Times New Roman"/>
          <w:spacing w:val="2"/>
          <w:sz w:val="28"/>
          <w:szCs w:val="28"/>
        </w:rPr>
      </w:pPr>
      <w:r w:rsidRPr="00B83932">
        <w:rPr>
          <w:rFonts w:ascii="Times New Roman" w:hAnsi="Times New Roman"/>
          <w:b/>
          <w:spacing w:val="2"/>
          <w:sz w:val="28"/>
          <w:szCs w:val="28"/>
        </w:rPr>
        <w:t xml:space="preserve">Điều 3. </w:t>
      </w:r>
      <w:r w:rsidRPr="00B83932">
        <w:rPr>
          <w:rFonts w:ascii="Times New Roman" w:hAnsi="Times New Roman"/>
          <w:spacing w:val="2"/>
          <w:sz w:val="28"/>
          <w:szCs w:val="28"/>
        </w:rPr>
        <w:t>Thường trực Hội đồng nhân dân tỉnh, các Ban của Hội đồng nhân dân tỉnh, các Tổ đại biểu Hội đồng nhân dân tỉnh và đại biểu Hội đồng nhân dân tỉnh có trách nhiệm kiểm tra, giám sát việc thực hiện Nghị quyết.</w:t>
      </w:r>
    </w:p>
    <w:p w14:paraId="66651E28" w14:textId="77777777" w:rsidR="00E409E8" w:rsidRPr="00B83932" w:rsidRDefault="00E409E8" w:rsidP="00E409E8">
      <w:pPr>
        <w:spacing w:before="80" w:after="80" w:line="240" w:lineRule="auto"/>
        <w:ind w:firstLine="709"/>
        <w:jc w:val="both"/>
        <w:rPr>
          <w:rFonts w:ascii="Times New Roman" w:hAnsi="Times New Roman"/>
          <w:spacing w:val="2"/>
          <w:sz w:val="28"/>
          <w:szCs w:val="28"/>
        </w:rPr>
      </w:pPr>
      <w:r w:rsidRPr="00B83932">
        <w:rPr>
          <w:rFonts w:ascii="Times New Roman" w:hAnsi="Times New Roman"/>
          <w:b/>
          <w:spacing w:val="2"/>
          <w:sz w:val="28"/>
          <w:szCs w:val="28"/>
        </w:rPr>
        <w:t>Điều 4.</w:t>
      </w:r>
      <w:r w:rsidRPr="00B83932">
        <w:rPr>
          <w:rFonts w:ascii="Times New Roman" w:hAnsi="Times New Roman"/>
          <w:spacing w:val="2"/>
          <w:sz w:val="28"/>
          <w:szCs w:val="28"/>
        </w:rPr>
        <w:t xml:space="preserve"> Nghị quyết này đã được Hội đồng nhân dân tỉnh Bình Định khóa XIII Kỳ họp thứ …. thông qua ngày     tháng    năm 2023 và có hiệu lực thi hành kể từ ngày    tháng     năm 2023.</w:t>
      </w:r>
    </w:p>
    <w:p w14:paraId="5042D260" w14:textId="77777777" w:rsidR="00E409E8" w:rsidRPr="00B83932" w:rsidRDefault="00E409E8" w:rsidP="00E409E8">
      <w:pPr>
        <w:spacing w:before="80" w:after="80" w:line="240" w:lineRule="auto"/>
        <w:ind w:firstLine="709"/>
        <w:jc w:val="both"/>
        <w:rPr>
          <w:rFonts w:ascii="Times New Roman" w:hAnsi="Times New Roman"/>
          <w:spacing w:val="2"/>
          <w:sz w:val="28"/>
          <w:szCs w:val="28"/>
        </w:rPr>
      </w:pPr>
      <w:r w:rsidRPr="00B83932">
        <w:rPr>
          <w:rFonts w:ascii="Times New Roman" w:hAnsi="Times New Roman" w:cs="Times New Roman"/>
          <w:spacing w:val="2"/>
          <w:sz w:val="28"/>
          <w:szCs w:val="28"/>
        </w:rPr>
        <w:t xml:space="preserve">Mục B quy định chế độ tiền thưởng đối với huấn luyện viên, vận động viên thể thao của tỉnh của Quy định ban hành kèm theo Nghị quyết số 07/2013/NQ-HĐND ngày 26 tháng 7 năm 2013 của Hội đồng nhân dân tỉnh Bình Định khóa XI </w:t>
      </w:r>
      <w:r w:rsidRPr="00B83932">
        <w:rPr>
          <w:rFonts w:ascii="Times New Roman" w:hAnsi="Times New Roman" w:cs="Times New Roman"/>
          <w:color w:val="000000"/>
          <w:spacing w:val="2"/>
          <w:sz w:val="28"/>
          <w:szCs w:val="28"/>
        </w:rPr>
        <w:t xml:space="preserve">về việc quy định chế độ dinh dưỡng đặc thù đối với huấn luyện viên, vận động viên thể thao thành tích cao trong thời gian tập trung tập luyện và thi đấu và chế độ tiền thưởng đối với huấn luyện viên, vận động viên thể thao của tỉnh </w:t>
      </w:r>
      <w:r w:rsidRPr="00B83932">
        <w:rPr>
          <w:rFonts w:ascii="Times New Roman" w:hAnsi="Times New Roman"/>
          <w:spacing w:val="2"/>
          <w:sz w:val="28"/>
          <w:szCs w:val="28"/>
        </w:rPr>
        <w:t>hết hiệu lực kể từ ngày Nghị quyết này có hiệu lực thi hành./.</w:t>
      </w:r>
    </w:p>
    <w:p w14:paraId="2E8D91A8" w14:textId="77777777" w:rsidR="00E409E8" w:rsidRPr="007A7774" w:rsidRDefault="00E409E8" w:rsidP="00E409E8">
      <w:pPr>
        <w:spacing w:before="120" w:after="120"/>
        <w:ind w:firstLine="709"/>
        <w:jc w:val="both"/>
        <w:rPr>
          <w:rFonts w:ascii="Times New Roman" w:hAnsi="Times New Roman"/>
        </w:rPr>
      </w:pPr>
    </w:p>
    <w:tbl>
      <w:tblPr>
        <w:tblW w:w="9498" w:type="dxa"/>
        <w:tblInd w:w="108" w:type="dxa"/>
        <w:tblLook w:val="01E0" w:firstRow="1" w:lastRow="1" w:firstColumn="1" w:lastColumn="1" w:noHBand="0" w:noVBand="0"/>
      </w:tblPr>
      <w:tblGrid>
        <w:gridCol w:w="5529"/>
        <w:gridCol w:w="3969"/>
      </w:tblGrid>
      <w:tr w:rsidR="00E409E8" w:rsidRPr="0003167B" w14:paraId="3738AE94" w14:textId="77777777" w:rsidTr="00862554">
        <w:trPr>
          <w:trHeight w:val="4364"/>
        </w:trPr>
        <w:tc>
          <w:tcPr>
            <w:tcW w:w="5529" w:type="dxa"/>
          </w:tcPr>
          <w:p w14:paraId="08199946" w14:textId="77777777" w:rsidR="00E409E8" w:rsidRDefault="00E409E8" w:rsidP="00862554">
            <w:pPr>
              <w:spacing w:line="240" w:lineRule="auto"/>
              <w:ind w:left="-108"/>
              <w:rPr>
                <w:rFonts w:ascii="Times New Roman" w:hAnsi="Times New Roman"/>
                <w:b/>
                <w:i/>
                <w:sz w:val="24"/>
                <w:szCs w:val="24"/>
              </w:rPr>
            </w:pPr>
            <w:r w:rsidRPr="0003167B">
              <w:rPr>
                <w:rFonts w:ascii="Times New Roman" w:hAnsi="Times New Roman"/>
                <w:b/>
                <w:i/>
                <w:sz w:val="24"/>
                <w:szCs w:val="24"/>
              </w:rPr>
              <w:t>Nơi nhận:</w:t>
            </w:r>
          </w:p>
          <w:p w14:paraId="5919D198" w14:textId="77777777" w:rsidR="00E409E8" w:rsidRDefault="00E409E8" w:rsidP="00862554">
            <w:pPr>
              <w:spacing w:line="240" w:lineRule="auto"/>
              <w:ind w:left="-108" w:firstLine="176"/>
              <w:rPr>
                <w:rFonts w:ascii="Times New Roman" w:hAnsi="Times New Roman"/>
              </w:rPr>
            </w:pPr>
            <w:r w:rsidRPr="00421FB2">
              <w:rPr>
                <w:rFonts w:ascii="Times New Roman" w:hAnsi="Times New Roman"/>
              </w:rPr>
              <w:t>- UVTVQH, Chính phủ</w:t>
            </w:r>
            <w:r>
              <w:rPr>
                <w:rFonts w:ascii="Times New Roman" w:hAnsi="Times New Roman"/>
              </w:rPr>
              <w:t>;</w:t>
            </w:r>
          </w:p>
          <w:p w14:paraId="4E8A92C7" w14:textId="77777777" w:rsidR="00E409E8" w:rsidRDefault="00E409E8" w:rsidP="00862554">
            <w:pPr>
              <w:spacing w:line="240" w:lineRule="auto"/>
              <w:ind w:left="-108" w:firstLine="176"/>
              <w:rPr>
                <w:rFonts w:ascii="Times New Roman" w:hAnsi="Times New Roman"/>
              </w:rPr>
            </w:pPr>
            <w:r>
              <w:rPr>
                <w:rFonts w:ascii="Times New Roman" w:hAnsi="Times New Roman"/>
              </w:rPr>
              <w:t>- Văn phòng Chính phủ, Văn phòng Quốc hội;</w:t>
            </w:r>
          </w:p>
          <w:p w14:paraId="352DBEF9" w14:textId="77777777" w:rsidR="00E409E8" w:rsidRDefault="00E409E8" w:rsidP="00862554">
            <w:pPr>
              <w:spacing w:line="240" w:lineRule="auto"/>
              <w:ind w:left="-108" w:firstLine="176"/>
              <w:rPr>
                <w:rFonts w:ascii="Times New Roman" w:hAnsi="Times New Roman"/>
              </w:rPr>
            </w:pPr>
            <w:r>
              <w:rPr>
                <w:rFonts w:ascii="Times New Roman" w:hAnsi="Times New Roman"/>
              </w:rPr>
              <w:t>- Các Bộ: Tài chính, Văn hóa, Thể thao và Du lịch;</w:t>
            </w:r>
            <w:r w:rsidRPr="0003167B">
              <w:rPr>
                <w:rFonts w:ascii="Times New Roman" w:hAnsi="Times New Roman"/>
              </w:rPr>
              <w:t xml:space="preserve"> </w:t>
            </w:r>
            <w:r>
              <w:rPr>
                <w:rFonts w:ascii="Times New Roman" w:hAnsi="Times New Roman"/>
              </w:rPr>
              <w:t xml:space="preserve">Lao động, Thương binh và Xã hội, Nội vụ </w:t>
            </w:r>
            <w:r w:rsidRPr="00211FA6">
              <w:rPr>
                <w:rFonts w:ascii="Times New Roman" w:hAnsi="Times New Roman"/>
              </w:rPr>
              <w:t>(đề báo cáo);</w:t>
            </w:r>
          </w:p>
          <w:p w14:paraId="370438C4" w14:textId="77777777" w:rsidR="00E409E8" w:rsidRDefault="00E409E8" w:rsidP="00862554">
            <w:pPr>
              <w:spacing w:line="240" w:lineRule="auto"/>
              <w:ind w:left="-108" w:firstLine="176"/>
              <w:rPr>
                <w:rFonts w:ascii="Times New Roman" w:hAnsi="Times New Roman"/>
              </w:rPr>
            </w:pPr>
            <w:r>
              <w:rPr>
                <w:rFonts w:ascii="Times New Roman" w:hAnsi="Times New Roman"/>
              </w:rPr>
              <w:t>- Cục Kiểm tra VBQPPL (Bộ Tư pháp);</w:t>
            </w:r>
          </w:p>
          <w:p w14:paraId="380276AB" w14:textId="77777777" w:rsidR="00E409E8" w:rsidRDefault="00E409E8" w:rsidP="00862554">
            <w:pPr>
              <w:spacing w:line="240" w:lineRule="auto"/>
              <w:ind w:left="-108" w:firstLine="176"/>
              <w:rPr>
                <w:rFonts w:ascii="Times New Roman" w:hAnsi="Times New Roman"/>
              </w:rPr>
            </w:pPr>
            <w:r>
              <w:rPr>
                <w:rFonts w:ascii="Times New Roman" w:hAnsi="Times New Roman"/>
              </w:rPr>
              <w:t>- Vụ Pháp chế (Bộ Tài chính);</w:t>
            </w:r>
          </w:p>
          <w:p w14:paraId="518F5231" w14:textId="77777777" w:rsidR="00E409E8" w:rsidRPr="00421FB2" w:rsidRDefault="00E409E8" w:rsidP="00862554">
            <w:pPr>
              <w:spacing w:line="240" w:lineRule="auto"/>
              <w:ind w:left="-108" w:firstLine="176"/>
              <w:rPr>
                <w:rFonts w:ascii="Times New Roman" w:hAnsi="Times New Roman"/>
              </w:rPr>
            </w:pPr>
            <w:r>
              <w:rPr>
                <w:rFonts w:ascii="Times New Roman" w:hAnsi="Times New Roman"/>
              </w:rPr>
              <w:t>- Cổng Thông tin điện tử Chính phủ;</w:t>
            </w:r>
          </w:p>
          <w:p w14:paraId="0250F400" w14:textId="77777777" w:rsidR="00E409E8" w:rsidRDefault="00E409E8" w:rsidP="00862554">
            <w:pPr>
              <w:spacing w:line="240" w:lineRule="auto"/>
              <w:ind w:left="-108" w:firstLine="176"/>
              <w:rPr>
                <w:rFonts w:ascii="Times New Roman" w:hAnsi="Times New Roman"/>
              </w:rPr>
            </w:pPr>
            <w:r w:rsidRPr="0003167B">
              <w:rPr>
                <w:rFonts w:ascii="Times New Roman" w:hAnsi="Times New Roman"/>
              </w:rPr>
              <w:t>- T</w:t>
            </w:r>
            <w:r>
              <w:rPr>
                <w:rFonts w:ascii="Times New Roman" w:hAnsi="Times New Roman"/>
              </w:rPr>
              <w:t>/T</w:t>
            </w:r>
            <w:r w:rsidRPr="0003167B">
              <w:rPr>
                <w:rFonts w:ascii="Times New Roman" w:hAnsi="Times New Roman"/>
              </w:rPr>
              <w:t xml:space="preserve"> Tỉnh ủy;</w:t>
            </w:r>
            <w:r>
              <w:rPr>
                <w:rFonts w:ascii="Times New Roman" w:hAnsi="Times New Roman"/>
              </w:rPr>
              <w:t xml:space="preserve"> T/T HĐND, UBND tỉnh; Đoàn ĐBQH tỉnh;</w:t>
            </w:r>
          </w:p>
          <w:p w14:paraId="76AD6170" w14:textId="77777777" w:rsidR="00E409E8" w:rsidRDefault="00E409E8" w:rsidP="00862554">
            <w:pPr>
              <w:spacing w:line="240" w:lineRule="auto"/>
              <w:ind w:left="-108" w:firstLine="176"/>
              <w:rPr>
                <w:rFonts w:ascii="Times New Roman" w:hAnsi="Times New Roman"/>
              </w:rPr>
            </w:pPr>
            <w:r>
              <w:rPr>
                <w:rFonts w:ascii="Times New Roman" w:hAnsi="Times New Roman"/>
              </w:rPr>
              <w:t>- UBMTTQVN tỉnh và các đoàn thể chính trị;</w:t>
            </w:r>
          </w:p>
          <w:p w14:paraId="748003CB" w14:textId="77777777" w:rsidR="00E409E8" w:rsidRDefault="00E409E8" w:rsidP="00862554">
            <w:pPr>
              <w:spacing w:line="240" w:lineRule="auto"/>
              <w:ind w:left="-108" w:firstLine="176"/>
              <w:rPr>
                <w:rFonts w:ascii="Times New Roman" w:hAnsi="Times New Roman"/>
              </w:rPr>
            </w:pPr>
            <w:r>
              <w:rPr>
                <w:rFonts w:ascii="Times New Roman" w:hAnsi="Times New Roman"/>
              </w:rPr>
              <w:t>- Ban Tuyên giáo Tỉnh ủy;</w:t>
            </w:r>
          </w:p>
          <w:p w14:paraId="6E1E681F" w14:textId="77777777" w:rsidR="00E409E8" w:rsidRDefault="00E409E8" w:rsidP="00862554">
            <w:pPr>
              <w:spacing w:line="240" w:lineRule="auto"/>
              <w:ind w:left="-108" w:firstLine="176"/>
              <w:rPr>
                <w:rFonts w:ascii="Times New Roman" w:hAnsi="Times New Roman"/>
              </w:rPr>
            </w:pPr>
            <w:r w:rsidRPr="0003167B">
              <w:rPr>
                <w:rFonts w:ascii="Times New Roman" w:hAnsi="Times New Roman"/>
              </w:rPr>
              <w:t xml:space="preserve">- </w:t>
            </w:r>
            <w:r>
              <w:rPr>
                <w:rFonts w:ascii="Times New Roman" w:hAnsi="Times New Roman"/>
              </w:rPr>
              <w:t>Các Sở, ban, ngành trong tỉnh;</w:t>
            </w:r>
          </w:p>
          <w:p w14:paraId="1F8D6453" w14:textId="77777777" w:rsidR="00E409E8" w:rsidRDefault="00E409E8" w:rsidP="00862554">
            <w:pPr>
              <w:spacing w:line="240" w:lineRule="auto"/>
              <w:ind w:left="-108" w:firstLine="176"/>
              <w:rPr>
                <w:rFonts w:ascii="Times New Roman" w:hAnsi="Times New Roman"/>
              </w:rPr>
            </w:pPr>
            <w:r>
              <w:rPr>
                <w:rFonts w:ascii="Times New Roman" w:hAnsi="Times New Roman"/>
              </w:rPr>
              <w:t>- Các đại biểu HĐND tỉnh;</w:t>
            </w:r>
          </w:p>
          <w:p w14:paraId="0E4E8FC2" w14:textId="77777777" w:rsidR="00E409E8" w:rsidRDefault="00E409E8" w:rsidP="00862554">
            <w:pPr>
              <w:spacing w:line="240" w:lineRule="auto"/>
              <w:ind w:left="-108" w:firstLine="176"/>
              <w:rPr>
                <w:rFonts w:ascii="Times New Roman" w:hAnsi="Times New Roman"/>
              </w:rPr>
            </w:pPr>
            <w:r>
              <w:rPr>
                <w:rFonts w:ascii="Times New Roman" w:hAnsi="Times New Roman"/>
              </w:rPr>
              <w:t>- VP: Tỉnh ủy, ĐĐBQH&amp;HĐND, UBND tỉnh;</w:t>
            </w:r>
          </w:p>
          <w:p w14:paraId="76EDC384" w14:textId="77777777" w:rsidR="00E409E8" w:rsidRDefault="00E409E8" w:rsidP="00862554">
            <w:pPr>
              <w:spacing w:line="240" w:lineRule="auto"/>
              <w:ind w:left="-108" w:firstLine="176"/>
              <w:rPr>
                <w:rFonts w:ascii="Times New Roman" w:hAnsi="Times New Roman"/>
              </w:rPr>
            </w:pPr>
            <w:r>
              <w:rPr>
                <w:rFonts w:ascii="Times New Roman" w:hAnsi="Times New Roman"/>
              </w:rPr>
              <w:t>- T/T HĐND, UBND các huyện, thị xã, thành phố;</w:t>
            </w:r>
          </w:p>
          <w:p w14:paraId="1A728815" w14:textId="77777777" w:rsidR="00E409E8" w:rsidRDefault="00E409E8" w:rsidP="00862554">
            <w:pPr>
              <w:spacing w:line="240" w:lineRule="auto"/>
              <w:ind w:left="-108" w:firstLine="176"/>
              <w:rPr>
                <w:rFonts w:ascii="Times New Roman" w:hAnsi="Times New Roman"/>
              </w:rPr>
            </w:pPr>
            <w:r>
              <w:rPr>
                <w:rFonts w:ascii="Times New Roman" w:hAnsi="Times New Roman"/>
              </w:rPr>
              <w:t>- Công Thông tin điện tử tỉnh;</w:t>
            </w:r>
          </w:p>
          <w:p w14:paraId="36DB3B1C" w14:textId="77777777" w:rsidR="00E409E8" w:rsidRPr="0003167B" w:rsidRDefault="00E409E8" w:rsidP="00862554">
            <w:pPr>
              <w:spacing w:line="240" w:lineRule="auto"/>
              <w:ind w:left="-108" w:firstLine="176"/>
              <w:rPr>
                <w:rFonts w:ascii="Times New Roman" w:hAnsi="Times New Roman"/>
                <w:sz w:val="20"/>
                <w:szCs w:val="20"/>
              </w:rPr>
            </w:pPr>
            <w:r w:rsidRPr="0003167B">
              <w:rPr>
                <w:rFonts w:ascii="Times New Roman" w:hAnsi="Times New Roman"/>
              </w:rPr>
              <w:t>- Lưu: V</w:t>
            </w:r>
            <w:r>
              <w:rPr>
                <w:rFonts w:ascii="Times New Roman" w:hAnsi="Times New Roman"/>
              </w:rPr>
              <w:t>T, hồ sơ kỳ họp.</w:t>
            </w:r>
          </w:p>
        </w:tc>
        <w:tc>
          <w:tcPr>
            <w:tcW w:w="3969" w:type="dxa"/>
          </w:tcPr>
          <w:p w14:paraId="137784D4" w14:textId="77777777" w:rsidR="00E409E8" w:rsidRPr="00957532" w:rsidRDefault="00E409E8" w:rsidP="00862554">
            <w:pPr>
              <w:spacing w:line="240" w:lineRule="auto"/>
              <w:ind w:left="-108"/>
              <w:jc w:val="center"/>
              <w:rPr>
                <w:rFonts w:ascii="Times New Roman" w:hAnsi="Times New Roman"/>
                <w:b/>
                <w:spacing w:val="4"/>
                <w:sz w:val="28"/>
                <w:szCs w:val="28"/>
              </w:rPr>
            </w:pPr>
            <w:r w:rsidRPr="00957532">
              <w:rPr>
                <w:rFonts w:ascii="Times New Roman" w:hAnsi="Times New Roman"/>
                <w:b/>
                <w:spacing w:val="4"/>
                <w:sz w:val="28"/>
                <w:szCs w:val="28"/>
              </w:rPr>
              <w:t>CHỦ TỊCH</w:t>
            </w:r>
          </w:p>
          <w:p w14:paraId="6B2F82D1" w14:textId="77777777" w:rsidR="00E409E8" w:rsidRPr="00957532" w:rsidRDefault="00E409E8" w:rsidP="00862554">
            <w:pPr>
              <w:spacing w:line="240" w:lineRule="auto"/>
              <w:ind w:left="-108"/>
              <w:jc w:val="center"/>
              <w:rPr>
                <w:rFonts w:ascii="Times New Roman" w:hAnsi="Times New Roman"/>
                <w:b/>
                <w:sz w:val="28"/>
                <w:szCs w:val="28"/>
              </w:rPr>
            </w:pPr>
          </w:p>
          <w:p w14:paraId="18BA88E9" w14:textId="77777777" w:rsidR="00E409E8" w:rsidRPr="00957532" w:rsidRDefault="00E409E8" w:rsidP="00862554">
            <w:pPr>
              <w:spacing w:line="240" w:lineRule="auto"/>
              <w:ind w:left="-108"/>
              <w:jc w:val="center"/>
              <w:rPr>
                <w:rFonts w:ascii="Times New Roman" w:hAnsi="Times New Roman"/>
                <w:b/>
                <w:sz w:val="28"/>
                <w:szCs w:val="28"/>
              </w:rPr>
            </w:pPr>
          </w:p>
          <w:p w14:paraId="47230539" w14:textId="77777777" w:rsidR="00E409E8" w:rsidRPr="00957532" w:rsidRDefault="00E409E8" w:rsidP="00862554">
            <w:pPr>
              <w:spacing w:line="240" w:lineRule="auto"/>
              <w:ind w:left="-108"/>
              <w:jc w:val="center"/>
              <w:rPr>
                <w:rFonts w:ascii="Times New Roman" w:hAnsi="Times New Roman"/>
                <w:b/>
                <w:sz w:val="28"/>
                <w:szCs w:val="28"/>
              </w:rPr>
            </w:pPr>
          </w:p>
          <w:p w14:paraId="258C267D" w14:textId="77777777" w:rsidR="00E409E8" w:rsidRPr="00957532" w:rsidRDefault="00E409E8" w:rsidP="00862554">
            <w:pPr>
              <w:spacing w:line="240" w:lineRule="auto"/>
              <w:ind w:left="-108"/>
              <w:jc w:val="center"/>
              <w:rPr>
                <w:rFonts w:ascii="Times New Roman" w:hAnsi="Times New Roman"/>
                <w:b/>
                <w:sz w:val="28"/>
                <w:szCs w:val="28"/>
              </w:rPr>
            </w:pPr>
          </w:p>
          <w:p w14:paraId="0CAD4787" w14:textId="77777777" w:rsidR="00E409E8" w:rsidRPr="00957532" w:rsidRDefault="00E409E8" w:rsidP="00862554">
            <w:pPr>
              <w:spacing w:line="240" w:lineRule="auto"/>
              <w:ind w:left="-108"/>
              <w:jc w:val="center"/>
              <w:rPr>
                <w:rFonts w:ascii="Times New Roman" w:hAnsi="Times New Roman"/>
                <w:b/>
                <w:sz w:val="28"/>
                <w:szCs w:val="28"/>
              </w:rPr>
            </w:pPr>
          </w:p>
          <w:p w14:paraId="6E9DCFC5" w14:textId="77777777" w:rsidR="00E409E8" w:rsidRPr="00480BA5" w:rsidRDefault="00E409E8" w:rsidP="00862554">
            <w:pPr>
              <w:spacing w:line="240" w:lineRule="auto"/>
              <w:ind w:left="-108"/>
              <w:jc w:val="center"/>
              <w:rPr>
                <w:rFonts w:ascii="Times New Roman Bold" w:hAnsi="Times New Roman Bold"/>
                <w:b/>
                <w:spacing w:val="4"/>
                <w:sz w:val="26"/>
                <w:szCs w:val="20"/>
              </w:rPr>
            </w:pPr>
            <w:r w:rsidRPr="00957532">
              <w:rPr>
                <w:rFonts w:ascii="Times New Roman" w:hAnsi="Times New Roman"/>
                <w:b/>
                <w:spacing w:val="4"/>
                <w:sz w:val="28"/>
                <w:szCs w:val="28"/>
              </w:rPr>
              <w:t>Hồ Quốc Dũng</w:t>
            </w:r>
          </w:p>
        </w:tc>
      </w:tr>
    </w:tbl>
    <w:p w14:paraId="148E40E8" w14:textId="77777777" w:rsidR="00E409E8" w:rsidRPr="00BA297D" w:rsidRDefault="00E409E8" w:rsidP="00E409E8">
      <w:pPr>
        <w:jc w:val="center"/>
        <w:rPr>
          <w:rFonts w:ascii="Times New Roman" w:hAnsi="Times New Roman"/>
          <w:b/>
        </w:rPr>
      </w:pPr>
    </w:p>
    <w:tbl>
      <w:tblPr>
        <w:tblW w:w="9356" w:type="dxa"/>
        <w:tblInd w:w="108" w:type="dxa"/>
        <w:tblLook w:val="01E0" w:firstRow="1" w:lastRow="1" w:firstColumn="1" w:lastColumn="1" w:noHBand="0" w:noVBand="0"/>
      </w:tblPr>
      <w:tblGrid>
        <w:gridCol w:w="3563"/>
        <w:gridCol w:w="5793"/>
      </w:tblGrid>
      <w:tr w:rsidR="00E409E8" w:rsidRPr="00491570" w14:paraId="42A11A49" w14:textId="77777777" w:rsidTr="00862554">
        <w:trPr>
          <w:trHeight w:val="579"/>
        </w:trPr>
        <w:tc>
          <w:tcPr>
            <w:tcW w:w="3563" w:type="dxa"/>
          </w:tcPr>
          <w:p w14:paraId="305CAF4B" w14:textId="77777777" w:rsidR="00E409E8" w:rsidRPr="00491570" w:rsidRDefault="00E409E8" w:rsidP="00862554">
            <w:pPr>
              <w:spacing w:line="240" w:lineRule="auto"/>
              <w:ind w:left="-108"/>
              <w:jc w:val="center"/>
              <w:rPr>
                <w:rFonts w:ascii="Times New Roman" w:hAnsi="Times New Roman"/>
                <w:b/>
                <w:sz w:val="28"/>
                <w:szCs w:val="28"/>
              </w:rPr>
            </w:pPr>
            <w:r>
              <w:rPr>
                <w:rFonts w:ascii="Times New Roman" w:hAnsi="Times New Roman" w:cs="Times New Roman"/>
                <w:sz w:val="28"/>
                <w:szCs w:val="28"/>
              </w:rPr>
              <w:lastRenderedPageBreak/>
              <w:br w:type="page"/>
            </w:r>
            <w:r w:rsidRPr="00491570">
              <w:rPr>
                <w:rFonts w:ascii="Times New Roman" w:hAnsi="Times New Roman"/>
                <w:b/>
                <w:sz w:val="28"/>
                <w:szCs w:val="28"/>
              </w:rPr>
              <w:t>HỘI ĐỒNG NHÂN DÂN</w:t>
            </w:r>
          </w:p>
          <w:p w14:paraId="6EBD8DC2" w14:textId="77777777" w:rsidR="00E409E8" w:rsidRPr="00491570" w:rsidRDefault="00E409E8" w:rsidP="00862554">
            <w:pPr>
              <w:spacing w:line="240" w:lineRule="auto"/>
              <w:ind w:left="-108"/>
              <w:jc w:val="center"/>
              <w:rPr>
                <w:rFonts w:ascii="Times New Roman" w:hAnsi="Times New Roman"/>
                <w:sz w:val="28"/>
                <w:szCs w:val="28"/>
              </w:rPr>
            </w:pPr>
            <w:r w:rsidRPr="00491570">
              <w:rPr>
                <w:rFonts w:ascii="Times New Roman" w:hAnsi="Times New Roman"/>
                <w:b/>
                <w:sz w:val="28"/>
                <w:szCs w:val="28"/>
              </w:rPr>
              <w:t>TỈNH BÌNH ĐỊNH</w:t>
            </w:r>
          </w:p>
          <w:p w14:paraId="78F4508C" w14:textId="77777777" w:rsidR="00E409E8" w:rsidRPr="00491570" w:rsidRDefault="00E409E8" w:rsidP="00862554">
            <w:pPr>
              <w:tabs>
                <w:tab w:val="left" w:pos="900"/>
              </w:tabs>
              <w:spacing w:line="240" w:lineRule="auto"/>
              <w:jc w:val="center"/>
              <w:rPr>
                <w:rFonts w:ascii="Times New Roman" w:hAnsi="Times New Roman"/>
                <w:b/>
                <w:sz w:val="28"/>
                <w:szCs w:val="28"/>
              </w:rPr>
            </w:pPr>
            <w:r>
              <w:rPr>
                <w:rFonts w:ascii="Times New Roman" w:hAnsi="Times New Roman" w:cs="Times New Roman"/>
                <w:noProof/>
                <w:sz w:val="28"/>
                <w:szCs w:val="28"/>
              </w:rPr>
              <w:pict w14:anchorId="772D3CD6">
                <v:rect id="_x0000_s1049" style="position:absolute;left:0;text-align:left;margin-left:24.65pt;margin-top:11.2pt;width:113.4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xEQIAACE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">
                  <v:textbox style="mso-next-textbox:#_x0000_s1049">
                    <w:txbxContent>
                      <w:p w14:paraId="18FFE925" w14:textId="77777777" w:rsidR="00E409E8" w:rsidRPr="008D31F1" w:rsidRDefault="00E409E8" w:rsidP="00E409E8">
                        <w:pPr>
                          <w:jc w:val="center"/>
                          <w:rPr>
                            <w:rFonts w:ascii="Times New Roman" w:hAnsi="Times New Roman"/>
                            <w:bCs/>
                            <w:i/>
                            <w:sz w:val="26"/>
                            <w:szCs w:val="26"/>
                            <w:lang w:val="en-GB"/>
                          </w:rPr>
                        </w:pPr>
                        <w:r w:rsidRPr="00614CF1">
                          <w:rPr>
                            <w:rFonts w:ascii="Times New Roman" w:hAnsi="Times New Roman"/>
                            <w:bCs/>
                            <w:i/>
                            <w:sz w:val="26"/>
                            <w:szCs w:val="26"/>
                          </w:rPr>
                          <w:t>D</w:t>
                        </w:r>
                        <w:r w:rsidRPr="00614CF1">
                          <w:rPr>
                            <w:rFonts w:ascii="Times New Roman" w:hAnsi="Times New Roman"/>
                            <w:bCs/>
                            <w:i/>
                            <w:sz w:val="26"/>
                            <w:szCs w:val="26"/>
                            <w:lang w:val="vi-VN"/>
                          </w:rPr>
                          <w:t>Ự THẢO</w:t>
                        </w:r>
                        <w:r>
                          <w:rPr>
                            <w:rFonts w:ascii="Times New Roman" w:hAnsi="Times New Roman"/>
                            <w:bCs/>
                            <w:i/>
                            <w:sz w:val="26"/>
                            <w:szCs w:val="26"/>
                            <w:lang w:val="en-GB"/>
                          </w:rPr>
                          <w:t xml:space="preserve"> 2</w:t>
                        </w:r>
                      </w:p>
                    </w:txbxContent>
                  </v:textbox>
                </v:rect>
              </w:pict>
            </w:r>
            <w:r>
              <w:rPr>
                <w:rFonts w:ascii="Times New Roman" w:hAnsi="Times New Roman"/>
                <w:noProof/>
                <w:sz w:val="28"/>
                <w:szCs w:val="28"/>
              </w:rPr>
              <w:pict w14:anchorId="1D83D7A7">
                <v:line id="Straight Connector 13" o:spid="_x0000_s1047" style="position:absolute;left:0;text-align:left;z-index:251666432;visibility:visible" from="36.85pt,3.5pt" to="12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"/>
              </w:pict>
            </w:r>
          </w:p>
        </w:tc>
        <w:tc>
          <w:tcPr>
            <w:tcW w:w="5793" w:type="dxa"/>
          </w:tcPr>
          <w:p w14:paraId="4FC2FB7A" w14:textId="77777777" w:rsidR="00E409E8" w:rsidRPr="00491570" w:rsidRDefault="00E409E8" w:rsidP="00862554">
            <w:pPr>
              <w:tabs>
                <w:tab w:val="left" w:pos="900"/>
              </w:tabs>
              <w:spacing w:line="240" w:lineRule="auto"/>
              <w:jc w:val="center"/>
              <w:rPr>
                <w:rFonts w:ascii="Times New Roman" w:hAnsi="Times New Roman"/>
                <w:b/>
                <w:sz w:val="26"/>
                <w:szCs w:val="26"/>
              </w:rPr>
            </w:pPr>
            <w:r w:rsidRPr="00491570">
              <w:rPr>
                <w:rFonts w:ascii="Times New Roman" w:hAnsi="Times New Roman"/>
                <w:b/>
                <w:sz w:val="26"/>
                <w:szCs w:val="26"/>
              </w:rPr>
              <w:t>CỘNG HÒA XÃ HỘI CHỦ NGHĨA VIỆT NAM</w:t>
            </w:r>
          </w:p>
          <w:p w14:paraId="06365177" w14:textId="77777777" w:rsidR="00E409E8" w:rsidRPr="00491570" w:rsidRDefault="00E409E8" w:rsidP="00862554">
            <w:pPr>
              <w:tabs>
                <w:tab w:val="left" w:pos="900"/>
              </w:tabs>
              <w:spacing w:line="240" w:lineRule="auto"/>
              <w:jc w:val="center"/>
              <w:rPr>
                <w:rFonts w:ascii="Times New Roman" w:hAnsi="Times New Roman"/>
                <w:b/>
                <w:sz w:val="28"/>
                <w:szCs w:val="28"/>
              </w:rPr>
            </w:pPr>
            <w:r w:rsidRPr="00491570">
              <w:rPr>
                <w:rFonts w:ascii="Times New Roman" w:hAnsi="Times New Roman"/>
                <w:b/>
                <w:sz w:val="28"/>
                <w:szCs w:val="28"/>
              </w:rPr>
              <w:t>Độc lập - Tự do - Hạnh phúc</w:t>
            </w:r>
          </w:p>
          <w:p w14:paraId="6CDFE30C" w14:textId="77777777" w:rsidR="00E409E8" w:rsidRPr="00491570" w:rsidRDefault="00E409E8" w:rsidP="00862554">
            <w:pPr>
              <w:tabs>
                <w:tab w:val="left" w:pos="900"/>
              </w:tabs>
              <w:spacing w:line="240" w:lineRule="auto"/>
              <w:jc w:val="center"/>
              <w:rPr>
                <w:rFonts w:ascii="Times New Roman" w:hAnsi="Times New Roman"/>
                <w:b/>
                <w:sz w:val="28"/>
                <w:szCs w:val="28"/>
              </w:rPr>
            </w:pPr>
            <w:r>
              <w:rPr>
                <w:rFonts w:ascii="Times New Roman" w:hAnsi="Times New Roman"/>
                <w:b/>
                <w:noProof/>
                <w:sz w:val="28"/>
                <w:szCs w:val="28"/>
              </w:rPr>
              <w:pict w14:anchorId="65F4E986">
                <v:line id="Straight Connector 12" o:spid="_x0000_s1048" style="position:absolute;left:0;text-align:left;z-index:251667456;visibility:visible" from="52.1pt,2.95pt" to="222.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"/>
              </w:pict>
            </w:r>
          </w:p>
          <w:p w14:paraId="641632A0" w14:textId="77777777" w:rsidR="00E409E8" w:rsidRPr="00491570" w:rsidRDefault="00E409E8" w:rsidP="00862554">
            <w:pPr>
              <w:spacing w:line="240" w:lineRule="auto"/>
              <w:jc w:val="center"/>
              <w:rPr>
                <w:rFonts w:ascii="Times New Roman" w:hAnsi="Times New Roman"/>
                <w:sz w:val="28"/>
                <w:szCs w:val="28"/>
              </w:rPr>
            </w:pPr>
            <w:r w:rsidRPr="00491570">
              <w:rPr>
                <w:rFonts w:ascii="Times New Roman" w:hAnsi="Times New Roman"/>
                <w:i/>
                <w:sz w:val="28"/>
                <w:szCs w:val="28"/>
              </w:rPr>
              <w:t>Bình Định, ngày</w:t>
            </w:r>
            <w:r>
              <w:rPr>
                <w:rFonts w:ascii="Times New Roman" w:hAnsi="Times New Roman"/>
                <w:i/>
                <w:sz w:val="28"/>
                <w:szCs w:val="28"/>
              </w:rPr>
              <w:t xml:space="preserve">    </w:t>
            </w:r>
            <w:r w:rsidRPr="00491570">
              <w:rPr>
                <w:rFonts w:ascii="Times New Roman" w:hAnsi="Times New Roman"/>
                <w:i/>
                <w:sz w:val="28"/>
                <w:szCs w:val="28"/>
              </w:rPr>
              <w:t xml:space="preserve">      tháng    </w:t>
            </w:r>
            <w:r>
              <w:rPr>
                <w:rFonts w:ascii="Times New Roman" w:hAnsi="Times New Roman"/>
                <w:i/>
                <w:sz w:val="28"/>
                <w:szCs w:val="28"/>
              </w:rPr>
              <w:t xml:space="preserve">  </w:t>
            </w:r>
            <w:r w:rsidRPr="00491570">
              <w:rPr>
                <w:rFonts w:ascii="Times New Roman" w:hAnsi="Times New Roman"/>
                <w:i/>
                <w:sz w:val="28"/>
                <w:szCs w:val="28"/>
              </w:rPr>
              <w:t xml:space="preserve">  năm 2023</w:t>
            </w:r>
          </w:p>
        </w:tc>
      </w:tr>
    </w:tbl>
    <w:p w14:paraId="397A4D85" w14:textId="77777777" w:rsidR="00E409E8" w:rsidRDefault="00E409E8" w:rsidP="00E409E8">
      <w:pPr>
        <w:spacing w:before="40" w:after="40" w:line="240" w:lineRule="auto"/>
        <w:jc w:val="center"/>
        <w:rPr>
          <w:rFonts w:ascii="Times New Roman" w:hAnsi="Times New Roman"/>
          <w:b/>
          <w:spacing w:val="4"/>
          <w:sz w:val="28"/>
          <w:szCs w:val="28"/>
        </w:rPr>
      </w:pPr>
    </w:p>
    <w:p w14:paraId="23FCA97B" w14:textId="77777777" w:rsidR="00E409E8" w:rsidRPr="00491570" w:rsidRDefault="00E409E8" w:rsidP="00E409E8">
      <w:pPr>
        <w:spacing w:before="40" w:after="40" w:line="240" w:lineRule="auto"/>
        <w:jc w:val="center"/>
        <w:rPr>
          <w:rFonts w:ascii="Times New Roman" w:hAnsi="Times New Roman"/>
          <w:b/>
          <w:spacing w:val="4"/>
          <w:sz w:val="28"/>
          <w:szCs w:val="28"/>
        </w:rPr>
      </w:pPr>
      <w:r w:rsidRPr="00491570">
        <w:rPr>
          <w:rFonts w:ascii="Times New Roman" w:hAnsi="Times New Roman"/>
          <w:b/>
          <w:spacing w:val="4"/>
          <w:sz w:val="28"/>
          <w:szCs w:val="28"/>
        </w:rPr>
        <w:t>QUY ĐỊNH</w:t>
      </w:r>
    </w:p>
    <w:p w14:paraId="2EFE9612" w14:textId="77777777" w:rsidR="00E409E8" w:rsidRDefault="00E409E8" w:rsidP="00E409E8">
      <w:pPr>
        <w:pStyle w:val="Heading1"/>
        <w:spacing w:before="40" w:after="40" w:line="240" w:lineRule="auto"/>
        <w:jc w:val="center"/>
        <w:rPr>
          <w:rFonts w:ascii="Times New Roman" w:hAnsi="Times New Roman" w:cs="Times New Roman"/>
          <w:sz w:val="28"/>
          <w:szCs w:val="28"/>
        </w:rPr>
      </w:pPr>
      <w:r>
        <w:rPr>
          <w:rFonts w:ascii="Times New Roman" w:hAnsi="Times New Roman" w:cs="Times New Roman"/>
          <w:sz w:val="28"/>
          <w:szCs w:val="28"/>
        </w:rPr>
        <w:t>Về c</w:t>
      </w:r>
      <w:r w:rsidRPr="009E7B80">
        <w:rPr>
          <w:rFonts w:ascii="Times New Roman" w:hAnsi="Times New Roman" w:cs="Times New Roman"/>
          <w:sz w:val="28"/>
          <w:szCs w:val="28"/>
        </w:rPr>
        <w:t>hế độ dinh dưỡng, hỗ trợ tập luyện hàng ngày và chế độ tiền thưởng</w:t>
      </w:r>
    </w:p>
    <w:p w14:paraId="77D007D4" w14:textId="77777777" w:rsidR="00E409E8" w:rsidRPr="009E7B80" w:rsidRDefault="00E409E8" w:rsidP="00E409E8">
      <w:pPr>
        <w:pStyle w:val="Heading1"/>
        <w:spacing w:before="40" w:after="40" w:line="240" w:lineRule="auto"/>
        <w:jc w:val="center"/>
        <w:rPr>
          <w:rFonts w:ascii="Times New Roman" w:hAnsi="Times New Roman"/>
          <w:spacing w:val="4"/>
          <w:sz w:val="28"/>
          <w:szCs w:val="28"/>
        </w:rPr>
      </w:pPr>
      <w:r w:rsidRPr="009E7B80">
        <w:rPr>
          <w:rFonts w:ascii="Times New Roman" w:hAnsi="Times New Roman" w:cs="Times New Roman"/>
          <w:sz w:val="28"/>
          <w:szCs w:val="28"/>
        </w:rPr>
        <w:t xml:space="preserve"> đối với huấn luyện viên, vận động viên thể thao tỉnh Bình Định</w:t>
      </w:r>
    </w:p>
    <w:p w14:paraId="02C94150" w14:textId="77777777" w:rsidR="00E409E8" w:rsidRPr="00491570" w:rsidRDefault="00E409E8" w:rsidP="00E409E8">
      <w:pPr>
        <w:spacing w:before="40" w:after="40" w:line="240" w:lineRule="auto"/>
        <w:jc w:val="center"/>
        <w:rPr>
          <w:rFonts w:ascii="Times New Roman" w:hAnsi="Times New Roman"/>
          <w:i/>
          <w:spacing w:val="4"/>
          <w:sz w:val="28"/>
          <w:szCs w:val="28"/>
        </w:rPr>
      </w:pPr>
      <w:r w:rsidRPr="00491570">
        <w:rPr>
          <w:rFonts w:ascii="Times New Roman" w:hAnsi="Times New Roman"/>
          <w:i/>
          <w:spacing w:val="4"/>
          <w:sz w:val="28"/>
          <w:szCs w:val="28"/>
        </w:rPr>
        <w:t>(Kèm theo Nghị quyết số</w:t>
      </w:r>
      <w:r>
        <w:rPr>
          <w:rFonts w:ascii="Times New Roman" w:hAnsi="Times New Roman"/>
          <w:i/>
          <w:spacing w:val="4"/>
          <w:sz w:val="28"/>
          <w:szCs w:val="28"/>
        </w:rPr>
        <w:t>:</w:t>
      </w:r>
      <w:r w:rsidRPr="00491570">
        <w:rPr>
          <w:rFonts w:ascii="Times New Roman" w:hAnsi="Times New Roman"/>
          <w:i/>
          <w:spacing w:val="4"/>
          <w:sz w:val="28"/>
          <w:szCs w:val="28"/>
        </w:rPr>
        <w:t xml:space="preserve">        /2023/NQ-HĐND ngày      /    /2023</w:t>
      </w:r>
    </w:p>
    <w:p w14:paraId="7DDB3FBF" w14:textId="77777777" w:rsidR="00E409E8" w:rsidRPr="00491570" w:rsidRDefault="00E409E8" w:rsidP="00E409E8">
      <w:pPr>
        <w:spacing w:before="40" w:after="40" w:line="240" w:lineRule="auto"/>
        <w:jc w:val="center"/>
        <w:rPr>
          <w:rFonts w:ascii="Times New Roman" w:hAnsi="Times New Roman"/>
          <w:i/>
          <w:spacing w:val="4"/>
          <w:sz w:val="28"/>
          <w:szCs w:val="28"/>
        </w:rPr>
      </w:pPr>
      <w:r w:rsidRPr="00491570">
        <w:rPr>
          <w:rFonts w:ascii="Times New Roman" w:hAnsi="Times New Roman"/>
          <w:i/>
          <w:spacing w:val="4"/>
          <w:sz w:val="28"/>
          <w:szCs w:val="28"/>
        </w:rPr>
        <w:t>của HĐND tỉnh Bình Định khóa XIII)</w:t>
      </w:r>
    </w:p>
    <w:p w14:paraId="5F29909A" w14:textId="77777777" w:rsidR="00E409E8" w:rsidRPr="00491570" w:rsidRDefault="00E409E8" w:rsidP="00E409E8">
      <w:pPr>
        <w:jc w:val="center"/>
        <w:rPr>
          <w:rFonts w:ascii="Times New Roman" w:hAnsi="Times New Roman"/>
          <w:sz w:val="28"/>
          <w:szCs w:val="28"/>
        </w:rPr>
      </w:pPr>
      <w:r>
        <w:rPr>
          <w:rFonts w:ascii="Times New Roman" w:hAnsi="Times New Roman"/>
          <w:noProof/>
          <w:sz w:val="28"/>
          <w:szCs w:val="28"/>
        </w:rPr>
        <w:pict w14:anchorId="7FAF9AEF">
          <v:shape id="Straight Arrow Connector 11" o:spid="_x0000_s1046" type="#_x0000_t32" style="position:absolute;left:0;text-align:left;margin-left:152.85pt;margin-top:5.2pt;width:170.25pt;height:0;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"/>
        </w:pict>
      </w:r>
    </w:p>
    <w:p w14:paraId="589D4B6C" w14:textId="77777777" w:rsidR="00E409E8" w:rsidRDefault="00E409E8" w:rsidP="00E409E8">
      <w:pPr>
        <w:jc w:val="center"/>
        <w:rPr>
          <w:rFonts w:ascii="Times New Roman" w:hAnsi="Times New Roman"/>
          <w:b/>
          <w:spacing w:val="4"/>
          <w:sz w:val="28"/>
          <w:szCs w:val="28"/>
        </w:rPr>
      </w:pPr>
      <w:bookmarkStart w:id="4" w:name="_Hlk133564714"/>
      <w:r w:rsidRPr="00491570">
        <w:rPr>
          <w:rFonts w:ascii="Times New Roman" w:hAnsi="Times New Roman"/>
          <w:b/>
          <w:spacing w:val="4"/>
          <w:sz w:val="28"/>
          <w:szCs w:val="28"/>
        </w:rPr>
        <w:t>CHƯƠNG I</w:t>
      </w:r>
    </w:p>
    <w:p w14:paraId="25634228" w14:textId="77777777" w:rsidR="00E409E8" w:rsidRDefault="00E409E8" w:rsidP="00E409E8">
      <w:pPr>
        <w:jc w:val="center"/>
        <w:rPr>
          <w:rFonts w:ascii="Times New Roman" w:hAnsi="Times New Roman"/>
          <w:b/>
          <w:spacing w:val="4"/>
          <w:sz w:val="28"/>
          <w:szCs w:val="28"/>
        </w:rPr>
      </w:pPr>
      <w:r>
        <w:rPr>
          <w:rFonts w:ascii="Times New Roman" w:hAnsi="Times New Roman"/>
          <w:b/>
          <w:spacing w:val="4"/>
          <w:sz w:val="28"/>
          <w:szCs w:val="28"/>
        </w:rPr>
        <w:t>PHẠM VI ĐIỀU CHỈNH, ĐỐI TƯỢNG ÁP DỤNG</w:t>
      </w:r>
    </w:p>
    <w:p w14:paraId="6BEDBCCA" w14:textId="77777777" w:rsidR="00E409E8" w:rsidRDefault="00E409E8" w:rsidP="00E409E8">
      <w:pPr>
        <w:jc w:val="center"/>
        <w:rPr>
          <w:rFonts w:ascii="Times New Roman" w:hAnsi="Times New Roman"/>
          <w:b/>
          <w:spacing w:val="4"/>
          <w:sz w:val="28"/>
          <w:szCs w:val="28"/>
        </w:rPr>
      </w:pPr>
    </w:p>
    <w:p w14:paraId="1A707D6F" w14:textId="77777777" w:rsidR="00E409E8" w:rsidRPr="00997D53" w:rsidRDefault="00E409E8" w:rsidP="00E409E8">
      <w:pPr>
        <w:spacing w:before="120" w:after="120" w:line="240" w:lineRule="auto"/>
        <w:ind w:firstLine="709"/>
        <w:jc w:val="both"/>
        <w:rPr>
          <w:rFonts w:ascii="Times New Roman" w:hAnsi="Times New Roman" w:cs="Times New Roman"/>
          <w:b/>
          <w:spacing w:val="4"/>
          <w:sz w:val="28"/>
          <w:szCs w:val="28"/>
        </w:rPr>
      </w:pPr>
      <w:r w:rsidRPr="00997D53">
        <w:rPr>
          <w:rFonts w:ascii="Times New Roman" w:hAnsi="Times New Roman" w:cs="Times New Roman"/>
          <w:b/>
          <w:spacing w:val="4"/>
          <w:sz w:val="28"/>
          <w:szCs w:val="28"/>
        </w:rPr>
        <w:t>Điều 1. Phạm vi điều chỉnh</w:t>
      </w:r>
    </w:p>
    <w:p w14:paraId="6888BC1A" w14:textId="77777777" w:rsidR="00E409E8" w:rsidRPr="00997D53" w:rsidRDefault="00E409E8" w:rsidP="00E409E8">
      <w:pPr>
        <w:spacing w:before="120" w:after="120" w:line="240" w:lineRule="auto"/>
        <w:ind w:firstLine="709"/>
        <w:jc w:val="both"/>
        <w:rPr>
          <w:rFonts w:ascii="Times New Roman" w:hAnsi="Times New Roman" w:cs="Times New Roman"/>
          <w:sz w:val="28"/>
          <w:szCs w:val="28"/>
        </w:rPr>
      </w:pPr>
      <w:r w:rsidRPr="00997D53">
        <w:rPr>
          <w:rFonts w:ascii="Times New Roman" w:hAnsi="Times New Roman" w:cs="Times New Roman"/>
          <w:sz w:val="28"/>
          <w:szCs w:val="28"/>
        </w:rPr>
        <w:t xml:space="preserve">Nghị quyết này quy định chế độ dinh dưỡng, hỗ trợ tập luyện hàng ngày trong tập luyện thường xuyên, tiền thuốc bổ tăng lực và thực phẩm chức năng trong tập huấn, thi đấu đối với huấn luyện viên, vận động viên thể thao của tỉnh và </w:t>
      </w:r>
      <w:r w:rsidRPr="00997D53">
        <w:rPr>
          <w:rFonts w:ascii="Times New Roman" w:hAnsi="Times New Roman" w:cs="Times New Roman"/>
          <w:color w:val="000000"/>
          <w:sz w:val="28"/>
          <w:szCs w:val="28"/>
        </w:rPr>
        <w:t>mức thưởng đối với các tập thể, cá nhân của tỉnh Bình Định lập thành tích trong thi đấu tại các giải thể thao cấp quốc tế, quốc gia và các giải thể thao cấp tỉnh</w:t>
      </w:r>
      <w:r w:rsidRPr="00997D53">
        <w:rPr>
          <w:rFonts w:ascii="Times New Roman" w:hAnsi="Times New Roman" w:cs="Times New Roman"/>
          <w:sz w:val="28"/>
          <w:szCs w:val="28"/>
        </w:rPr>
        <w:t>.</w:t>
      </w:r>
    </w:p>
    <w:p w14:paraId="60A514CC" w14:textId="77777777" w:rsidR="00E409E8" w:rsidRPr="00997D53" w:rsidRDefault="00E409E8" w:rsidP="00E409E8">
      <w:pPr>
        <w:spacing w:before="120" w:after="120" w:line="240" w:lineRule="auto"/>
        <w:ind w:firstLine="709"/>
        <w:jc w:val="both"/>
        <w:rPr>
          <w:rFonts w:ascii="Times New Roman" w:hAnsi="Times New Roman" w:cs="Times New Roman"/>
          <w:b/>
          <w:spacing w:val="4"/>
          <w:sz w:val="28"/>
          <w:szCs w:val="28"/>
        </w:rPr>
      </w:pPr>
      <w:r w:rsidRPr="00997D53">
        <w:rPr>
          <w:rFonts w:ascii="Times New Roman" w:hAnsi="Times New Roman" w:cs="Times New Roman"/>
          <w:b/>
          <w:spacing w:val="4"/>
          <w:sz w:val="28"/>
          <w:szCs w:val="28"/>
        </w:rPr>
        <w:t>Điều 2. Đối tượng áp dụng</w:t>
      </w:r>
    </w:p>
    <w:p w14:paraId="381BD0C5" w14:textId="77777777" w:rsidR="00E409E8" w:rsidRPr="00997D53" w:rsidRDefault="00E409E8" w:rsidP="00E409E8">
      <w:pPr>
        <w:spacing w:before="120" w:after="120" w:line="240" w:lineRule="auto"/>
        <w:ind w:firstLine="709"/>
        <w:jc w:val="both"/>
        <w:rPr>
          <w:rFonts w:ascii="Times New Roman" w:hAnsi="Times New Roman" w:cs="Times New Roman"/>
          <w:spacing w:val="4"/>
          <w:sz w:val="28"/>
          <w:szCs w:val="28"/>
        </w:rPr>
      </w:pPr>
      <w:r w:rsidRPr="00997D53">
        <w:rPr>
          <w:rFonts w:ascii="Times New Roman" w:hAnsi="Times New Roman" w:cs="Times New Roman"/>
          <w:spacing w:val="4"/>
          <w:sz w:val="28"/>
          <w:szCs w:val="28"/>
        </w:rPr>
        <w:t>1. Huấn luyện viên, vận động viên thể thao được ký hợp đồng về tập trung tập luyện, tập huấn và thi đấu cho các đội tuyển thể thao của tỉnh Bình Định.</w:t>
      </w:r>
    </w:p>
    <w:p w14:paraId="1E24D64F" w14:textId="77777777" w:rsidR="00E409E8" w:rsidRPr="00EA4639" w:rsidRDefault="00E409E8" w:rsidP="00E409E8">
      <w:pPr>
        <w:spacing w:before="120" w:after="120" w:line="240" w:lineRule="auto"/>
        <w:ind w:firstLine="709"/>
        <w:jc w:val="both"/>
        <w:rPr>
          <w:rFonts w:ascii="Times New Roman" w:hAnsi="Times New Roman" w:cs="Times New Roman"/>
          <w:b/>
          <w:spacing w:val="4"/>
          <w:sz w:val="28"/>
          <w:szCs w:val="28"/>
        </w:rPr>
      </w:pPr>
      <w:r w:rsidRPr="00997D53">
        <w:rPr>
          <w:rFonts w:ascii="Times New Roman" w:hAnsi="Times New Roman" w:cs="Times New Roman"/>
          <w:color w:val="000000"/>
          <w:spacing w:val="4"/>
          <w:sz w:val="28"/>
          <w:szCs w:val="28"/>
        </w:rPr>
        <w:t>2. Huấn luyện viên, vận động viên được cơ quan có thẩm quyền của tỉnh</w:t>
      </w:r>
      <w:r w:rsidRPr="00997D53">
        <w:rPr>
          <w:rFonts w:ascii="Times New Roman" w:hAnsi="Times New Roman" w:cs="Times New Roman"/>
          <w:color w:val="000000"/>
          <w:spacing w:val="4"/>
          <w:sz w:val="28"/>
          <w:szCs w:val="28"/>
        </w:rPr>
        <w:br/>
        <w:t>quyết định triệu tập và cử đi thi đấu lập thành tích tại các giải thể thao quốc gia, quốc tế. Các đoàn vận động viên được cơ quan có thẩm quyền cấp tỉnh, địa phương, đơn vị cử tham gia thi đấu lập thành tích tại các giải thể thao cấp quốc tế, quốc gia, cấp tỉnh.</w:t>
      </w:r>
    </w:p>
    <w:p w14:paraId="063E45C8" w14:textId="77777777" w:rsidR="00E409E8" w:rsidRPr="00491570" w:rsidRDefault="00E409E8" w:rsidP="00E409E8">
      <w:pPr>
        <w:ind w:firstLine="709"/>
        <w:jc w:val="both"/>
        <w:rPr>
          <w:rFonts w:ascii="Times New Roman" w:hAnsi="Times New Roman"/>
          <w:b/>
          <w:spacing w:val="4"/>
          <w:sz w:val="28"/>
          <w:szCs w:val="28"/>
        </w:rPr>
      </w:pPr>
    </w:p>
    <w:p w14:paraId="1E07BC29" w14:textId="77777777" w:rsidR="00E409E8" w:rsidRPr="003A0C49" w:rsidRDefault="00E409E8" w:rsidP="00E409E8">
      <w:pPr>
        <w:spacing w:line="252" w:lineRule="auto"/>
        <w:jc w:val="center"/>
        <w:rPr>
          <w:rFonts w:ascii="Times New Roman" w:hAnsi="Times New Roman"/>
          <w:b/>
          <w:spacing w:val="4"/>
          <w:sz w:val="28"/>
          <w:szCs w:val="28"/>
        </w:rPr>
      </w:pPr>
      <w:r w:rsidRPr="003A0C49">
        <w:rPr>
          <w:rFonts w:ascii="Times New Roman" w:hAnsi="Times New Roman"/>
          <w:b/>
          <w:spacing w:val="4"/>
          <w:sz w:val="28"/>
          <w:szCs w:val="28"/>
        </w:rPr>
        <w:t>CHƯƠNG II</w:t>
      </w:r>
    </w:p>
    <w:p w14:paraId="29CA34B5" w14:textId="77777777" w:rsidR="00E409E8" w:rsidRPr="003A0C49" w:rsidRDefault="00E409E8" w:rsidP="00E409E8">
      <w:pPr>
        <w:spacing w:line="252" w:lineRule="auto"/>
        <w:jc w:val="center"/>
        <w:rPr>
          <w:rFonts w:ascii="Times New Roman" w:hAnsi="Times New Roman"/>
          <w:b/>
          <w:spacing w:val="4"/>
          <w:sz w:val="28"/>
          <w:szCs w:val="28"/>
        </w:rPr>
      </w:pPr>
      <w:r w:rsidRPr="003A0C49">
        <w:rPr>
          <w:rFonts w:ascii="Times New Roman" w:hAnsi="Times New Roman"/>
          <w:b/>
          <w:spacing w:val="4"/>
          <w:sz w:val="28"/>
          <w:szCs w:val="28"/>
        </w:rPr>
        <w:t xml:space="preserve">QUY ĐỊNH VỀ CHẾ ĐỘ </w:t>
      </w:r>
      <w:r w:rsidRPr="003A0C49">
        <w:rPr>
          <w:rFonts w:ascii="Times New Roman" w:hAnsi="Times New Roman" w:cs="Times New Roman"/>
          <w:b/>
          <w:sz w:val="28"/>
          <w:szCs w:val="28"/>
        </w:rPr>
        <w:t>DINH DƯỠNG, HỖ TRỢ TẬP LUYỆN HÀNG</w:t>
      </w:r>
      <w:r>
        <w:rPr>
          <w:rFonts w:ascii="Times New Roman" w:hAnsi="Times New Roman" w:cs="Times New Roman"/>
          <w:b/>
          <w:sz w:val="28"/>
          <w:szCs w:val="28"/>
        </w:rPr>
        <w:t xml:space="preserve"> </w:t>
      </w:r>
      <w:r w:rsidRPr="003A0C49">
        <w:rPr>
          <w:rFonts w:ascii="Times New Roman" w:hAnsi="Times New Roman" w:cs="Times New Roman"/>
          <w:b/>
          <w:sz w:val="28"/>
          <w:szCs w:val="28"/>
        </w:rPr>
        <w:t>NGÀY</w:t>
      </w:r>
      <w:r>
        <w:rPr>
          <w:rFonts w:ascii="Times New Roman" w:hAnsi="Times New Roman" w:cs="Times New Roman"/>
          <w:b/>
          <w:sz w:val="28"/>
          <w:szCs w:val="28"/>
        </w:rPr>
        <w:t xml:space="preserve">, </w:t>
      </w:r>
      <w:r w:rsidRPr="003A0C49">
        <w:rPr>
          <w:rFonts w:ascii="Times New Roman" w:hAnsi="Times New Roman" w:cs="Times New Roman"/>
          <w:b/>
          <w:sz w:val="28"/>
          <w:szCs w:val="28"/>
        </w:rPr>
        <w:t xml:space="preserve"> </w:t>
      </w:r>
      <w:r w:rsidRPr="00B83932">
        <w:rPr>
          <w:rFonts w:ascii="Times New Roman" w:hAnsi="Times New Roman"/>
          <w:b/>
          <w:spacing w:val="4"/>
          <w:sz w:val="28"/>
          <w:szCs w:val="28"/>
        </w:rPr>
        <w:t xml:space="preserve">CHẾ ĐỘ TIỀN THUỐC BỔ TĂNG LỰC VÀ THỰC PHẨM CHỨC NĂNG TRONG THỜI GIAN TẬP TRUNG TẬP HUẤN VÀ THI ĐẤU </w:t>
      </w:r>
      <w:r w:rsidRPr="003A0C49">
        <w:rPr>
          <w:rFonts w:ascii="Times New Roman" w:hAnsi="Times New Roman"/>
          <w:b/>
          <w:spacing w:val="4"/>
          <w:sz w:val="28"/>
          <w:szCs w:val="28"/>
        </w:rPr>
        <w:t>ĐỐI VỚI HUẤN LUYỆN VIÊN, VẬN ĐỘNG VIÊN THỂ THAO CỦA TỈNH</w:t>
      </w:r>
      <w:r>
        <w:rPr>
          <w:rFonts w:ascii="Times New Roman" w:hAnsi="Times New Roman"/>
          <w:b/>
          <w:spacing w:val="4"/>
          <w:sz w:val="28"/>
          <w:szCs w:val="28"/>
        </w:rPr>
        <w:t xml:space="preserve"> BÌNH ĐỊNH</w:t>
      </w:r>
    </w:p>
    <w:p w14:paraId="4D54C5FD" w14:textId="77777777" w:rsidR="00E409E8" w:rsidRPr="00491570" w:rsidRDefault="00E409E8" w:rsidP="00E409E8">
      <w:pPr>
        <w:ind w:firstLine="709"/>
        <w:jc w:val="both"/>
        <w:rPr>
          <w:rFonts w:ascii="Times New Roman" w:hAnsi="Times New Roman"/>
          <w:b/>
          <w:spacing w:val="4"/>
          <w:sz w:val="28"/>
          <w:szCs w:val="28"/>
        </w:rPr>
      </w:pPr>
    </w:p>
    <w:p w14:paraId="483C6AA1" w14:textId="77777777" w:rsidR="00E409E8" w:rsidRPr="00491570" w:rsidRDefault="00E409E8" w:rsidP="00E409E8">
      <w:pPr>
        <w:spacing w:before="120" w:after="120" w:line="240" w:lineRule="auto"/>
        <w:ind w:firstLine="709"/>
        <w:jc w:val="both"/>
        <w:rPr>
          <w:rFonts w:ascii="Times New Roman" w:hAnsi="Times New Roman"/>
          <w:b/>
          <w:spacing w:val="2"/>
          <w:sz w:val="28"/>
          <w:szCs w:val="28"/>
        </w:rPr>
      </w:pPr>
      <w:r w:rsidRPr="00491570">
        <w:rPr>
          <w:rFonts w:ascii="Times New Roman" w:hAnsi="Times New Roman"/>
          <w:b/>
          <w:spacing w:val="4"/>
          <w:sz w:val="28"/>
          <w:szCs w:val="28"/>
        </w:rPr>
        <w:t xml:space="preserve">Điều </w:t>
      </w:r>
      <w:r>
        <w:rPr>
          <w:rFonts w:ascii="Times New Roman" w:hAnsi="Times New Roman"/>
          <w:b/>
          <w:spacing w:val="4"/>
          <w:sz w:val="28"/>
          <w:szCs w:val="28"/>
        </w:rPr>
        <w:t>3</w:t>
      </w:r>
      <w:r w:rsidRPr="00491570">
        <w:rPr>
          <w:rFonts w:ascii="Times New Roman" w:hAnsi="Times New Roman"/>
          <w:b/>
          <w:spacing w:val="4"/>
          <w:sz w:val="28"/>
          <w:szCs w:val="28"/>
        </w:rPr>
        <w:t xml:space="preserve">. </w:t>
      </w:r>
      <w:r>
        <w:rPr>
          <w:rFonts w:ascii="Times New Roman" w:hAnsi="Times New Roman"/>
          <w:b/>
          <w:spacing w:val="4"/>
          <w:sz w:val="28"/>
          <w:szCs w:val="28"/>
        </w:rPr>
        <w:t>Hỗ trợ c</w:t>
      </w:r>
      <w:r w:rsidRPr="00491570">
        <w:rPr>
          <w:rFonts w:ascii="Times New Roman" w:hAnsi="Times New Roman"/>
          <w:b/>
          <w:spacing w:val="2"/>
          <w:sz w:val="28"/>
          <w:szCs w:val="28"/>
        </w:rPr>
        <w:t xml:space="preserve">hế độ dinh dưỡng </w:t>
      </w:r>
      <w:r>
        <w:rPr>
          <w:rFonts w:ascii="Times New Roman" w:hAnsi="Times New Roman"/>
          <w:b/>
          <w:spacing w:val="2"/>
          <w:sz w:val="28"/>
          <w:szCs w:val="28"/>
        </w:rPr>
        <w:t xml:space="preserve">thường xuyên </w:t>
      </w:r>
      <w:r w:rsidRPr="00491570">
        <w:rPr>
          <w:rFonts w:ascii="Times New Roman" w:hAnsi="Times New Roman"/>
          <w:b/>
          <w:spacing w:val="2"/>
          <w:sz w:val="28"/>
          <w:szCs w:val="28"/>
        </w:rPr>
        <w:t>đối với huấn luyện viên và vận động viên thể thao của tỉnh</w:t>
      </w:r>
      <w:r>
        <w:rPr>
          <w:rFonts w:ascii="Times New Roman" w:hAnsi="Times New Roman"/>
          <w:b/>
          <w:spacing w:val="2"/>
          <w:sz w:val="28"/>
          <w:szCs w:val="28"/>
        </w:rPr>
        <w:t xml:space="preserve"> </w:t>
      </w:r>
      <w:r w:rsidRPr="00491570">
        <w:rPr>
          <w:rFonts w:ascii="Times New Roman" w:hAnsi="Times New Roman"/>
          <w:b/>
          <w:spacing w:val="2"/>
          <w:sz w:val="28"/>
          <w:szCs w:val="28"/>
        </w:rPr>
        <w:t xml:space="preserve">trong </w:t>
      </w:r>
      <w:r>
        <w:rPr>
          <w:rFonts w:ascii="Times New Roman" w:hAnsi="Times New Roman"/>
          <w:b/>
          <w:spacing w:val="2"/>
          <w:sz w:val="28"/>
          <w:szCs w:val="28"/>
        </w:rPr>
        <w:t xml:space="preserve">toàn bộ </w:t>
      </w:r>
      <w:r w:rsidRPr="00491570">
        <w:rPr>
          <w:rFonts w:ascii="Times New Roman" w:hAnsi="Times New Roman"/>
          <w:b/>
          <w:spacing w:val="2"/>
          <w:sz w:val="28"/>
          <w:szCs w:val="28"/>
        </w:rPr>
        <w:t>thời gian tập trung tập luyện, huấn luyện.</w:t>
      </w:r>
    </w:p>
    <w:p w14:paraId="50D375A8" w14:textId="77777777" w:rsidR="00E409E8" w:rsidRDefault="00E409E8" w:rsidP="00E409E8">
      <w:pPr>
        <w:spacing w:before="120" w:after="120" w:line="240" w:lineRule="auto"/>
        <w:ind w:firstLine="709"/>
        <w:jc w:val="both"/>
        <w:rPr>
          <w:rFonts w:ascii="Times New Roman" w:hAnsi="Times New Roman"/>
          <w:i/>
          <w:spacing w:val="4"/>
          <w:sz w:val="28"/>
          <w:szCs w:val="28"/>
        </w:rPr>
      </w:pPr>
    </w:p>
    <w:p w14:paraId="5B559FB2" w14:textId="77777777" w:rsidR="00E409E8" w:rsidRPr="00491570" w:rsidRDefault="00E409E8" w:rsidP="00E409E8">
      <w:pPr>
        <w:spacing w:before="120" w:after="120"/>
        <w:ind w:firstLine="709"/>
        <w:jc w:val="right"/>
        <w:rPr>
          <w:rFonts w:ascii="Times New Roman" w:hAnsi="Times New Roman"/>
          <w:i/>
          <w:spacing w:val="4"/>
          <w:sz w:val="28"/>
          <w:szCs w:val="28"/>
        </w:rPr>
      </w:pPr>
      <w:r w:rsidRPr="00491570">
        <w:rPr>
          <w:rFonts w:ascii="Times New Roman" w:hAnsi="Times New Roman"/>
          <w:i/>
          <w:spacing w:val="4"/>
          <w:sz w:val="28"/>
          <w:szCs w:val="28"/>
        </w:rPr>
        <w:lastRenderedPageBreak/>
        <w:t>ĐVT: đồng/người/ngày.</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293"/>
        <w:gridCol w:w="2551"/>
      </w:tblGrid>
      <w:tr w:rsidR="00E409E8" w:rsidRPr="00491570" w14:paraId="2A015BF8" w14:textId="77777777" w:rsidTr="00862554">
        <w:trPr>
          <w:trHeight w:val="797"/>
          <w:tblHeader/>
        </w:trPr>
        <w:tc>
          <w:tcPr>
            <w:tcW w:w="681" w:type="dxa"/>
            <w:shd w:val="clear" w:color="auto" w:fill="auto"/>
            <w:vAlign w:val="center"/>
          </w:tcPr>
          <w:p w14:paraId="7EDC5E8E" w14:textId="77777777" w:rsidR="00E409E8" w:rsidRPr="00491570" w:rsidRDefault="00E409E8" w:rsidP="00862554">
            <w:pPr>
              <w:jc w:val="center"/>
              <w:rPr>
                <w:rFonts w:ascii="Times New Roman" w:hAnsi="Times New Roman"/>
                <w:b/>
                <w:sz w:val="28"/>
                <w:szCs w:val="28"/>
              </w:rPr>
            </w:pPr>
            <w:r w:rsidRPr="00491570">
              <w:rPr>
                <w:rFonts w:ascii="Times New Roman" w:hAnsi="Times New Roman"/>
                <w:b/>
                <w:sz w:val="28"/>
                <w:szCs w:val="28"/>
              </w:rPr>
              <w:t>TT</w:t>
            </w:r>
          </w:p>
        </w:tc>
        <w:tc>
          <w:tcPr>
            <w:tcW w:w="6293" w:type="dxa"/>
            <w:shd w:val="clear" w:color="auto" w:fill="auto"/>
            <w:vAlign w:val="center"/>
          </w:tcPr>
          <w:p w14:paraId="67246731" w14:textId="77777777" w:rsidR="00E409E8" w:rsidRPr="00491570" w:rsidRDefault="00E409E8" w:rsidP="00862554">
            <w:pPr>
              <w:jc w:val="center"/>
              <w:rPr>
                <w:rFonts w:ascii="Times New Roman" w:hAnsi="Times New Roman"/>
                <w:b/>
                <w:sz w:val="28"/>
                <w:szCs w:val="28"/>
              </w:rPr>
            </w:pPr>
            <w:r w:rsidRPr="00491570">
              <w:rPr>
                <w:rFonts w:ascii="Times New Roman" w:hAnsi="Times New Roman"/>
                <w:b/>
                <w:sz w:val="28"/>
                <w:szCs w:val="28"/>
              </w:rPr>
              <w:t xml:space="preserve">Huấn luyện viên, vận động viên </w:t>
            </w:r>
          </w:p>
        </w:tc>
        <w:tc>
          <w:tcPr>
            <w:tcW w:w="2551" w:type="dxa"/>
            <w:shd w:val="clear" w:color="auto" w:fill="auto"/>
            <w:vAlign w:val="center"/>
          </w:tcPr>
          <w:p w14:paraId="7A97BB82" w14:textId="77777777" w:rsidR="00E409E8" w:rsidRPr="00491570" w:rsidRDefault="00E409E8" w:rsidP="00862554">
            <w:pPr>
              <w:jc w:val="center"/>
              <w:rPr>
                <w:rFonts w:ascii="Times New Roman" w:hAnsi="Times New Roman"/>
                <w:b/>
                <w:sz w:val="28"/>
                <w:szCs w:val="28"/>
              </w:rPr>
            </w:pPr>
            <w:r w:rsidRPr="00491570">
              <w:rPr>
                <w:rFonts w:ascii="Times New Roman" w:hAnsi="Times New Roman"/>
                <w:b/>
                <w:sz w:val="28"/>
                <w:szCs w:val="28"/>
              </w:rPr>
              <w:t xml:space="preserve">Mức </w:t>
            </w:r>
            <w:r>
              <w:rPr>
                <w:rFonts w:ascii="Times New Roman" w:hAnsi="Times New Roman"/>
                <w:b/>
                <w:sz w:val="28"/>
                <w:szCs w:val="28"/>
              </w:rPr>
              <w:t>ăn</w:t>
            </w:r>
            <w:r w:rsidRPr="00491570">
              <w:rPr>
                <w:rFonts w:ascii="Times New Roman" w:hAnsi="Times New Roman"/>
                <w:b/>
                <w:sz w:val="28"/>
                <w:szCs w:val="28"/>
              </w:rPr>
              <w:t xml:space="preserve"> hàng ngày</w:t>
            </w:r>
          </w:p>
        </w:tc>
      </w:tr>
      <w:tr w:rsidR="00E409E8" w:rsidRPr="00491570" w14:paraId="5964B6B1" w14:textId="77777777" w:rsidTr="00862554">
        <w:trPr>
          <w:trHeight w:val="454"/>
        </w:trPr>
        <w:tc>
          <w:tcPr>
            <w:tcW w:w="681" w:type="dxa"/>
            <w:shd w:val="clear" w:color="auto" w:fill="auto"/>
            <w:vAlign w:val="center"/>
          </w:tcPr>
          <w:p w14:paraId="113208BF" w14:textId="77777777" w:rsidR="00E409E8" w:rsidRPr="00491570" w:rsidRDefault="00E409E8" w:rsidP="00862554">
            <w:pPr>
              <w:jc w:val="center"/>
              <w:rPr>
                <w:rFonts w:ascii="Times New Roman" w:hAnsi="Times New Roman"/>
                <w:bCs/>
                <w:sz w:val="28"/>
                <w:szCs w:val="28"/>
              </w:rPr>
            </w:pPr>
            <w:r w:rsidRPr="00491570">
              <w:rPr>
                <w:rFonts w:ascii="Times New Roman" w:hAnsi="Times New Roman"/>
                <w:bCs/>
                <w:sz w:val="28"/>
                <w:szCs w:val="28"/>
              </w:rPr>
              <w:t>1</w:t>
            </w:r>
          </w:p>
        </w:tc>
        <w:tc>
          <w:tcPr>
            <w:tcW w:w="6293" w:type="dxa"/>
            <w:shd w:val="clear" w:color="auto" w:fill="auto"/>
            <w:vAlign w:val="center"/>
          </w:tcPr>
          <w:p w14:paraId="47863E16" w14:textId="77777777" w:rsidR="00E409E8" w:rsidRPr="00491570" w:rsidRDefault="00E409E8" w:rsidP="00862554">
            <w:pPr>
              <w:rPr>
                <w:rFonts w:ascii="Times New Roman" w:hAnsi="Times New Roman"/>
                <w:bCs/>
                <w:sz w:val="28"/>
                <w:szCs w:val="28"/>
              </w:rPr>
            </w:pPr>
            <w:r w:rsidRPr="00491570">
              <w:rPr>
                <w:rFonts w:ascii="Times New Roman" w:hAnsi="Times New Roman"/>
                <w:bCs/>
                <w:sz w:val="28"/>
                <w:szCs w:val="28"/>
              </w:rPr>
              <w:t>Huấn luyện viên, vận động viên đội tuyển tỉnh</w:t>
            </w:r>
          </w:p>
        </w:tc>
        <w:tc>
          <w:tcPr>
            <w:tcW w:w="2551" w:type="dxa"/>
            <w:shd w:val="clear" w:color="auto" w:fill="auto"/>
            <w:vAlign w:val="center"/>
          </w:tcPr>
          <w:p w14:paraId="04089C66" w14:textId="77777777" w:rsidR="00E409E8" w:rsidRPr="00491570" w:rsidRDefault="00E409E8" w:rsidP="00862554">
            <w:pPr>
              <w:jc w:val="center"/>
              <w:rPr>
                <w:rFonts w:ascii="Times New Roman" w:hAnsi="Times New Roman"/>
                <w:sz w:val="28"/>
                <w:szCs w:val="28"/>
              </w:rPr>
            </w:pPr>
            <w:r w:rsidRPr="00491570">
              <w:rPr>
                <w:rFonts w:ascii="Times New Roman" w:hAnsi="Times New Roman"/>
                <w:sz w:val="28"/>
                <w:szCs w:val="28"/>
                <w:lang w:val="vi-VN"/>
              </w:rPr>
              <w:t>20</w:t>
            </w:r>
            <w:r w:rsidRPr="00491570">
              <w:rPr>
                <w:rFonts w:ascii="Times New Roman" w:hAnsi="Times New Roman"/>
                <w:sz w:val="28"/>
                <w:szCs w:val="28"/>
              </w:rPr>
              <w:t xml:space="preserve">0.000 </w:t>
            </w:r>
          </w:p>
        </w:tc>
      </w:tr>
      <w:tr w:rsidR="00E409E8" w:rsidRPr="00491570" w14:paraId="150F9E79" w14:textId="77777777" w:rsidTr="00862554">
        <w:trPr>
          <w:trHeight w:val="454"/>
        </w:trPr>
        <w:tc>
          <w:tcPr>
            <w:tcW w:w="681" w:type="dxa"/>
            <w:shd w:val="clear" w:color="auto" w:fill="auto"/>
            <w:vAlign w:val="center"/>
          </w:tcPr>
          <w:p w14:paraId="07C182A4" w14:textId="77777777" w:rsidR="00E409E8" w:rsidRPr="00491570" w:rsidRDefault="00E409E8" w:rsidP="00862554">
            <w:pPr>
              <w:jc w:val="center"/>
              <w:rPr>
                <w:rFonts w:ascii="Times New Roman" w:hAnsi="Times New Roman"/>
                <w:bCs/>
                <w:sz w:val="28"/>
                <w:szCs w:val="28"/>
              </w:rPr>
            </w:pPr>
            <w:r w:rsidRPr="00491570">
              <w:rPr>
                <w:rFonts w:ascii="Times New Roman" w:hAnsi="Times New Roman"/>
                <w:bCs/>
                <w:sz w:val="28"/>
                <w:szCs w:val="28"/>
              </w:rPr>
              <w:t>2</w:t>
            </w:r>
          </w:p>
        </w:tc>
        <w:tc>
          <w:tcPr>
            <w:tcW w:w="6293" w:type="dxa"/>
            <w:shd w:val="clear" w:color="auto" w:fill="auto"/>
            <w:vAlign w:val="center"/>
          </w:tcPr>
          <w:p w14:paraId="25BD74FE" w14:textId="77777777" w:rsidR="00E409E8" w:rsidRPr="00491570" w:rsidRDefault="00E409E8" w:rsidP="00862554">
            <w:pPr>
              <w:rPr>
                <w:rFonts w:ascii="Times New Roman" w:hAnsi="Times New Roman"/>
                <w:bCs/>
                <w:sz w:val="28"/>
                <w:szCs w:val="28"/>
              </w:rPr>
            </w:pPr>
            <w:r w:rsidRPr="00491570">
              <w:rPr>
                <w:rFonts w:ascii="Times New Roman" w:hAnsi="Times New Roman"/>
                <w:bCs/>
                <w:sz w:val="28"/>
                <w:szCs w:val="28"/>
              </w:rPr>
              <w:t>Huấn luyện viên, vận động viên đội tuyển trẻ tỉnh</w:t>
            </w:r>
          </w:p>
        </w:tc>
        <w:tc>
          <w:tcPr>
            <w:tcW w:w="2551" w:type="dxa"/>
            <w:shd w:val="clear" w:color="auto" w:fill="auto"/>
            <w:vAlign w:val="center"/>
          </w:tcPr>
          <w:p w14:paraId="703DFC94" w14:textId="77777777" w:rsidR="00E409E8" w:rsidRPr="00491570" w:rsidRDefault="00E409E8" w:rsidP="00862554">
            <w:pPr>
              <w:jc w:val="center"/>
              <w:rPr>
                <w:rFonts w:ascii="Times New Roman" w:hAnsi="Times New Roman"/>
                <w:sz w:val="28"/>
                <w:szCs w:val="28"/>
              </w:rPr>
            </w:pPr>
            <w:r w:rsidRPr="00491570">
              <w:rPr>
                <w:rFonts w:ascii="Times New Roman" w:hAnsi="Times New Roman"/>
                <w:sz w:val="28"/>
                <w:szCs w:val="28"/>
              </w:rPr>
              <w:t>1</w:t>
            </w:r>
            <w:r w:rsidRPr="00491570">
              <w:rPr>
                <w:rFonts w:ascii="Times New Roman" w:hAnsi="Times New Roman"/>
                <w:sz w:val="28"/>
                <w:szCs w:val="28"/>
                <w:lang w:val="vi-VN"/>
              </w:rPr>
              <w:t>60</w:t>
            </w:r>
            <w:r w:rsidRPr="00491570">
              <w:rPr>
                <w:rFonts w:ascii="Times New Roman" w:hAnsi="Times New Roman"/>
                <w:sz w:val="28"/>
                <w:szCs w:val="28"/>
              </w:rPr>
              <w:t>.000</w:t>
            </w:r>
          </w:p>
        </w:tc>
      </w:tr>
      <w:tr w:rsidR="00E409E8" w:rsidRPr="00491570" w14:paraId="206929D3" w14:textId="77777777" w:rsidTr="00862554">
        <w:trPr>
          <w:trHeight w:val="454"/>
        </w:trPr>
        <w:tc>
          <w:tcPr>
            <w:tcW w:w="681" w:type="dxa"/>
            <w:shd w:val="clear" w:color="auto" w:fill="auto"/>
            <w:vAlign w:val="center"/>
          </w:tcPr>
          <w:p w14:paraId="133F403B" w14:textId="77777777" w:rsidR="00E409E8" w:rsidRPr="00491570" w:rsidRDefault="00E409E8" w:rsidP="00862554">
            <w:pPr>
              <w:jc w:val="center"/>
              <w:rPr>
                <w:rFonts w:ascii="Times New Roman" w:hAnsi="Times New Roman"/>
                <w:bCs/>
                <w:sz w:val="28"/>
                <w:szCs w:val="28"/>
              </w:rPr>
            </w:pPr>
            <w:r w:rsidRPr="00491570">
              <w:rPr>
                <w:rFonts w:ascii="Times New Roman" w:hAnsi="Times New Roman"/>
                <w:bCs/>
                <w:sz w:val="28"/>
                <w:szCs w:val="28"/>
              </w:rPr>
              <w:t>3</w:t>
            </w:r>
          </w:p>
        </w:tc>
        <w:tc>
          <w:tcPr>
            <w:tcW w:w="6293" w:type="dxa"/>
            <w:shd w:val="clear" w:color="auto" w:fill="auto"/>
            <w:vAlign w:val="center"/>
          </w:tcPr>
          <w:p w14:paraId="7C8FDAB7" w14:textId="77777777" w:rsidR="00E409E8" w:rsidRPr="00491570" w:rsidRDefault="00E409E8" w:rsidP="00862554">
            <w:pPr>
              <w:rPr>
                <w:rFonts w:ascii="Times New Roman" w:hAnsi="Times New Roman"/>
                <w:bCs/>
                <w:sz w:val="28"/>
                <w:szCs w:val="28"/>
              </w:rPr>
            </w:pPr>
            <w:r w:rsidRPr="00491570">
              <w:rPr>
                <w:rFonts w:ascii="Times New Roman" w:hAnsi="Times New Roman"/>
                <w:bCs/>
                <w:sz w:val="28"/>
                <w:szCs w:val="28"/>
              </w:rPr>
              <w:t>Huấn luyện viên, vận động viên đội năng khiếu tỉnh</w:t>
            </w:r>
          </w:p>
        </w:tc>
        <w:tc>
          <w:tcPr>
            <w:tcW w:w="2551" w:type="dxa"/>
            <w:shd w:val="clear" w:color="auto" w:fill="auto"/>
            <w:vAlign w:val="center"/>
          </w:tcPr>
          <w:p w14:paraId="35C6A308" w14:textId="77777777" w:rsidR="00E409E8" w:rsidRPr="00491570" w:rsidRDefault="00E409E8" w:rsidP="00862554">
            <w:pPr>
              <w:jc w:val="center"/>
              <w:rPr>
                <w:rFonts w:ascii="Times New Roman" w:hAnsi="Times New Roman"/>
                <w:sz w:val="28"/>
                <w:szCs w:val="28"/>
              </w:rPr>
            </w:pPr>
            <w:r w:rsidRPr="00491570">
              <w:rPr>
                <w:rFonts w:ascii="Times New Roman" w:hAnsi="Times New Roman"/>
                <w:sz w:val="28"/>
                <w:szCs w:val="28"/>
                <w:lang w:val="vi-VN"/>
              </w:rPr>
              <w:t>120</w:t>
            </w:r>
            <w:r w:rsidRPr="00491570">
              <w:rPr>
                <w:rFonts w:ascii="Times New Roman" w:hAnsi="Times New Roman"/>
                <w:sz w:val="28"/>
                <w:szCs w:val="28"/>
              </w:rPr>
              <w:t>.000</w:t>
            </w:r>
          </w:p>
        </w:tc>
      </w:tr>
    </w:tbl>
    <w:p w14:paraId="7D7634CD" w14:textId="77777777" w:rsidR="00E409E8" w:rsidRPr="00491570" w:rsidRDefault="00E409E8" w:rsidP="00E409E8">
      <w:pPr>
        <w:spacing w:before="120" w:after="120" w:line="240" w:lineRule="auto"/>
        <w:ind w:firstLine="709"/>
        <w:jc w:val="both"/>
        <w:rPr>
          <w:rFonts w:ascii="Times New Roman" w:hAnsi="Times New Roman"/>
          <w:b/>
          <w:spacing w:val="4"/>
          <w:sz w:val="28"/>
          <w:szCs w:val="28"/>
        </w:rPr>
      </w:pPr>
      <w:r>
        <w:rPr>
          <w:rFonts w:ascii="Times New Roman" w:hAnsi="Times New Roman"/>
          <w:b/>
          <w:spacing w:val="4"/>
          <w:sz w:val="28"/>
          <w:szCs w:val="28"/>
        </w:rPr>
        <w:t>Điều 4</w:t>
      </w:r>
      <w:r w:rsidRPr="00491570">
        <w:rPr>
          <w:rFonts w:ascii="Times New Roman" w:hAnsi="Times New Roman"/>
          <w:b/>
          <w:spacing w:val="4"/>
          <w:sz w:val="28"/>
          <w:szCs w:val="28"/>
        </w:rPr>
        <w:t xml:space="preserve">. </w:t>
      </w:r>
      <w:r>
        <w:rPr>
          <w:rFonts w:ascii="Times New Roman" w:hAnsi="Times New Roman"/>
          <w:b/>
          <w:spacing w:val="4"/>
          <w:sz w:val="28"/>
          <w:szCs w:val="28"/>
        </w:rPr>
        <w:t>Hỗ trợ c</w:t>
      </w:r>
      <w:r w:rsidRPr="00491570">
        <w:rPr>
          <w:rFonts w:ascii="Times New Roman" w:hAnsi="Times New Roman"/>
          <w:b/>
          <w:spacing w:val="4"/>
          <w:sz w:val="28"/>
          <w:szCs w:val="28"/>
        </w:rPr>
        <w:t>hế độ</w:t>
      </w:r>
      <w:r>
        <w:rPr>
          <w:rFonts w:ascii="Times New Roman" w:hAnsi="Times New Roman"/>
          <w:b/>
          <w:spacing w:val="4"/>
          <w:sz w:val="28"/>
          <w:szCs w:val="28"/>
        </w:rPr>
        <w:t xml:space="preserve"> tập luyện hàng ngày</w:t>
      </w:r>
      <w:r w:rsidRPr="00491570">
        <w:rPr>
          <w:rFonts w:ascii="Times New Roman" w:hAnsi="Times New Roman"/>
          <w:b/>
          <w:spacing w:val="4"/>
          <w:sz w:val="28"/>
          <w:szCs w:val="28"/>
        </w:rPr>
        <w:t xml:space="preserve"> </w:t>
      </w:r>
      <w:r w:rsidRPr="00491570">
        <w:rPr>
          <w:rFonts w:ascii="Times New Roman" w:hAnsi="Times New Roman"/>
          <w:b/>
          <w:spacing w:val="2"/>
          <w:sz w:val="28"/>
          <w:szCs w:val="28"/>
        </w:rPr>
        <w:t>đối với huấn luyện viên và vận động viên thể thao của tỉnh</w:t>
      </w:r>
      <w:r>
        <w:rPr>
          <w:rFonts w:ascii="Times New Roman" w:hAnsi="Times New Roman"/>
          <w:b/>
          <w:spacing w:val="2"/>
          <w:sz w:val="28"/>
          <w:szCs w:val="28"/>
        </w:rPr>
        <w:t xml:space="preserve"> </w:t>
      </w:r>
      <w:r w:rsidRPr="00491570">
        <w:rPr>
          <w:rFonts w:ascii="Times New Roman" w:hAnsi="Times New Roman"/>
          <w:b/>
          <w:spacing w:val="2"/>
          <w:sz w:val="28"/>
          <w:szCs w:val="28"/>
        </w:rPr>
        <w:t>trong thời gian tập trung tập luyện, huấn luyện</w:t>
      </w:r>
      <w:r>
        <w:rPr>
          <w:rFonts w:ascii="Times New Roman" w:hAnsi="Times New Roman"/>
          <w:b/>
          <w:spacing w:val="2"/>
          <w:sz w:val="28"/>
          <w:szCs w:val="28"/>
        </w:rPr>
        <w:t xml:space="preserve"> </w:t>
      </w:r>
      <w:r w:rsidRPr="00491570">
        <w:rPr>
          <w:rFonts w:ascii="Times New Roman" w:hAnsi="Times New Roman"/>
          <w:b/>
          <w:spacing w:val="4"/>
          <w:sz w:val="28"/>
          <w:szCs w:val="28"/>
        </w:rPr>
        <w:t>thường xuyên.</w:t>
      </w:r>
    </w:p>
    <w:p w14:paraId="3AD4A2AB"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Pr>
          <w:rFonts w:ascii="Times New Roman" w:hAnsi="Times New Roman"/>
          <w:iCs/>
          <w:spacing w:val="4"/>
          <w:sz w:val="28"/>
          <w:szCs w:val="28"/>
        </w:rPr>
        <w:t>1</w:t>
      </w:r>
      <w:r w:rsidRPr="003447FC">
        <w:rPr>
          <w:rFonts w:ascii="Times New Roman" w:hAnsi="Times New Roman"/>
          <w:iCs/>
          <w:spacing w:val="4"/>
          <w:sz w:val="28"/>
          <w:szCs w:val="28"/>
        </w:rPr>
        <w:t>. Đối với huấn luyện viên, vận động viên không hưởng lương từ ngân sách nhà nước:</w:t>
      </w:r>
      <w:r w:rsidRPr="00491570">
        <w:rPr>
          <w:rFonts w:ascii="Times New Roman" w:hAnsi="Times New Roman"/>
          <w:spacing w:val="4"/>
          <w:sz w:val="28"/>
          <w:szCs w:val="28"/>
        </w:rPr>
        <w:t xml:space="preserve"> được hưởng tiền </w:t>
      </w:r>
      <w:r>
        <w:rPr>
          <w:rFonts w:ascii="Times New Roman" w:hAnsi="Times New Roman"/>
          <w:spacing w:val="4"/>
          <w:sz w:val="28"/>
          <w:szCs w:val="28"/>
        </w:rPr>
        <w:t xml:space="preserve">hỗ trợ chế độ </w:t>
      </w:r>
      <w:r w:rsidRPr="00491570">
        <w:rPr>
          <w:rFonts w:ascii="Times New Roman" w:hAnsi="Times New Roman"/>
          <w:spacing w:val="4"/>
          <w:sz w:val="28"/>
          <w:szCs w:val="28"/>
        </w:rPr>
        <w:t>theo ngày thực tế tập luyện, huấn luyện thường xuyên, cụ thể:</w:t>
      </w:r>
    </w:p>
    <w:p w14:paraId="0A716040"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Pr>
          <w:rFonts w:ascii="Times New Roman" w:hAnsi="Times New Roman"/>
          <w:spacing w:val="4"/>
          <w:sz w:val="28"/>
          <w:szCs w:val="28"/>
        </w:rPr>
        <w:t>a)</w:t>
      </w:r>
      <w:r w:rsidRPr="00491570">
        <w:rPr>
          <w:rFonts w:ascii="Times New Roman" w:hAnsi="Times New Roman"/>
          <w:spacing w:val="4"/>
          <w:sz w:val="28"/>
          <w:szCs w:val="28"/>
        </w:rPr>
        <w:t xml:space="preserve"> </w:t>
      </w:r>
      <w:r w:rsidRPr="00DF190B">
        <w:rPr>
          <w:rFonts w:ascii="Times New Roman" w:hAnsi="Times New Roman"/>
          <w:spacing w:val="4"/>
          <w:sz w:val="28"/>
          <w:szCs w:val="28"/>
        </w:rPr>
        <w:t xml:space="preserve">Thời gian được hưởng chế độ tập luyện hàng ngày </w:t>
      </w:r>
      <w:r w:rsidRPr="00DF190B">
        <w:rPr>
          <w:rFonts w:ascii="Times New Roman" w:hAnsi="Times New Roman"/>
          <w:spacing w:val="2"/>
          <w:sz w:val="28"/>
          <w:szCs w:val="28"/>
        </w:rPr>
        <w:t xml:space="preserve">đối với huấn luyện viên và vận động viên thể thao của tỉnh trong thời gian tập trung tập luyện, huấn luyện </w:t>
      </w:r>
      <w:r w:rsidRPr="00DF190B">
        <w:rPr>
          <w:rFonts w:ascii="Times New Roman" w:hAnsi="Times New Roman"/>
          <w:spacing w:val="4"/>
          <w:sz w:val="28"/>
          <w:szCs w:val="28"/>
        </w:rPr>
        <w:t xml:space="preserve">thường xuyên </w:t>
      </w:r>
      <w:r w:rsidRPr="00491570">
        <w:rPr>
          <w:rFonts w:ascii="Times New Roman" w:hAnsi="Times New Roman"/>
          <w:spacing w:val="4"/>
          <w:sz w:val="28"/>
          <w:szCs w:val="28"/>
        </w:rPr>
        <w:t>là: 26 ngày/tháng/người, được tính 12 tháng/năm.</w:t>
      </w:r>
    </w:p>
    <w:p w14:paraId="3A8640D5"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Pr>
          <w:rFonts w:ascii="Times New Roman" w:hAnsi="Times New Roman"/>
          <w:spacing w:val="4"/>
          <w:sz w:val="28"/>
          <w:szCs w:val="28"/>
        </w:rPr>
        <w:t>b)</w:t>
      </w:r>
      <w:r w:rsidRPr="00491570">
        <w:rPr>
          <w:rFonts w:ascii="Times New Roman" w:hAnsi="Times New Roman"/>
          <w:spacing w:val="4"/>
          <w:sz w:val="28"/>
          <w:szCs w:val="28"/>
        </w:rPr>
        <w:t xml:space="preserve"> Mức chi:</w:t>
      </w:r>
    </w:p>
    <w:p w14:paraId="4B71ED17" w14:textId="77777777" w:rsidR="00E409E8" w:rsidRPr="00491570" w:rsidRDefault="00E409E8" w:rsidP="00E409E8">
      <w:pPr>
        <w:spacing w:before="120" w:after="120" w:line="240" w:lineRule="auto"/>
        <w:jc w:val="right"/>
        <w:rPr>
          <w:rFonts w:ascii="Times New Roman" w:hAnsi="Times New Roman"/>
          <w:i/>
          <w:spacing w:val="4"/>
          <w:sz w:val="28"/>
          <w:szCs w:val="28"/>
        </w:rPr>
      </w:pPr>
      <w:r w:rsidRPr="00491570">
        <w:rPr>
          <w:rFonts w:ascii="Times New Roman" w:hAnsi="Times New Roman"/>
          <w:i/>
          <w:spacing w:val="4"/>
          <w:sz w:val="28"/>
          <w:szCs w:val="28"/>
        </w:rPr>
        <w:t>ĐVT: đồng/người/ngày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12"/>
        <w:gridCol w:w="4135"/>
      </w:tblGrid>
      <w:tr w:rsidR="00E409E8" w:rsidRPr="000348BB" w14:paraId="45381478" w14:textId="77777777" w:rsidTr="00862554">
        <w:trPr>
          <w:trHeight w:val="515"/>
        </w:trPr>
        <w:tc>
          <w:tcPr>
            <w:tcW w:w="709" w:type="dxa"/>
            <w:shd w:val="clear" w:color="auto" w:fill="auto"/>
            <w:vAlign w:val="center"/>
          </w:tcPr>
          <w:p w14:paraId="6CA170A8" w14:textId="77777777" w:rsidR="00E409E8" w:rsidRPr="000348BB" w:rsidRDefault="00E409E8" w:rsidP="00862554">
            <w:pPr>
              <w:spacing w:line="240" w:lineRule="auto"/>
              <w:jc w:val="center"/>
              <w:rPr>
                <w:rFonts w:ascii="Times New Roman" w:hAnsi="Times New Roman"/>
                <w:b/>
                <w:sz w:val="28"/>
                <w:szCs w:val="28"/>
              </w:rPr>
            </w:pPr>
            <w:r w:rsidRPr="000348BB">
              <w:rPr>
                <w:rFonts w:ascii="Times New Roman" w:hAnsi="Times New Roman"/>
                <w:b/>
                <w:sz w:val="28"/>
                <w:szCs w:val="28"/>
              </w:rPr>
              <w:t>TT</w:t>
            </w:r>
          </w:p>
        </w:tc>
        <w:tc>
          <w:tcPr>
            <w:tcW w:w="4512" w:type="dxa"/>
            <w:shd w:val="clear" w:color="auto" w:fill="auto"/>
            <w:vAlign w:val="center"/>
          </w:tcPr>
          <w:p w14:paraId="086BCD0E" w14:textId="77777777" w:rsidR="00E409E8" w:rsidRPr="000348BB" w:rsidRDefault="00E409E8" w:rsidP="00862554">
            <w:pPr>
              <w:spacing w:line="240" w:lineRule="auto"/>
              <w:jc w:val="center"/>
              <w:rPr>
                <w:rFonts w:ascii="Times New Roman" w:hAnsi="Times New Roman"/>
                <w:b/>
                <w:sz w:val="28"/>
                <w:szCs w:val="28"/>
              </w:rPr>
            </w:pPr>
            <w:r w:rsidRPr="000348BB">
              <w:rPr>
                <w:rFonts w:ascii="Times New Roman" w:hAnsi="Times New Roman"/>
                <w:b/>
                <w:sz w:val="28"/>
                <w:szCs w:val="28"/>
              </w:rPr>
              <w:t>Đối tượng</w:t>
            </w:r>
          </w:p>
        </w:tc>
        <w:tc>
          <w:tcPr>
            <w:tcW w:w="4135" w:type="dxa"/>
            <w:shd w:val="clear" w:color="auto" w:fill="auto"/>
            <w:vAlign w:val="center"/>
          </w:tcPr>
          <w:p w14:paraId="2AA6347B" w14:textId="77777777" w:rsidR="00E409E8" w:rsidRPr="00F61E19" w:rsidRDefault="00E409E8" w:rsidP="00862554">
            <w:pPr>
              <w:spacing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Mức chi</w:t>
            </w:r>
          </w:p>
        </w:tc>
      </w:tr>
      <w:tr w:rsidR="00E409E8" w:rsidRPr="000348BB" w14:paraId="512C84A6" w14:textId="77777777" w:rsidTr="00862554">
        <w:trPr>
          <w:trHeight w:val="454"/>
        </w:trPr>
        <w:tc>
          <w:tcPr>
            <w:tcW w:w="709" w:type="dxa"/>
            <w:shd w:val="clear" w:color="auto" w:fill="auto"/>
            <w:vAlign w:val="center"/>
          </w:tcPr>
          <w:p w14:paraId="13762BDE" w14:textId="77777777" w:rsidR="00E409E8" w:rsidRPr="00693567" w:rsidRDefault="00E409E8" w:rsidP="00862554">
            <w:pPr>
              <w:spacing w:line="240" w:lineRule="auto"/>
              <w:jc w:val="center"/>
              <w:rPr>
                <w:rFonts w:ascii="Times New Roman" w:hAnsi="Times New Roman"/>
                <w:bCs/>
                <w:sz w:val="28"/>
                <w:szCs w:val="28"/>
              </w:rPr>
            </w:pPr>
            <w:r>
              <w:rPr>
                <w:rFonts w:ascii="Times New Roman" w:hAnsi="Times New Roman"/>
                <w:bCs/>
                <w:sz w:val="28"/>
                <w:szCs w:val="28"/>
              </w:rPr>
              <w:t>0</w:t>
            </w:r>
            <w:r w:rsidRPr="00693567">
              <w:rPr>
                <w:rFonts w:ascii="Times New Roman" w:hAnsi="Times New Roman"/>
                <w:bCs/>
                <w:sz w:val="28"/>
                <w:szCs w:val="28"/>
              </w:rPr>
              <w:t>1</w:t>
            </w:r>
          </w:p>
        </w:tc>
        <w:tc>
          <w:tcPr>
            <w:tcW w:w="4512" w:type="dxa"/>
            <w:shd w:val="clear" w:color="auto" w:fill="auto"/>
            <w:vAlign w:val="center"/>
          </w:tcPr>
          <w:p w14:paraId="377DA92F" w14:textId="77777777" w:rsidR="00E409E8" w:rsidRPr="000348BB" w:rsidRDefault="00E409E8" w:rsidP="00862554">
            <w:pPr>
              <w:spacing w:line="240" w:lineRule="auto"/>
              <w:rPr>
                <w:rFonts w:ascii="Times New Roman" w:hAnsi="Times New Roman"/>
                <w:sz w:val="28"/>
                <w:szCs w:val="28"/>
              </w:rPr>
            </w:pPr>
            <w:r w:rsidRPr="000348BB">
              <w:rPr>
                <w:rFonts w:ascii="Times New Roman" w:hAnsi="Times New Roman"/>
                <w:sz w:val="28"/>
                <w:szCs w:val="28"/>
              </w:rPr>
              <w:t>HLV</w:t>
            </w:r>
            <w:r>
              <w:rPr>
                <w:rFonts w:ascii="Times New Roman" w:hAnsi="Times New Roman"/>
                <w:sz w:val="28"/>
                <w:szCs w:val="28"/>
              </w:rPr>
              <w:t xml:space="preserve"> các tuyến</w:t>
            </w:r>
            <w:r w:rsidRPr="000348BB">
              <w:rPr>
                <w:rFonts w:ascii="Times New Roman" w:hAnsi="Times New Roman"/>
                <w:sz w:val="28"/>
                <w:szCs w:val="28"/>
              </w:rPr>
              <w:t>, VĐV đội tuyển tỉnh</w:t>
            </w:r>
          </w:p>
        </w:tc>
        <w:tc>
          <w:tcPr>
            <w:tcW w:w="4135" w:type="dxa"/>
            <w:shd w:val="clear" w:color="auto" w:fill="auto"/>
            <w:vAlign w:val="center"/>
          </w:tcPr>
          <w:p w14:paraId="6AD03921" w14:textId="77777777" w:rsidR="00E409E8" w:rsidRPr="0005703E" w:rsidRDefault="00E409E8" w:rsidP="00862554">
            <w:pPr>
              <w:spacing w:line="240" w:lineRule="auto"/>
              <w:jc w:val="center"/>
              <w:rPr>
                <w:rFonts w:ascii="Times New Roman" w:hAnsi="Times New Roman" w:cs="Times New Roman"/>
                <w:sz w:val="28"/>
                <w:szCs w:val="28"/>
              </w:rPr>
            </w:pPr>
            <w:r>
              <w:rPr>
                <w:rFonts w:ascii="Times New Roman" w:hAnsi="Times New Roman"/>
                <w:sz w:val="28"/>
                <w:szCs w:val="28"/>
              </w:rPr>
              <w:t>140</w:t>
            </w:r>
            <w:r w:rsidRPr="000348BB">
              <w:rPr>
                <w:rFonts w:ascii="Times New Roman" w:hAnsi="Times New Roman"/>
                <w:sz w:val="28"/>
                <w:szCs w:val="28"/>
              </w:rPr>
              <w:t>.000</w:t>
            </w:r>
          </w:p>
        </w:tc>
      </w:tr>
      <w:tr w:rsidR="00E409E8" w:rsidRPr="000348BB" w14:paraId="0AA25001" w14:textId="77777777" w:rsidTr="00862554">
        <w:trPr>
          <w:trHeight w:val="454"/>
        </w:trPr>
        <w:tc>
          <w:tcPr>
            <w:tcW w:w="709" w:type="dxa"/>
            <w:shd w:val="clear" w:color="auto" w:fill="auto"/>
            <w:vAlign w:val="center"/>
          </w:tcPr>
          <w:p w14:paraId="33E9B03E" w14:textId="77777777" w:rsidR="00E409E8" w:rsidRPr="00693567" w:rsidRDefault="00E409E8" w:rsidP="00862554">
            <w:pPr>
              <w:spacing w:line="240" w:lineRule="auto"/>
              <w:jc w:val="center"/>
              <w:rPr>
                <w:rFonts w:ascii="Times New Roman" w:hAnsi="Times New Roman"/>
                <w:bCs/>
                <w:sz w:val="28"/>
                <w:szCs w:val="28"/>
              </w:rPr>
            </w:pPr>
            <w:r>
              <w:rPr>
                <w:rFonts w:ascii="Times New Roman" w:hAnsi="Times New Roman"/>
                <w:bCs/>
                <w:sz w:val="28"/>
                <w:szCs w:val="28"/>
              </w:rPr>
              <w:t>0</w:t>
            </w:r>
            <w:r w:rsidRPr="00693567">
              <w:rPr>
                <w:rFonts w:ascii="Times New Roman" w:hAnsi="Times New Roman"/>
                <w:bCs/>
                <w:sz w:val="28"/>
                <w:szCs w:val="28"/>
              </w:rPr>
              <w:t>2</w:t>
            </w:r>
          </w:p>
        </w:tc>
        <w:tc>
          <w:tcPr>
            <w:tcW w:w="4512" w:type="dxa"/>
            <w:shd w:val="clear" w:color="auto" w:fill="auto"/>
            <w:vAlign w:val="center"/>
          </w:tcPr>
          <w:p w14:paraId="271B0F7E" w14:textId="77777777" w:rsidR="00E409E8" w:rsidRPr="000348BB" w:rsidRDefault="00E409E8" w:rsidP="00862554">
            <w:pPr>
              <w:spacing w:line="240" w:lineRule="auto"/>
              <w:rPr>
                <w:rFonts w:ascii="Times New Roman" w:hAnsi="Times New Roman"/>
                <w:sz w:val="28"/>
                <w:szCs w:val="28"/>
              </w:rPr>
            </w:pPr>
            <w:r w:rsidRPr="000348BB">
              <w:rPr>
                <w:rFonts w:ascii="Times New Roman" w:hAnsi="Times New Roman"/>
                <w:sz w:val="28"/>
                <w:szCs w:val="28"/>
              </w:rPr>
              <w:t>VĐV đội tuyển trẻ tỉnh</w:t>
            </w:r>
          </w:p>
        </w:tc>
        <w:tc>
          <w:tcPr>
            <w:tcW w:w="4135" w:type="dxa"/>
            <w:shd w:val="clear" w:color="auto" w:fill="auto"/>
            <w:vAlign w:val="center"/>
          </w:tcPr>
          <w:p w14:paraId="542E2DDD" w14:textId="77777777" w:rsidR="00E409E8" w:rsidRPr="0005703E" w:rsidRDefault="00E409E8" w:rsidP="00862554">
            <w:pPr>
              <w:spacing w:line="240" w:lineRule="auto"/>
              <w:jc w:val="center"/>
              <w:rPr>
                <w:rFonts w:ascii="Times New Roman" w:hAnsi="Times New Roman" w:cs="Times New Roman"/>
                <w:sz w:val="28"/>
                <w:szCs w:val="28"/>
              </w:rPr>
            </w:pPr>
            <w:r>
              <w:rPr>
                <w:rFonts w:ascii="Times New Roman" w:hAnsi="Times New Roman"/>
                <w:sz w:val="28"/>
                <w:szCs w:val="28"/>
                <w:lang w:val="vi-VN"/>
              </w:rPr>
              <w:t>70</w:t>
            </w:r>
            <w:r w:rsidRPr="000348BB">
              <w:rPr>
                <w:rFonts w:ascii="Times New Roman" w:hAnsi="Times New Roman"/>
                <w:sz w:val="28"/>
                <w:szCs w:val="28"/>
              </w:rPr>
              <w:t>.000</w:t>
            </w:r>
          </w:p>
        </w:tc>
      </w:tr>
      <w:tr w:rsidR="00E409E8" w:rsidRPr="000348BB" w14:paraId="6E0FCB49" w14:textId="77777777" w:rsidTr="00862554">
        <w:trPr>
          <w:trHeight w:val="454"/>
        </w:trPr>
        <w:tc>
          <w:tcPr>
            <w:tcW w:w="709" w:type="dxa"/>
            <w:shd w:val="clear" w:color="auto" w:fill="auto"/>
            <w:vAlign w:val="center"/>
          </w:tcPr>
          <w:p w14:paraId="0FE3EC3D" w14:textId="77777777" w:rsidR="00E409E8" w:rsidRPr="00693567" w:rsidRDefault="00E409E8" w:rsidP="00862554">
            <w:pPr>
              <w:spacing w:line="240" w:lineRule="auto"/>
              <w:jc w:val="center"/>
              <w:rPr>
                <w:rFonts w:ascii="Times New Roman" w:hAnsi="Times New Roman"/>
                <w:bCs/>
                <w:sz w:val="28"/>
                <w:szCs w:val="28"/>
              </w:rPr>
            </w:pPr>
            <w:r>
              <w:rPr>
                <w:rFonts w:ascii="Times New Roman" w:hAnsi="Times New Roman"/>
                <w:bCs/>
                <w:sz w:val="28"/>
                <w:szCs w:val="28"/>
              </w:rPr>
              <w:t>0</w:t>
            </w:r>
            <w:r w:rsidRPr="00693567">
              <w:rPr>
                <w:rFonts w:ascii="Times New Roman" w:hAnsi="Times New Roman"/>
                <w:bCs/>
                <w:sz w:val="28"/>
                <w:szCs w:val="28"/>
              </w:rPr>
              <w:t>3</w:t>
            </w:r>
          </w:p>
        </w:tc>
        <w:tc>
          <w:tcPr>
            <w:tcW w:w="4512" w:type="dxa"/>
            <w:shd w:val="clear" w:color="auto" w:fill="auto"/>
            <w:vAlign w:val="center"/>
          </w:tcPr>
          <w:p w14:paraId="35EAAAA4" w14:textId="77777777" w:rsidR="00E409E8" w:rsidRPr="000348BB" w:rsidRDefault="00E409E8" w:rsidP="00862554">
            <w:pPr>
              <w:spacing w:line="240" w:lineRule="auto"/>
              <w:rPr>
                <w:rFonts w:ascii="Times New Roman" w:hAnsi="Times New Roman"/>
                <w:sz w:val="28"/>
                <w:szCs w:val="28"/>
              </w:rPr>
            </w:pPr>
            <w:r w:rsidRPr="000348BB">
              <w:rPr>
                <w:rFonts w:ascii="Times New Roman" w:hAnsi="Times New Roman"/>
                <w:sz w:val="28"/>
                <w:szCs w:val="28"/>
              </w:rPr>
              <w:t>VĐV Đội Năng khiếu tỉnh</w:t>
            </w:r>
          </w:p>
        </w:tc>
        <w:tc>
          <w:tcPr>
            <w:tcW w:w="4135" w:type="dxa"/>
            <w:shd w:val="clear" w:color="auto" w:fill="auto"/>
            <w:vAlign w:val="center"/>
          </w:tcPr>
          <w:p w14:paraId="06A11E30" w14:textId="77777777" w:rsidR="00E409E8" w:rsidRPr="0005703E" w:rsidRDefault="00E409E8" w:rsidP="00862554">
            <w:pPr>
              <w:spacing w:line="240" w:lineRule="auto"/>
              <w:jc w:val="center"/>
              <w:rPr>
                <w:rFonts w:ascii="Times New Roman" w:hAnsi="Times New Roman" w:cs="Times New Roman"/>
                <w:sz w:val="28"/>
                <w:szCs w:val="28"/>
              </w:rPr>
            </w:pPr>
            <w:r>
              <w:rPr>
                <w:rFonts w:ascii="Times New Roman" w:hAnsi="Times New Roman"/>
                <w:sz w:val="28"/>
                <w:szCs w:val="28"/>
                <w:lang w:val="vi-VN"/>
              </w:rPr>
              <w:t>5</w:t>
            </w:r>
            <w:r>
              <w:rPr>
                <w:rFonts w:ascii="Times New Roman" w:hAnsi="Times New Roman"/>
                <w:sz w:val="28"/>
                <w:szCs w:val="28"/>
              </w:rPr>
              <w:t>0</w:t>
            </w:r>
            <w:r w:rsidRPr="000348BB">
              <w:rPr>
                <w:rFonts w:ascii="Times New Roman" w:hAnsi="Times New Roman"/>
                <w:sz w:val="28"/>
                <w:szCs w:val="28"/>
              </w:rPr>
              <w:t>.000</w:t>
            </w:r>
          </w:p>
        </w:tc>
      </w:tr>
    </w:tbl>
    <w:p w14:paraId="6EF6A408" w14:textId="77777777" w:rsidR="00E409E8" w:rsidRPr="00B83932" w:rsidRDefault="00E409E8" w:rsidP="00E409E8">
      <w:pPr>
        <w:spacing w:before="120" w:after="120" w:line="240" w:lineRule="auto"/>
        <w:ind w:firstLine="709"/>
        <w:jc w:val="both"/>
        <w:rPr>
          <w:rFonts w:ascii="Times New Roman" w:hAnsi="Times New Roman"/>
          <w:sz w:val="28"/>
          <w:szCs w:val="28"/>
        </w:rPr>
      </w:pPr>
      <w:r w:rsidRPr="00B83932">
        <w:rPr>
          <w:rFonts w:ascii="Times New Roman" w:hAnsi="Times New Roman"/>
          <w:sz w:val="28"/>
          <w:szCs w:val="28"/>
        </w:rPr>
        <w:t>c) Trong trường hợp quy định mức lương tối thiểu vùng áp dụng tại thành phố Quy Nhơn tăng, chế độ hỗ trợ tập luyện hàng ngày đối với huấn luyện viên, vận động viên của tỉnh được tăng tương ứng đảm bảo đủ mức lương tối thiểu vùng áp dụng tại thành phố Quy Nhơn tham gia đóng Bảo hiểm xã hội theo quy định.</w:t>
      </w:r>
    </w:p>
    <w:p w14:paraId="06FFB222"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Pr>
          <w:rFonts w:ascii="Times New Roman" w:hAnsi="Times New Roman"/>
          <w:iCs/>
          <w:spacing w:val="4"/>
          <w:sz w:val="28"/>
          <w:szCs w:val="28"/>
        </w:rPr>
        <w:t>2</w:t>
      </w:r>
      <w:r w:rsidRPr="003447FC">
        <w:rPr>
          <w:rFonts w:ascii="Times New Roman" w:hAnsi="Times New Roman"/>
          <w:iCs/>
          <w:spacing w:val="4"/>
          <w:sz w:val="28"/>
          <w:szCs w:val="28"/>
        </w:rPr>
        <w:t>. Đối với huấn luyện viên, vận động viên thể thao của tỉnh đang hưởng lương từ ngân sách nhà nước</w:t>
      </w:r>
      <w:r w:rsidRPr="00491570">
        <w:rPr>
          <w:rFonts w:ascii="Times New Roman" w:hAnsi="Times New Roman"/>
          <w:spacing w:val="4"/>
          <w:sz w:val="28"/>
          <w:szCs w:val="28"/>
        </w:rPr>
        <w:t xml:space="preserve"> thì được hưởng như sau:</w:t>
      </w:r>
    </w:p>
    <w:p w14:paraId="1A617322" w14:textId="77777777" w:rsidR="00E409E8" w:rsidRPr="00491570" w:rsidRDefault="00E409E8" w:rsidP="00E409E8">
      <w:pPr>
        <w:spacing w:before="120" w:after="120" w:line="240" w:lineRule="auto"/>
        <w:ind w:firstLine="709"/>
        <w:jc w:val="both"/>
        <w:rPr>
          <w:rFonts w:ascii="Times New Roman" w:hAnsi="Times New Roman"/>
          <w:spacing w:val="2"/>
          <w:sz w:val="28"/>
          <w:szCs w:val="28"/>
        </w:rPr>
      </w:pPr>
      <w:r w:rsidRPr="00491570">
        <w:rPr>
          <w:rFonts w:ascii="Times New Roman" w:hAnsi="Times New Roman"/>
          <w:spacing w:val="2"/>
          <w:sz w:val="28"/>
          <w:szCs w:val="28"/>
        </w:rPr>
        <w:t xml:space="preserve">- Được hưởng nguyên tiền lương đang được hưởng (bao gồm mức lương, phụ cấp lương nếu có) do cơ quan quản lý huấn luyện viên, vận động viên chi trả. </w:t>
      </w:r>
    </w:p>
    <w:p w14:paraId="278A9C58"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sidRPr="00491570">
        <w:rPr>
          <w:rFonts w:ascii="Times New Roman" w:hAnsi="Times New Roman"/>
          <w:spacing w:val="4"/>
          <w:sz w:val="28"/>
          <w:szCs w:val="28"/>
        </w:rPr>
        <w:t xml:space="preserve">- Được hưởng khoản tiền bù chênh lệch trong trường hợp mức tiền </w:t>
      </w:r>
      <w:r>
        <w:rPr>
          <w:rFonts w:ascii="Times New Roman" w:hAnsi="Times New Roman"/>
          <w:spacing w:val="4"/>
          <w:sz w:val="28"/>
          <w:szCs w:val="28"/>
        </w:rPr>
        <w:t xml:space="preserve">lương </w:t>
      </w:r>
      <w:r w:rsidRPr="00491570">
        <w:rPr>
          <w:rFonts w:ascii="Times New Roman" w:hAnsi="Times New Roman"/>
          <w:spacing w:val="4"/>
          <w:sz w:val="28"/>
          <w:szCs w:val="28"/>
        </w:rPr>
        <w:t xml:space="preserve">quy định tại điểm này tính bình quân theo số ngày làm việc bình thường trong tháng (chia cho 26 ngày) thấp hơn so với mức tiền </w:t>
      </w:r>
      <w:r>
        <w:rPr>
          <w:rFonts w:ascii="Times New Roman" w:hAnsi="Times New Roman"/>
          <w:spacing w:val="4"/>
          <w:sz w:val="28"/>
          <w:szCs w:val="28"/>
        </w:rPr>
        <w:t>hỗ trợ chế độ tập luyện hàng ngày</w:t>
      </w:r>
      <w:r w:rsidRPr="00491570">
        <w:rPr>
          <w:rFonts w:ascii="Times New Roman" w:hAnsi="Times New Roman"/>
          <w:spacing w:val="4"/>
          <w:sz w:val="28"/>
          <w:szCs w:val="28"/>
        </w:rPr>
        <w:t xml:space="preserve"> quy định tại </w:t>
      </w:r>
      <w:r>
        <w:rPr>
          <w:rFonts w:ascii="Times New Roman" w:hAnsi="Times New Roman"/>
          <w:spacing w:val="4"/>
          <w:sz w:val="28"/>
          <w:szCs w:val="28"/>
        </w:rPr>
        <w:t>khoản</w:t>
      </w:r>
      <w:r w:rsidRPr="00491570">
        <w:rPr>
          <w:rFonts w:ascii="Times New Roman" w:hAnsi="Times New Roman"/>
          <w:spacing w:val="4"/>
          <w:sz w:val="28"/>
          <w:szCs w:val="28"/>
        </w:rPr>
        <w:t xml:space="preserve"> </w:t>
      </w:r>
      <w:r>
        <w:rPr>
          <w:rFonts w:ascii="Times New Roman" w:hAnsi="Times New Roman"/>
          <w:spacing w:val="4"/>
          <w:sz w:val="28"/>
          <w:szCs w:val="28"/>
        </w:rPr>
        <w:t>1</w:t>
      </w:r>
      <w:r w:rsidRPr="00491570">
        <w:rPr>
          <w:rFonts w:ascii="Times New Roman" w:hAnsi="Times New Roman"/>
          <w:spacing w:val="4"/>
          <w:sz w:val="28"/>
          <w:szCs w:val="28"/>
        </w:rPr>
        <w:t xml:space="preserve"> điều này. </w:t>
      </w:r>
    </w:p>
    <w:p w14:paraId="0B9CB044"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sidRPr="00B83932">
        <w:rPr>
          <w:rFonts w:ascii="Times New Roman" w:hAnsi="Times New Roman"/>
          <w:iCs/>
          <w:spacing w:val="4"/>
          <w:sz w:val="28"/>
          <w:szCs w:val="28"/>
        </w:rPr>
        <w:t xml:space="preserve">3. Đối với huấn luyện viên, vận động viên không thuộc tỉnh trực tiếp quản lý: </w:t>
      </w:r>
      <w:r w:rsidRPr="00491570">
        <w:rPr>
          <w:rFonts w:ascii="Times New Roman" w:hAnsi="Times New Roman"/>
          <w:spacing w:val="4"/>
          <w:sz w:val="28"/>
          <w:szCs w:val="28"/>
        </w:rPr>
        <w:t xml:space="preserve">Nếu được ký hợp đồng để thuê làm huấn luyện viên hoặc vận động viên thì được hưởng mức tiền lương tối đa không quá 02 lần chế độ </w:t>
      </w:r>
      <w:r>
        <w:rPr>
          <w:rFonts w:ascii="Times New Roman" w:hAnsi="Times New Roman"/>
          <w:spacing w:val="4"/>
          <w:sz w:val="28"/>
          <w:szCs w:val="28"/>
        </w:rPr>
        <w:t xml:space="preserve">hỗ trợ </w:t>
      </w:r>
      <w:r w:rsidRPr="00491570">
        <w:rPr>
          <w:rFonts w:ascii="Times New Roman" w:hAnsi="Times New Roman"/>
          <w:spacing w:val="4"/>
          <w:sz w:val="28"/>
          <w:szCs w:val="28"/>
        </w:rPr>
        <w:t xml:space="preserve">đối với huấn luyện viên, vận động viên cùng cấp theo thời gian thực tế. Trường hợp đặc biệt </w:t>
      </w:r>
      <w:r w:rsidRPr="00491570">
        <w:rPr>
          <w:rFonts w:ascii="Times New Roman" w:hAnsi="Times New Roman"/>
          <w:spacing w:val="4"/>
          <w:sz w:val="28"/>
          <w:szCs w:val="28"/>
        </w:rPr>
        <w:lastRenderedPageBreak/>
        <w:t>cần chi chế độ cao hơn thì Sở Văn hóa và Thể thao trình Chủ tịch Ủy ban Nhân dân tỉnh xem xét, quyết định.</w:t>
      </w:r>
    </w:p>
    <w:p w14:paraId="1522E172" w14:textId="77777777" w:rsidR="00E409E8" w:rsidRPr="00491570" w:rsidRDefault="00E409E8" w:rsidP="00E409E8">
      <w:pPr>
        <w:spacing w:before="100" w:after="100" w:line="240" w:lineRule="auto"/>
        <w:ind w:firstLine="709"/>
        <w:jc w:val="both"/>
        <w:rPr>
          <w:rFonts w:ascii="Times New Roman" w:hAnsi="Times New Roman"/>
          <w:spacing w:val="4"/>
          <w:sz w:val="28"/>
          <w:szCs w:val="28"/>
        </w:rPr>
      </w:pPr>
      <w:r>
        <w:rPr>
          <w:rFonts w:ascii="Times New Roman" w:hAnsi="Times New Roman"/>
          <w:b/>
          <w:spacing w:val="4"/>
          <w:sz w:val="28"/>
          <w:szCs w:val="28"/>
        </w:rPr>
        <w:t>Điều 5</w:t>
      </w:r>
      <w:r w:rsidRPr="00B83932">
        <w:rPr>
          <w:rFonts w:ascii="Times New Roman" w:hAnsi="Times New Roman"/>
          <w:b/>
          <w:spacing w:val="4"/>
          <w:sz w:val="28"/>
          <w:szCs w:val="28"/>
        </w:rPr>
        <w:t>. Chế độ tiền thuốc bổ tăng lực và thực phẩm chức năng trong thời gian tập trung tập huấn và tập trung thi đấu đối với huấn luyện viên, vận động viên thể thao của tỉnh Bình Định:</w:t>
      </w:r>
      <w:r w:rsidRPr="00491570">
        <w:rPr>
          <w:rFonts w:ascii="Times New Roman" w:hAnsi="Times New Roman"/>
          <w:spacing w:val="4"/>
          <w:sz w:val="28"/>
          <w:szCs w:val="28"/>
        </w:rPr>
        <w:t xml:space="preserve"> bằng </w:t>
      </w:r>
      <w:r w:rsidRPr="00491570">
        <w:rPr>
          <w:rFonts w:ascii="Times New Roman" w:hAnsi="Times New Roman"/>
          <w:bCs/>
          <w:spacing w:val="4"/>
          <w:sz w:val="28"/>
          <w:szCs w:val="28"/>
        </w:rPr>
        <w:t>10%</w:t>
      </w:r>
      <w:r w:rsidRPr="00491570">
        <w:rPr>
          <w:rFonts w:ascii="Times New Roman" w:hAnsi="Times New Roman"/>
          <w:spacing w:val="4"/>
          <w:sz w:val="28"/>
          <w:szCs w:val="28"/>
        </w:rPr>
        <w:t xml:space="preserve"> mức chi chế độ dinh dưỡng trong thời gian tập trung tập huấn và tập trung thi đấu đối với huấn luyện viên, vận động viên thể thao của tỉnh.</w:t>
      </w:r>
    </w:p>
    <w:p w14:paraId="762F837D" w14:textId="77777777" w:rsidR="00E409E8" w:rsidRDefault="00E409E8" w:rsidP="00E409E8">
      <w:pPr>
        <w:jc w:val="center"/>
        <w:rPr>
          <w:rFonts w:ascii="Times New Roman" w:hAnsi="Times New Roman"/>
          <w:b/>
          <w:spacing w:val="4"/>
          <w:sz w:val="28"/>
          <w:szCs w:val="28"/>
        </w:rPr>
      </w:pPr>
    </w:p>
    <w:p w14:paraId="17D451A4" w14:textId="77777777" w:rsidR="00E409E8" w:rsidRPr="00997D53" w:rsidRDefault="00E409E8" w:rsidP="00E409E8">
      <w:pPr>
        <w:jc w:val="center"/>
        <w:rPr>
          <w:rFonts w:ascii="Times New Roman" w:hAnsi="Times New Roman"/>
          <w:b/>
          <w:spacing w:val="4"/>
          <w:sz w:val="28"/>
          <w:szCs w:val="28"/>
        </w:rPr>
      </w:pPr>
      <w:r w:rsidRPr="00997D53">
        <w:rPr>
          <w:rFonts w:ascii="Times New Roman" w:hAnsi="Times New Roman"/>
          <w:b/>
          <w:spacing w:val="4"/>
          <w:sz w:val="28"/>
          <w:szCs w:val="28"/>
        </w:rPr>
        <w:t>CHƯƠNG III</w:t>
      </w:r>
    </w:p>
    <w:p w14:paraId="474CC48A" w14:textId="77777777" w:rsidR="00E409E8" w:rsidRPr="00997D53" w:rsidRDefault="00E409E8" w:rsidP="00E409E8">
      <w:pPr>
        <w:spacing w:before="120" w:after="120" w:line="240" w:lineRule="auto"/>
        <w:jc w:val="center"/>
        <w:rPr>
          <w:rFonts w:ascii="Times New Roman" w:hAnsi="Times New Roman" w:cs="Times New Roman"/>
          <w:b/>
          <w:sz w:val="28"/>
          <w:szCs w:val="28"/>
        </w:rPr>
      </w:pPr>
      <w:r w:rsidRPr="00997D53">
        <w:rPr>
          <w:rFonts w:ascii="Times New Roman" w:hAnsi="Times New Roman"/>
          <w:b/>
          <w:spacing w:val="4"/>
          <w:sz w:val="28"/>
          <w:szCs w:val="28"/>
        </w:rPr>
        <w:t xml:space="preserve">QUY ĐỊNH </w:t>
      </w:r>
      <w:r w:rsidRPr="00997D53">
        <w:rPr>
          <w:rFonts w:ascii="Times New Roman" w:hAnsi="Times New Roman" w:cs="Times New Roman"/>
          <w:b/>
          <w:color w:val="000000"/>
          <w:sz w:val="28"/>
          <w:szCs w:val="28"/>
        </w:rPr>
        <w:t>MỨC THƯỞNG ĐỐI VỚI CÁC TẬP THỂ, CÁ NHÂN CỦA TỈNH BÌNH ĐỊNH LẬP THÀNH TÍCH TRONG THI ĐẤU TẠI CÁC GIẢI THỂ THAO CẤP QUỐC TẾ, QUỐC GIA VÀ CẤP TỈNH</w:t>
      </w:r>
    </w:p>
    <w:p w14:paraId="671CB24E" w14:textId="77777777" w:rsidR="00E409E8" w:rsidRDefault="00E409E8" w:rsidP="00E409E8">
      <w:pPr>
        <w:jc w:val="center"/>
        <w:rPr>
          <w:rFonts w:ascii="Times New Roman" w:hAnsi="Times New Roman"/>
          <w:b/>
          <w:spacing w:val="4"/>
          <w:sz w:val="28"/>
          <w:szCs w:val="28"/>
        </w:rPr>
      </w:pPr>
    </w:p>
    <w:p w14:paraId="52F141D0" w14:textId="77777777" w:rsidR="00E409E8" w:rsidRPr="00D551B4" w:rsidRDefault="00E409E8" w:rsidP="00E409E8">
      <w:pPr>
        <w:spacing w:before="100" w:after="100" w:line="240" w:lineRule="auto"/>
        <w:ind w:firstLine="709"/>
        <w:jc w:val="both"/>
        <w:rPr>
          <w:rFonts w:ascii="Times New Roman" w:hAnsi="Times New Roman" w:cs="Times New Roman"/>
          <w:b/>
          <w:sz w:val="28"/>
          <w:szCs w:val="28"/>
        </w:rPr>
      </w:pPr>
      <w:r w:rsidRPr="00D551B4">
        <w:rPr>
          <w:rFonts w:ascii="Times New Roman" w:hAnsi="Times New Roman" w:cs="Times New Roman"/>
          <w:b/>
          <w:sz w:val="28"/>
          <w:szCs w:val="28"/>
        </w:rPr>
        <w:t xml:space="preserve">Điều </w:t>
      </w:r>
      <w:r>
        <w:rPr>
          <w:rFonts w:ascii="Times New Roman" w:hAnsi="Times New Roman" w:cs="Times New Roman"/>
          <w:b/>
          <w:sz w:val="28"/>
          <w:szCs w:val="28"/>
        </w:rPr>
        <w:t>6</w:t>
      </w:r>
      <w:r w:rsidRPr="00D551B4">
        <w:rPr>
          <w:rFonts w:ascii="Times New Roman" w:hAnsi="Times New Roman" w:cs="Times New Roman"/>
          <w:b/>
          <w:sz w:val="28"/>
          <w:szCs w:val="28"/>
        </w:rPr>
        <w:t>. Mức tiền thưởng đối với huấn luyện viên, vận động viên đạt thành tích thi đấu tại các kỳ đại hội, giải thể thao cấp quốc gia và cấp tỉnh.</w:t>
      </w:r>
    </w:p>
    <w:p w14:paraId="0C769C7C" w14:textId="77777777" w:rsidR="00E409E8" w:rsidRPr="00D551B4" w:rsidRDefault="00E409E8" w:rsidP="00E409E8">
      <w:pPr>
        <w:spacing w:before="100" w:after="100" w:line="240" w:lineRule="auto"/>
        <w:ind w:firstLine="709"/>
        <w:jc w:val="both"/>
        <w:rPr>
          <w:rFonts w:ascii="Times New Roman" w:hAnsi="Times New Roman" w:cs="Times New Roman"/>
          <w:b/>
          <w:spacing w:val="4"/>
          <w:sz w:val="28"/>
          <w:szCs w:val="28"/>
        </w:rPr>
      </w:pPr>
      <w:r w:rsidRPr="00D551B4">
        <w:rPr>
          <w:rFonts w:ascii="Times New Roman" w:hAnsi="Times New Roman" w:cs="Times New Roman"/>
          <w:b/>
          <w:spacing w:val="4"/>
          <w:sz w:val="28"/>
          <w:szCs w:val="28"/>
        </w:rPr>
        <w:t>1. Đối với thi đấu cá nhân:</w:t>
      </w:r>
    </w:p>
    <w:p w14:paraId="3D5E054F" w14:textId="77777777" w:rsidR="00E409E8" w:rsidRPr="00B83932" w:rsidRDefault="00E409E8" w:rsidP="00E409E8">
      <w:pPr>
        <w:spacing w:before="100" w:after="100" w:line="240" w:lineRule="auto"/>
        <w:ind w:firstLine="709"/>
        <w:jc w:val="both"/>
        <w:rPr>
          <w:rFonts w:ascii="Times New Roman" w:hAnsi="Times New Roman" w:cs="Times New Roman"/>
          <w:iCs/>
          <w:spacing w:val="4"/>
          <w:sz w:val="28"/>
          <w:szCs w:val="28"/>
        </w:rPr>
      </w:pPr>
      <w:r w:rsidRPr="00B83932">
        <w:rPr>
          <w:rFonts w:ascii="Times New Roman" w:hAnsi="Times New Roman" w:cs="Times New Roman"/>
          <w:iCs/>
          <w:spacing w:val="4"/>
          <w:sz w:val="28"/>
          <w:szCs w:val="28"/>
        </w:rPr>
        <w:t>a) Thưởng đối với vận động viên đạt thành tích tại các kỳ Đại hội Thể thao toàn quốc, các giải Vô địch quốc gia hàng năm.</w:t>
      </w:r>
    </w:p>
    <w:p w14:paraId="5AFE6D62" w14:textId="77777777" w:rsidR="00E409E8" w:rsidRPr="00491570" w:rsidRDefault="00E409E8" w:rsidP="00E409E8">
      <w:pPr>
        <w:spacing w:before="100" w:after="100" w:line="240" w:lineRule="auto"/>
        <w:jc w:val="right"/>
        <w:rPr>
          <w:rFonts w:ascii="Times New Roman" w:hAnsi="Times New Roman"/>
          <w:i/>
          <w:spacing w:val="4"/>
          <w:sz w:val="28"/>
          <w:szCs w:val="28"/>
        </w:rPr>
      </w:pPr>
      <w:r w:rsidRPr="00491570">
        <w:rPr>
          <w:rFonts w:ascii="Times New Roman" w:hAnsi="Times New Roman"/>
          <w:i/>
          <w:spacing w:val="4"/>
          <w:sz w:val="28"/>
          <w:szCs w:val="28"/>
        </w:rPr>
        <w:t>ĐVT: đồng</w:t>
      </w:r>
    </w:p>
    <w:tbl>
      <w:tblPr>
        <w:tblW w:w="9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701"/>
        <w:gridCol w:w="1816"/>
        <w:gridCol w:w="1668"/>
        <w:gridCol w:w="1875"/>
        <w:gridCol w:w="6"/>
      </w:tblGrid>
      <w:tr w:rsidR="00E409E8" w:rsidRPr="00491570" w14:paraId="37E74CC1" w14:textId="77777777" w:rsidTr="00862554">
        <w:trPr>
          <w:trHeight w:val="136"/>
        </w:trPr>
        <w:tc>
          <w:tcPr>
            <w:tcW w:w="2408" w:type="dxa"/>
            <w:vMerge w:val="restart"/>
            <w:shd w:val="clear" w:color="auto" w:fill="auto"/>
            <w:vAlign w:val="center"/>
          </w:tcPr>
          <w:p w14:paraId="6DB71F97"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THÀNH TÍCH</w:t>
            </w:r>
          </w:p>
        </w:tc>
        <w:tc>
          <w:tcPr>
            <w:tcW w:w="7066" w:type="dxa"/>
            <w:gridSpan w:val="5"/>
            <w:shd w:val="clear" w:color="auto" w:fill="auto"/>
            <w:vAlign w:val="center"/>
          </w:tcPr>
          <w:p w14:paraId="2543DFA4"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MỨC THƯỞNG</w:t>
            </w:r>
          </w:p>
        </w:tc>
      </w:tr>
      <w:tr w:rsidR="00E409E8" w:rsidRPr="00491570" w14:paraId="0AC3349A" w14:textId="77777777" w:rsidTr="00862554">
        <w:trPr>
          <w:gridAfter w:val="1"/>
          <w:wAfter w:w="6" w:type="dxa"/>
          <w:trHeight w:val="826"/>
        </w:trPr>
        <w:tc>
          <w:tcPr>
            <w:tcW w:w="2408" w:type="dxa"/>
            <w:vMerge/>
            <w:shd w:val="clear" w:color="auto" w:fill="auto"/>
            <w:vAlign w:val="center"/>
          </w:tcPr>
          <w:p w14:paraId="3F78481A" w14:textId="77777777" w:rsidR="00E409E8" w:rsidRPr="00491570" w:rsidRDefault="00E409E8" w:rsidP="00862554">
            <w:pPr>
              <w:spacing w:line="240" w:lineRule="auto"/>
              <w:jc w:val="center"/>
              <w:rPr>
                <w:rFonts w:ascii="Times New Roman" w:hAnsi="Times New Roman"/>
                <w:b/>
                <w:spacing w:val="4"/>
                <w:sz w:val="28"/>
                <w:szCs w:val="28"/>
              </w:rPr>
            </w:pPr>
          </w:p>
        </w:tc>
        <w:tc>
          <w:tcPr>
            <w:tcW w:w="3517" w:type="dxa"/>
            <w:gridSpan w:val="2"/>
            <w:shd w:val="clear" w:color="auto" w:fill="auto"/>
            <w:vAlign w:val="center"/>
          </w:tcPr>
          <w:p w14:paraId="0472EBEF"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Đại hội Thể thao</w:t>
            </w:r>
          </w:p>
          <w:p w14:paraId="47D1E52C"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toàn quốc</w:t>
            </w:r>
          </w:p>
        </w:tc>
        <w:tc>
          <w:tcPr>
            <w:tcW w:w="3543" w:type="dxa"/>
            <w:gridSpan w:val="2"/>
            <w:vAlign w:val="center"/>
          </w:tcPr>
          <w:p w14:paraId="5A51AF69"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Giải Vô địch quốc gia hàng năm</w:t>
            </w:r>
          </w:p>
        </w:tc>
      </w:tr>
      <w:tr w:rsidR="00E409E8" w:rsidRPr="00491570" w14:paraId="61374D92" w14:textId="77777777" w:rsidTr="00862554">
        <w:trPr>
          <w:gridAfter w:val="1"/>
          <w:wAfter w:w="6" w:type="dxa"/>
          <w:trHeight w:val="1122"/>
        </w:trPr>
        <w:tc>
          <w:tcPr>
            <w:tcW w:w="2408" w:type="dxa"/>
            <w:vMerge/>
            <w:shd w:val="clear" w:color="auto" w:fill="auto"/>
            <w:vAlign w:val="center"/>
          </w:tcPr>
          <w:p w14:paraId="7DC5A92B" w14:textId="77777777" w:rsidR="00E409E8" w:rsidRPr="00491570" w:rsidRDefault="00E409E8" w:rsidP="00862554">
            <w:pPr>
              <w:spacing w:line="240" w:lineRule="auto"/>
              <w:jc w:val="center"/>
              <w:rPr>
                <w:rFonts w:ascii="Times New Roman" w:hAnsi="Times New Roman"/>
                <w:b/>
                <w:spacing w:val="4"/>
                <w:sz w:val="28"/>
                <w:szCs w:val="28"/>
              </w:rPr>
            </w:pPr>
          </w:p>
        </w:tc>
        <w:tc>
          <w:tcPr>
            <w:tcW w:w="1701" w:type="dxa"/>
            <w:shd w:val="clear" w:color="auto" w:fill="auto"/>
            <w:vAlign w:val="center"/>
          </w:tcPr>
          <w:p w14:paraId="22F7E3CA"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Mức</w:t>
            </w:r>
          </w:p>
          <w:p w14:paraId="1AEA77F4"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thưởng</w:t>
            </w:r>
          </w:p>
        </w:tc>
        <w:tc>
          <w:tcPr>
            <w:tcW w:w="1816" w:type="dxa"/>
            <w:shd w:val="clear" w:color="auto" w:fill="auto"/>
            <w:vAlign w:val="center"/>
          </w:tcPr>
          <w:p w14:paraId="30088EA1" w14:textId="77777777" w:rsidR="00E409E8" w:rsidRPr="00491570" w:rsidRDefault="00E409E8" w:rsidP="00862554">
            <w:pPr>
              <w:spacing w:line="240" w:lineRule="auto"/>
              <w:ind w:left="-108" w:right="-108"/>
              <w:jc w:val="center"/>
              <w:rPr>
                <w:rFonts w:ascii="Times New Roman" w:hAnsi="Times New Roman"/>
                <w:b/>
                <w:spacing w:val="4"/>
                <w:sz w:val="28"/>
                <w:szCs w:val="28"/>
              </w:rPr>
            </w:pPr>
            <w:r w:rsidRPr="00491570">
              <w:rPr>
                <w:rFonts w:ascii="Times New Roman" w:hAnsi="Times New Roman"/>
                <w:b/>
                <w:spacing w:val="4"/>
                <w:sz w:val="28"/>
                <w:szCs w:val="28"/>
              </w:rPr>
              <w:t>Phá kỷ lục được thưởng thêm</w:t>
            </w:r>
          </w:p>
        </w:tc>
        <w:tc>
          <w:tcPr>
            <w:tcW w:w="1668" w:type="dxa"/>
            <w:vAlign w:val="center"/>
          </w:tcPr>
          <w:p w14:paraId="535478CD"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Mức</w:t>
            </w:r>
          </w:p>
          <w:p w14:paraId="6AAB20CB"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thưởng</w:t>
            </w:r>
          </w:p>
        </w:tc>
        <w:tc>
          <w:tcPr>
            <w:tcW w:w="1875" w:type="dxa"/>
            <w:vAlign w:val="center"/>
          </w:tcPr>
          <w:p w14:paraId="42160129"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Phá kỷ lục được thưởng thêm</w:t>
            </w:r>
          </w:p>
        </w:tc>
      </w:tr>
      <w:tr w:rsidR="00E409E8" w:rsidRPr="00491570" w14:paraId="3F23A027" w14:textId="77777777" w:rsidTr="00862554">
        <w:trPr>
          <w:gridAfter w:val="1"/>
          <w:wAfter w:w="6" w:type="dxa"/>
          <w:trHeight w:val="454"/>
        </w:trPr>
        <w:tc>
          <w:tcPr>
            <w:tcW w:w="2408" w:type="dxa"/>
            <w:shd w:val="clear" w:color="auto" w:fill="auto"/>
            <w:vAlign w:val="center"/>
          </w:tcPr>
          <w:p w14:paraId="21A7C56A" w14:textId="77777777" w:rsidR="00E409E8" w:rsidRPr="00491570" w:rsidRDefault="00E409E8" w:rsidP="00862554">
            <w:pPr>
              <w:spacing w:line="240" w:lineRule="auto"/>
              <w:rPr>
                <w:rFonts w:ascii="Times New Roman" w:hAnsi="Times New Roman"/>
                <w:spacing w:val="4"/>
                <w:sz w:val="28"/>
                <w:szCs w:val="28"/>
              </w:rPr>
            </w:pPr>
            <w:r w:rsidRPr="00491570">
              <w:rPr>
                <w:rFonts w:ascii="Times New Roman" w:hAnsi="Times New Roman"/>
                <w:spacing w:val="4"/>
                <w:sz w:val="28"/>
                <w:szCs w:val="28"/>
              </w:rPr>
              <w:t>Huy chương vàng</w:t>
            </w:r>
          </w:p>
        </w:tc>
        <w:tc>
          <w:tcPr>
            <w:tcW w:w="1701" w:type="dxa"/>
            <w:shd w:val="clear" w:color="auto" w:fill="auto"/>
            <w:vAlign w:val="center"/>
          </w:tcPr>
          <w:p w14:paraId="3C4D3226"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24.000.000</w:t>
            </w:r>
          </w:p>
        </w:tc>
        <w:tc>
          <w:tcPr>
            <w:tcW w:w="1816" w:type="dxa"/>
            <w:shd w:val="clear" w:color="auto" w:fill="auto"/>
            <w:vAlign w:val="center"/>
          </w:tcPr>
          <w:p w14:paraId="7889AFF2"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10.000.000</w:t>
            </w:r>
          </w:p>
        </w:tc>
        <w:tc>
          <w:tcPr>
            <w:tcW w:w="1668" w:type="dxa"/>
            <w:vAlign w:val="center"/>
          </w:tcPr>
          <w:p w14:paraId="552FD671"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12.000.000</w:t>
            </w:r>
          </w:p>
        </w:tc>
        <w:tc>
          <w:tcPr>
            <w:tcW w:w="1875" w:type="dxa"/>
            <w:vAlign w:val="center"/>
          </w:tcPr>
          <w:p w14:paraId="27428CE3"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5.000.000</w:t>
            </w:r>
          </w:p>
        </w:tc>
      </w:tr>
      <w:tr w:rsidR="00E409E8" w:rsidRPr="00491570" w14:paraId="73320DD8" w14:textId="77777777" w:rsidTr="00862554">
        <w:trPr>
          <w:gridAfter w:val="1"/>
          <w:wAfter w:w="6" w:type="dxa"/>
          <w:trHeight w:val="454"/>
        </w:trPr>
        <w:tc>
          <w:tcPr>
            <w:tcW w:w="2408" w:type="dxa"/>
            <w:shd w:val="clear" w:color="auto" w:fill="auto"/>
            <w:vAlign w:val="center"/>
          </w:tcPr>
          <w:p w14:paraId="54C3E124" w14:textId="77777777" w:rsidR="00E409E8" w:rsidRPr="00491570" w:rsidRDefault="00E409E8" w:rsidP="00862554">
            <w:pPr>
              <w:spacing w:line="240" w:lineRule="auto"/>
              <w:rPr>
                <w:rFonts w:ascii="Times New Roman" w:hAnsi="Times New Roman"/>
                <w:spacing w:val="4"/>
                <w:sz w:val="28"/>
                <w:szCs w:val="28"/>
              </w:rPr>
            </w:pPr>
            <w:r w:rsidRPr="00491570">
              <w:rPr>
                <w:rFonts w:ascii="Times New Roman" w:hAnsi="Times New Roman"/>
                <w:spacing w:val="4"/>
                <w:sz w:val="28"/>
                <w:szCs w:val="28"/>
              </w:rPr>
              <w:t>Huy chương bạc</w:t>
            </w:r>
          </w:p>
        </w:tc>
        <w:tc>
          <w:tcPr>
            <w:tcW w:w="1701" w:type="dxa"/>
            <w:shd w:val="clear" w:color="auto" w:fill="auto"/>
            <w:vAlign w:val="center"/>
          </w:tcPr>
          <w:p w14:paraId="79A10E45"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16.000.000</w:t>
            </w:r>
          </w:p>
        </w:tc>
        <w:tc>
          <w:tcPr>
            <w:tcW w:w="1816" w:type="dxa"/>
            <w:shd w:val="clear" w:color="auto" w:fill="auto"/>
            <w:vAlign w:val="center"/>
          </w:tcPr>
          <w:p w14:paraId="32AD785C"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6.000.000</w:t>
            </w:r>
          </w:p>
        </w:tc>
        <w:tc>
          <w:tcPr>
            <w:tcW w:w="1668" w:type="dxa"/>
            <w:vAlign w:val="center"/>
          </w:tcPr>
          <w:p w14:paraId="43EF2EAC"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8.000.000</w:t>
            </w:r>
          </w:p>
        </w:tc>
        <w:tc>
          <w:tcPr>
            <w:tcW w:w="1875" w:type="dxa"/>
            <w:vAlign w:val="center"/>
          </w:tcPr>
          <w:p w14:paraId="49DE60BD"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4.000.000</w:t>
            </w:r>
          </w:p>
        </w:tc>
      </w:tr>
      <w:tr w:rsidR="00E409E8" w:rsidRPr="00491570" w14:paraId="3BD3C387" w14:textId="77777777" w:rsidTr="00862554">
        <w:trPr>
          <w:gridAfter w:val="1"/>
          <w:wAfter w:w="6" w:type="dxa"/>
          <w:trHeight w:val="454"/>
        </w:trPr>
        <w:tc>
          <w:tcPr>
            <w:tcW w:w="2408" w:type="dxa"/>
            <w:shd w:val="clear" w:color="auto" w:fill="auto"/>
            <w:vAlign w:val="center"/>
          </w:tcPr>
          <w:p w14:paraId="624A19D8" w14:textId="77777777" w:rsidR="00E409E8" w:rsidRPr="00491570" w:rsidRDefault="00E409E8" w:rsidP="00862554">
            <w:pPr>
              <w:spacing w:line="240" w:lineRule="auto"/>
              <w:rPr>
                <w:rFonts w:ascii="Times New Roman" w:hAnsi="Times New Roman"/>
                <w:spacing w:val="4"/>
                <w:sz w:val="28"/>
                <w:szCs w:val="28"/>
              </w:rPr>
            </w:pPr>
            <w:r w:rsidRPr="00491570">
              <w:rPr>
                <w:rFonts w:ascii="Times New Roman" w:hAnsi="Times New Roman"/>
                <w:spacing w:val="4"/>
                <w:sz w:val="28"/>
                <w:szCs w:val="28"/>
              </w:rPr>
              <w:t>Huy chương đồng</w:t>
            </w:r>
          </w:p>
        </w:tc>
        <w:tc>
          <w:tcPr>
            <w:tcW w:w="1701" w:type="dxa"/>
            <w:shd w:val="clear" w:color="auto" w:fill="auto"/>
            <w:vAlign w:val="center"/>
          </w:tcPr>
          <w:p w14:paraId="4FCE4F68"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10.000.000</w:t>
            </w:r>
          </w:p>
        </w:tc>
        <w:tc>
          <w:tcPr>
            <w:tcW w:w="1816" w:type="dxa"/>
            <w:shd w:val="clear" w:color="auto" w:fill="auto"/>
            <w:vAlign w:val="center"/>
          </w:tcPr>
          <w:p w14:paraId="38C91DC0"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4.000.000</w:t>
            </w:r>
          </w:p>
        </w:tc>
        <w:tc>
          <w:tcPr>
            <w:tcW w:w="1668" w:type="dxa"/>
            <w:vAlign w:val="center"/>
          </w:tcPr>
          <w:p w14:paraId="168727D8"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5.000.000</w:t>
            </w:r>
          </w:p>
        </w:tc>
        <w:tc>
          <w:tcPr>
            <w:tcW w:w="1875" w:type="dxa"/>
            <w:vAlign w:val="center"/>
          </w:tcPr>
          <w:p w14:paraId="5A103BD2" w14:textId="77777777" w:rsidR="00E409E8" w:rsidRPr="00491570" w:rsidRDefault="00E409E8" w:rsidP="00862554">
            <w:pPr>
              <w:spacing w:line="240" w:lineRule="auto"/>
              <w:jc w:val="right"/>
              <w:rPr>
                <w:rFonts w:ascii="Times New Roman" w:hAnsi="Times New Roman"/>
                <w:spacing w:val="4"/>
                <w:sz w:val="28"/>
                <w:szCs w:val="28"/>
              </w:rPr>
            </w:pPr>
            <w:r w:rsidRPr="00491570">
              <w:rPr>
                <w:rFonts w:ascii="Times New Roman" w:hAnsi="Times New Roman"/>
                <w:spacing w:val="4"/>
                <w:sz w:val="28"/>
                <w:szCs w:val="28"/>
              </w:rPr>
              <w:t>2.000.000</w:t>
            </w:r>
          </w:p>
        </w:tc>
      </w:tr>
    </w:tbl>
    <w:p w14:paraId="4600DC86" w14:textId="77777777" w:rsidR="00E409E8" w:rsidRPr="00491570" w:rsidRDefault="00E409E8" w:rsidP="00E409E8">
      <w:pPr>
        <w:spacing w:before="100" w:after="100" w:line="240" w:lineRule="auto"/>
        <w:ind w:firstLine="709"/>
        <w:jc w:val="both"/>
        <w:rPr>
          <w:rFonts w:ascii="Times New Roman" w:hAnsi="Times New Roman"/>
          <w:i/>
          <w:spacing w:val="4"/>
          <w:sz w:val="28"/>
          <w:szCs w:val="28"/>
        </w:rPr>
      </w:pPr>
      <w:r w:rsidRPr="00491570">
        <w:rPr>
          <w:rFonts w:ascii="Times New Roman" w:hAnsi="Times New Roman"/>
          <w:i/>
          <w:spacing w:val="4"/>
          <w:sz w:val="28"/>
          <w:szCs w:val="28"/>
        </w:rPr>
        <w:t>(Trường hợp vận động viên phá kỷ lục nhưng không đạt huy chương thì được hưởng 80% mức thưởng phá kỷ lục của Huy chương đồng)</w:t>
      </w:r>
    </w:p>
    <w:p w14:paraId="2A18C949" w14:textId="77777777" w:rsidR="00E409E8" w:rsidRPr="00491570" w:rsidRDefault="00E409E8" w:rsidP="00E409E8">
      <w:pPr>
        <w:spacing w:before="100" w:after="100" w:line="240" w:lineRule="auto"/>
        <w:ind w:firstLine="709"/>
        <w:jc w:val="both"/>
        <w:rPr>
          <w:rFonts w:ascii="Times New Roman" w:hAnsi="Times New Roman"/>
          <w:spacing w:val="4"/>
          <w:sz w:val="28"/>
          <w:szCs w:val="28"/>
        </w:rPr>
      </w:pPr>
      <w:r>
        <w:rPr>
          <w:rFonts w:ascii="Times New Roman" w:hAnsi="Times New Roman"/>
          <w:i/>
          <w:spacing w:val="4"/>
          <w:sz w:val="28"/>
          <w:szCs w:val="28"/>
        </w:rPr>
        <w:t>b)</w:t>
      </w:r>
      <w:r w:rsidRPr="00491570">
        <w:rPr>
          <w:rFonts w:ascii="Times New Roman" w:hAnsi="Times New Roman"/>
          <w:i/>
          <w:spacing w:val="4"/>
          <w:sz w:val="28"/>
          <w:szCs w:val="28"/>
        </w:rPr>
        <w:t xml:space="preserve"> Thưởng đối với vận động viên đạt thành tích tại các giải cúp vô địch quốc gia, vô địch trẻ quốc gia:</w:t>
      </w:r>
      <w:r w:rsidRPr="00491570">
        <w:rPr>
          <w:rFonts w:ascii="Times New Roman" w:hAnsi="Times New Roman"/>
          <w:spacing w:val="4"/>
          <w:sz w:val="28"/>
          <w:szCs w:val="28"/>
        </w:rPr>
        <w:t xml:space="preserve"> Mức thưởng bằng 50% mức thưởng tại các giải vô địch quốc gia hàng năm.</w:t>
      </w:r>
    </w:p>
    <w:p w14:paraId="13EECFBC" w14:textId="77777777" w:rsidR="00E409E8" w:rsidRPr="00491570" w:rsidRDefault="00E409E8" w:rsidP="00E409E8">
      <w:pPr>
        <w:spacing w:before="100" w:after="100" w:line="240" w:lineRule="auto"/>
        <w:ind w:firstLine="709"/>
        <w:jc w:val="both"/>
        <w:rPr>
          <w:rFonts w:ascii="Times New Roman" w:hAnsi="Times New Roman"/>
          <w:spacing w:val="4"/>
          <w:sz w:val="28"/>
          <w:szCs w:val="28"/>
        </w:rPr>
      </w:pPr>
      <w:r>
        <w:rPr>
          <w:rFonts w:ascii="Times New Roman" w:hAnsi="Times New Roman"/>
          <w:i/>
          <w:spacing w:val="4"/>
          <w:sz w:val="28"/>
          <w:szCs w:val="28"/>
        </w:rPr>
        <w:t>c)</w:t>
      </w:r>
      <w:r w:rsidRPr="00491570">
        <w:rPr>
          <w:rFonts w:ascii="Times New Roman" w:hAnsi="Times New Roman"/>
          <w:i/>
          <w:spacing w:val="4"/>
          <w:sz w:val="28"/>
          <w:szCs w:val="28"/>
        </w:rPr>
        <w:t xml:space="preserve"> Thưởng đối với vận động viên đạt thành tích tại các giải trẻ quốc gia và các giải thể thao cấp quốc gia khác:</w:t>
      </w:r>
      <w:r w:rsidRPr="00491570">
        <w:rPr>
          <w:rFonts w:ascii="Times New Roman" w:hAnsi="Times New Roman"/>
          <w:spacing w:val="4"/>
          <w:sz w:val="28"/>
          <w:szCs w:val="28"/>
        </w:rPr>
        <w:t xml:space="preserve"> Mức thưởng bằng 40% mức thưởng tại các giải vô địch quốc gia.</w:t>
      </w:r>
    </w:p>
    <w:p w14:paraId="4BA42D72" w14:textId="77777777" w:rsidR="00E409E8" w:rsidRPr="00491570" w:rsidRDefault="00E409E8" w:rsidP="00E409E8">
      <w:pPr>
        <w:spacing w:before="100" w:after="100" w:line="240" w:lineRule="auto"/>
        <w:ind w:firstLine="709"/>
        <w:jc w:val="both"/>
        <w:rPr>
          <w:rFonts w:ascii="Times New Roman" w:hAnsi="Times New Roman"/>
          <w:spacing w:val="4"/>
          <w:sz w:val="28"/>
          <w:szCs w:val="28"/>
        </w:rPr>
      </w:pPr>
      <w:r>
        <w:rPr>
          <w:rFonts w:ascii="Times New Roman" w:hAnsi="Times New Roman"/>
          <w:i/>
          <w:spacing w:val="4"/>
          <w:sz w:val="28"/>
          <w:szCs w:val="28"/>
        </w:rPr>
        <w:lastRenderedPageBreak/>
        <w:t>d)</w:t>
      </w:r>
      <w:r w:rsidRPr="00491570">
        <w:rPr>
          <w:rFonts w:ascii="Times New Roman" w:hAnsi="Times New Roman"/>
          <w:i/>
          <w:spacing w:val="4"/>
          <w:sz w:val="28"/>
          <w:szCs w:val="28"/>
        </w:rPr>
        <w:t xml:space="preserve"> Thưởng đối với vận động viên đạt thành tích tại các giải phong trào và khu vực (trong nước)</w:t>
      </w:r>
      <w:r w:rsidRPr="00491570">
        <w:rPr>
          <w:rFonts w:ascii="Times New Roman" w:hAnsi="Times New Roman"/>
          <w:spacing w:val="4"/>
          <w:sz w:val="28"/>
          <w:szCs w:val="28"/>
        </w:rPr>
        <w:t>: Mức thưởng bằng 30% mức thưởng tại các giải vô địch quốc gia.</w:t>
      </w:r>
    </w:p>
    <w:p w14:paraId="7470598F" w14:textId="77777777" w:rsidR="00E409E8" w:rsidRPr="00491570" w:rsidRDefault="00E409E8" w:rsidP="00E409E8">
      <w:pPr>
        <w:spacing w:before="100" w:after="100" w:line="240" w:lineRule="auto"/>
        <w:ind w:firstLine="709"/>
        <w:jc w:val="both"/>
        <w:rPr>
          <w:rFonts w:ascii="Times New Roman" w:hAnsi="Times New Roman"/>
          <w:spacing w:val="4"/>
          <w:sz w:val="28"/>
          <w:szCs w:val="28"/>
        </w:rPr>
      </w:pPr>
      <w:r>
        <w:rPr>
          <w:rFonts w:ascii="Times New Roman" w:hAnsi="Times New Roman"/>
          <w:i/>
          <w:spacing w:val="4"/>
          <w:sz w:val="28"/>
          <w:szCs w:val="28"/>
        </w:rPr>
        <w:t>e)</w:t>
      </w:r>
      <w:r w:rsidRPr="00491570">
        <w:rPr>
          <w:rFonts w:ascii="Times New Roman" w:hAnsi="Times New Roman"/>
          <w:i/>
          <w:spacing w:val="4"/>
          <w:sz w:val="28"/>
          <w:szCs w:val="28"/>
        </w:rPr>
        <w:t xml:space="preserve"> Thưởng đối với vận động viên đạt thành tích tại các kỳ Đại hội Thể dục Thể thao cấp tỉnh và các giải thể thao cấp tỉnh hàng năm</w:t>
      </w:r>
      <w:r w:rsidRPr="00491570">
        <w:rPr>
          <w:rFonts w:ascii="Times New Roman" w:hAnsi="Times New Roman"/>
          <w:spacing w:val="4"/>
          <w:sz w:val="28"/>
          <w:szCs w:val="28"/>
        </w:rPr>
        <w:t xml:space="preserve">: </w:t>
      </w:r>
    </w:p>
    <w:p w14:paraId="1528B96A" w14:textId="77777777" w:rsidR="00E409E8" w:rsidRPr="00491570" w:rsidRDefault="00E409E8" w:rsidP="00E409E8">
      <w:pPr>
        <w:spacing w:before="100" w:after="100" w:line="240" w:lineRule="auto"/>
        <w:jc w:val="right"/>
        <w:rPr>
          <w:rFonts w:ascii="Times New Roman" w:hAnsi="Times New Roman"/>
          <w:i/>
          <w:spacing w:val="4"/>
          <w:sz w:val="28"/>
          <w:szCs w:val="28"/>
        </w:rPr>
      </w:pPr>
      <w:r w:rsidRPr="00491570">
        <w:rPr>
          <w:rFonts w:ascii="Times New Roman" w:hAnsi="Times New Roman"/>
          <w:i/>
          <w:spacing w:val="4"/>
          <w:sz w:val="28"/>
          <w:szCs w:val="28"/>
        </w:rPr>
        <w:t>ĐVT: đồng</w:t>
      </w:r>
    </w:p>
    <w:tbl>
      <w:tblPr>
        <w:tblW w:w="9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14"/>
        <w:gridCol w:w="2323"/>
        <w:gridCol w:w="2510"/>
      </w:tblGrid>
      <w:tr w:rsidR="00E409E8" w:rsidRPr="00491570" w14:paraId="071A32E6" w14:textId="77777777" w:rsidTr="00862554">
        <w:trPr>
          <w:tblHeader/>
        </w:trPr>
        <w:tc>
          <w:tcPr>
            <w:tcW w:w="2835" w:type="dxa"/>
            <w:vMerge w:val="restart"/>
            <w:shd w:val="clear" w:color="auto" w:fill="auto"/>
            <w:vAlign w:val="center"/>
          </w:tcPr>
          <w:p w14:paraId="565DD1BA"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THÀNH TÍCH</w:t>
            </w:r>
          </w:p>
        </w:tc>
        <w:tc>
          <w:tcPr>
            <w:tcW w:w="6647" w:type="dxa"/>
            <w:gridSpan w:val="3"/>
            <w:shd w:val="clear" w:color="auto" w:fill="auto"/>
            <w:vAlign w:val="center"/>
          </w:tcPr>
          <w:p w14:paraId="6843AB94"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MỨC THƯỞNG</w:t>
            </w:r>
          </w:p>
        </w:tc>
      </w:tr>
      <w:tr w:rsidR="00E409E8" w:rsidRPr="00491570" w14:paraId="5A2028C1" w14:textId="77777777" w:rsidTr="00862554">
        <w:trPr>
          <w:trHeight w:val="657"/>
          <w:tblHeader/>
        </w:trPr>
        <w:tc>
          <w:tcPr>
            <w:tcW w:w="2835" w:type="dxa"/>
            <w:vMerge/>
            <w:shd w:val="clear" w:color="auto" w:fill="auto"/>
            <w:vAlign w:val="center"/>
          </w:tcPr>
          <w:p w14:paraId="131F44C6" w14:textId="77777777" w:rsidR="00E409E8" w:rsidRPr="00491570" w:rsidRDefault="00E409E8" w:rsidP="00862554">
            <w:pPr>
              <w:spacing w:line="240" w:lineRule="auto"/>
              <w:jc w:val="center"/>
              <w:rPr>
                <w:rFonts w:ascii="Times New Roman" w:hAnsi="Times New Roman"/>
                <w:b/>
                <w:spacing w:val="4"/>
                <w:sz w:val="28"/>
                <w:szCs w:val="28"/>
              </w:rPr>
            </w:pPr>
          </w:p>
        </w:tc>
        <w:tc>
          <w:tcPr>
            <w:tcW w:w="4137" w:type="dxa"/>
            <w:gridSpan w:val="2"/>
            <w:shd w:val="clear" w:color="auto" w:fill="auto"/>
            <w:vAlign w:val="center"/>
          </w:tcPr>
          <w:p w14:paraId="319E21A5"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Đại hội TDTT cấp tỉnh</w:t>
            </w:r>
          </w:p>
        </w:tc>
        <w:tc>
          <w:tcPr>
            <w:tcW w:w="2510" w:type="dxa"/>
            <w:vAlign w:val="center"/>
          </w:tcPr>
          <w:p w14:paraId="1A7D75E2"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Giải thể thao cấp tỉnh hàng năm</w:t>
            </w:r>
          </w:p>
        </w:tc>
      </w:tr>
      <w:tr w:rsidR="00E409E8" w:rsidRPr="00491570" w14:paraId="45873454" w14:textId="77777777" w:rsidTr="00862554">
        <w:trPr>
          <w:trHeight w:val="184"/>
          <w:tblHeader/>
        </w:trPr>
        <w:tc>
          <w:tcPr>
            <w:tcW w:w="2835" w:type="dxa"/>
            <w:vMerge/>
            <w:shd w:val="clear" w:color="auto" w:fill="auto"/>
            <w:vAlign w:val="center"/>
          </w:tcPr>
          <w:p w14:paraId="1EC86329" w14:textId="77777777" w:rsidR="00E409E8" w:rsidRPr="00491570" w:rsidRDefault="00E409E8" w:rsidP="00862554">
            <w:pPr>
              <w:spacing w:line="240" w:lineRule="auto"/>
              <w:jc w:val="center"/>
              <w:rPr>
                <w:rFonts w:ascii="Times New Roman" w:hAnsi="Times New Roman"/>
                <w:b/>
                <w:spacing w:val="4"/>
                <w:sz w:val="28"/>
                <w:szCs w:val="28"/>
              </w:rPr>
            </w:pPr>
          </w:p>
        </w:tc>
        <w:tc>
          <w:tcPr>
            <w:tcW w:w="1814" w:type="dxa"/>
            <w:shd w:val="clear" w:color="auto" w:fill="auto"/>
            <w:vAlign w:val="center"/>
          </w:tcPr>
          <w:p w14:paraId="0890D6B8"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Mức thưởng</w:t>
            </w:r>
          </w:p>
        </w:tc>
        <w:tc>
          <w:tcPr>
            <w:tcW w:w="2321" w:type="dxa"/>
            <w:shd w:val="clear" w:color="auto" w:fill="auto"/>
            <w:vAlign w:val="center"/>
          </w:tcPr>
          <w:p w14:paraId="3789F483"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Phá kỷ lục được thưởng thêm</w:t>
            </w:r>
          </w:p>
        </w:tc>
        <w:tc>
          <w:tcPr>
            <w:tcW w:w="2510" w:type="dxa"/>
            <w:vAlign w:val="center"/>
          </w:tcPr>
          <w:p w14:paraId="42760AC0" w14:textId="77777777" w:rsidR="00E409E8" w:rsidRPr="00491570" w:rsidRDefault="00E409E8" w:rsidP="00862554">
            <w:pPr>
              <w:spacing w:line="240" w:lineRule="auto"/>
              <w:jc w:val="center"/>
              <w:rPr>
                <w:rFonts w:ascii="Times New Roman" w:hAnsi="Times New Roman"/>
                <w:b/>
                <w:spacing w:val="4"/>
                <w:sz w:val="28"/>
                <w:szCs w:val="28"/>
              </w:rPr>
            </w:pPr>
            <w:r w:rsidRPr="00491570">
              <w:rPr>
                <w:rFonts w:ascii="Times New Roman" w:hAnsi="Times New Roman"/>
                <w:b/>
                <w:spacing w:val="4"/>
                <w:sz w:val="28"/>
                <w:szCs w:val="28"/>
              </w:rPr>
              <w:t>Mức thưởng</w:t>
            </w:r>
          </w:p>
        </w:tc>
      </w:tr>
      <w:tr w:rsidR="00E409E8" w:rsidRPr="00491570" w14:paraId="6CAF2F3A" w14:textId="77777777" w:rsidTr="00862554">
        <w:trPr>
          <w:trHeight w:val="454"/>
        </w:trPr>
        <w:tc>
          <w:tcPr>
            <w:tcW w:w="2835" w:type="dxa"/>
            <w:shd w:val="clear" w:color="auto" w:fill="auto"/>
            <w:vAlign w:val="center"/>
          </w:tcPr>
          <w:p w14:paraId="6EEF466A" w14:textId="77777777" w:rsidR="00E409E8" w:rsidRPr="00491570" w:rsidRDefault="00E409E8" w:rsidP="00862554">
            <w:pPr>
              <w:spacing w:line="240" w:lineRule="auto"/>
              <w:rPr>
                <w:rFonts w:ascii="Times New Roman" w:hAnsi="Times New Roman"/>
                <w:spacing w:val="4"/>
                <w:sz w:val="28"/>
                <w:szCs w:val="28"/>
              </w:rPr>
            </w:pPr>
            <w:r w:rsidRPr="00491570">
              <w:rPr>
                <w:rFonts w:ascii="Times New Roman" w:hAnsi="Times New Roman"/>
                <w:spacing w:val="4"/>
                <w:sz w:val="28"/>
                <w:szCs w:val="28"/>
              </w:rPr>
              <w:t>Huy chương vàng</w:t>
            </w:r>
          </w:p>
        </w:tc>
        <w:tc>
          <w:tcPr>
            <w:tcW w:w="1814" w:type="dxa"/>
            <w:shd w:val="clear" w:color="auto" w:fill="auto"/>
            <w:vAlign w:val="center"/>
          </w:tcPr>
          <w:p w14:paraId="6C6D50C8"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2.000.000</w:t>
            </w:r>
          </w:p>
        </w:tc>
        <w:tc>
          <w:tcPr>
            <w:tcW w:w="2321" w:type="dxa"/>
            <w:shd w:val="clear" w:color="auto" w:fill="auto"/>
            <w:vAlign w:val="center"/>
          </w:tcPr>
          <w:p w14:paraId="38C107A9"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800.000</w:t>
            </w:r>
          </w:p>
        </w:tc>
        <w:tc>
          <w:tcPr>
            <w:tcW w:w="2510" w:type="dxa"/>
            <w:vAlign w:val="center"/>
          </w:tcPr>
          <w:p w14:paraId="604FB3BC"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1.500.000</w:t>
            </w:r>
          </w:p>
        </w:tc>
      </w:tr>
      <w:tr w:rsidR="00E409E8" w:rsidRPr="00491570" w14:paraId="0AE80D0B" w14:textId="77777777" w:rsidTr="00862554">
        <w:trPr>
          <w:trHeight w:val="454"/>
        </w:trPr>
        <w:tc>
          <w:tcPr>
            <w:tcW w:w="2835" w:type="dxa"/>
            <w:shd w:val="clear" w:color="auto" w:fill="auto"/>
            <w:vAlign w:val="center"/>
          </w:tcPr>
          <w:p w14:paraId="17B3AE8C" w14:textId="77777777" w:rsidR="00E409E8" w:rsidRPr="00491570" w:rsidRDefault="00E409E8" w:rsidP="00862554">
            <w:pPr>
              <w:spacing w:line="240" w:lineRule="auto"/>
              <w:rPr>
                <w:rFonts w:ascii="Times New Roman" w:hAnsi="Times New Roman"/>
                <w:spacing w:val="4"/>
                <w:sz w:val="28"/>
                <w:szCs w:val="28"/>
              </w:rPr>
            </w:pPr>
            <w:r w:rsidRPr="00491570">
              <w:rPr>
                <w:rFonts w:ascii="Times New Roman" w:hAnsi="Times New Roman"/>
                <w:spacing w:val="4"/>
                <w:sz w:val="28"/>
                <w:szCs w:val="28"/>
              </w:rPr>
              <w:t>Huy chương bạc</w:t>
            </w:r>
          </w:p>
        </w:tc>
        <w:tc>
          <w:tcPr>
            <w:tcW w:w="1814" w:type="dxa"/>
            <w:shd w:val="clear" w:color="auto" w:fill="auto"/>
            <w:vAlign w:val="center"/>
          </w:tcPr>
          <w:p w14:paraId="633BE8AE"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1.500.000</w:t>
            </w:r>
          </w:p>
        </w:tc>
        <w:tc>
          <w:tcPr>
            <w:tcW w:w="2321" w:type="dxa"/>
            <w:shd w:val="clear" w:color="auto" w:fill="auto"/>
            <w:vAlign w:val="center"/>
          </w:tcPr>
          <w:p w14:paraId="0C5A416B"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500.000</w:t>
            </w:r>
          </w:p>
        </w:tc>
        <w:tc>
          <w:tcPr>
            <w:tcW w:w="2510" w:type="dxa"/>
            <w:vAlign w:val="center"/>
          </w:tcPr>
          <w:p w14:paraId="7D8C500D"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1.300.000</w:t>
            </w:r>
          </w:p>
        </w:tc>
      </w:tr>
      <w:tr w:rsidR="00E409E8" w:rsidRPr="00491570" w14:paraId="410425E5" w14:textId="77777777" w:rsidTr="00862554">
        <w:trPr>
          <w:trHeight w:val="454"/>
        </w:trPr>
        <w:tc>
          <w:tcPr>
            <w:tcW w:w="2835" w:type="dxa"/>
            <w:shd w:val="clear" w:color="auto" w:fill="auto"/>
            <w:vAlign w:val="center"/>
          </w:tcPr>
          <w:p w14:paraId="03491E77" w14:textId="77777777" w:rsidR="00E409E8" w:rsidRPr="00491570" w:rsidRDefault="00E409E8" w:rsidP="00862554">
            <w:pPr>
              <w:spacing w:line="240" w:lineRule="auto"/>
              <w:rPr>
                <w:rFonts w:ascii="Times New Roman" w:hAnsi="Times New Roman"/>
                <w:spacing w:val="4"/>
                <w:sz w:val="28"/>
                <w:szCs w:val="28"/>
              </w:rPr>
            </w:pPr>
            <w:r w:rsidRPr="00491570">
              <w:rPr>
                <w:rFonts w:ascii="Times New Roman" w:hAnsi="Times New Roman"/>
                <w:spacing w:val="4"/>
                <w:sz w:val="28"/>
                <w:szCs w:val="28"/>
              </w:rPr>
              <w:t>Huy chương đồng</w:t>
            </w:r>
          </w:p>
        </w:tc>
        <w:tc>
          <w:tcPr>
            <w:tcW w:w="1814" w:type="dxa"/>
            <w:shd w:val="clear" w:color="auto" w:fill="auto"/>
            <w:vAlign w:val="center"/>
          </w:tcPr>
          <w:p w14:paraId="272268F0"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1.300.000</w:t>
            </w:r>
          </w:p>
        </w:tc>
        <w:tc>
          <w:tcPr>
            <w:tcW w:w="2321" w:type="dxa"/>
            <w:shd w:val="clear" w:color="auto" w:fill="auto"/>
            <w:vAlign w:val="center"/>
          </w:tcPr>
          <w:p w14:paraId="6E209162"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300.000</w:t>
            </w:r>
          </w:p>
        </w:tc>
        <w:tc>
          <w:tcPr>
            <w:tcW w:w="2510" w:type="dxa"/>
            <w:vAlign w:val="center"/>
          </w:tcPr>
          <w:p w14:paraId="72765768"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1.200.000</w:t>
            </w:r>
          </w:p>
        </w:tc>
      </w:tr>
      <w:tr w:rsidR="00E409E8" w:rsidRPr="00491570" w14:paraId="15008785" w14:textId="77777777" w:rsidTr="00862554">
        <w:trPr>
          <w:trHeight w:val="454"/>
        </w:trPr>
        <w:tc>
          <w:tcPr>
            <w:tcW w:w="2835" w:type="dxa"/>
            <w:shd w:val="clear" w:color="auto" w:fill="auto"/>
            <w:vAlign w:val="center"/>
          </w:tcPr>
          <w:p w14:paraId="572E986F" w14:textId="77777777" w:rsidR="00E409E8" w:rsidRPr="00491570" w:rsidRDefault="00E409E8" w:rsidP="00862554">
            <w:pPr>
              <w:spacing w:line="240" w:lineRule="auto"/>
              <w:ind w:right="-108"/>
              <w:rPr>
                <w:rFonts w:ascii="Times New Roman" w:hAnsi="Times New Roman"/>
                <w:spacing w:val="4"/>
                <w:sz w:val="28"/>
                <w:szCs w:val="28"/>
              </w:rPr>
            </w:pPr>
            <w:r w:rsidRPr="00491570">
              <w:rPr>
                <w:rFonts w:ascii="Times New Roman" w:hAnsi="Times New Roman"/>
                <w:spacing w:val="4"/>
                <w:sz w:val="28"/>
                <w:szCs w:val="28"/>
              </w:rPr>
              <w:t>Giải Nhất toàn đoàn</w:t>
            </w:r>
          </w:p>
        </w:tc>
        <w:tc>
          <w:tcPr>
            <w:tcW w:w="1814" w:type="dxa"/>
            <w:shd w:val="clear" w:color="auto" w:fill="auto"/>
            <w:vAlign w:val="center"/>
          </w:tcPr>
          <w:p w14:paraId="319AB6C9"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7.000.000</w:t>
            </w:r>
          </w:p>
        </w:tc>
        <w:tc>
          <w:tcPr>
            <w:tcW w:w="2321" w:type="dxa"/>
            <w:shd w:val="clear" w:color="auto" w:fill="auto"/>
            <w:vAlign w:val="center"/>
          </w:tcPr>
          <w:p w14:paraId="17631C68"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0</w:t>
            </w:r>
          </w:p>
        </w:tc>
        <w:tc>
          <w:tcPr>
            <w:tcW w:w="2510" w:type="dxa"/>
            <w:vAlign w:val="center"/>
          </w:tcPr>
          <w:p w14:paraId="50457E06"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0</w:t>
            </w:r>
          </w:p>
        </w:tc>
      </w:tr>
      <w:tr w:rsidR="00E409E8" w:rsidRPr="00491570" w14:paraId="35A6EDC3" w14:textId="77777777" w:rsidTr="00862554">
        <w:trPr>
          <w:trHeight w:val="454"/>
        </w:trPr>
        <w:tc>
          <w:tcPr>
            <w:tcW w:w="2835" w:type="dxa"/>
            <w:shd w:val="clear" w:color="auto" w:fill="auto"/>
            <w:vAlign w:val="center"/>
          </w:tcPr>
          <w:p w14:paraId="505BBCE7" w14:textId="77777777" w:rsidR="00E409E8" w:rsidRPr="00491570" w:rsidRDefault="00E409E8" w:rsidP="00862554">
            <w:pPr>
              <w:spacing w:line="240" w:lineRule="auto"/>
              <w:rPr>
                <w:rFonts w:ascii="Times New Roman" w:hAnsi="Times New Roman"/>
                <w:spacing w:val="4"/>
                <w:sz w:val="28"/>
                <w:szCs w:val="28"/>
              </w:rPr>
            </w:pPr>
            <w:r w:rsidRPr="00491570">
              <w:rPr>
                <w:rFonts w:ascii="Times New Roman" w:hAnsi="Times New Roman"/>
                <w:spacing w:val="4"/>
                <w:sz w:val="28"/>
                <w:szCs w:val="28"/>
              </w:rPr>
              <w:t>Giải Nhì toàn đoàn</w:t>
            </w:r>
          </w:p>
        </w:tc>
        <w:tc>
          <w:tcPr>
            <w:tcW w:w="1814" w:type="dxa"/>
            <w:shd w:val="clear" w:color="auto" w:fill="auto"/>
            <w:vAlign w:val="center"/>
          </w:tcPr>
          <w:p w14:paraId="6A6ABD9C"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6.000.000</w:t>
            </w:r>
          </w:p>
        </w:tc>
        <w:tc>
          <w:tcPr>
            <w:tcW w:w="2321" w:type="dxa"/>
            <w:shd w:val="clear" w:color="auto" w:fill="auto"/>
            <w:vAlign w:val="center"/>
          </w:tcPr>
          <w:p w14:paraId="1BF905C1"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0</w:t>
            </w:r>
          </w:p>
        </w:tc>
        <w:tc>
          <w:tcPr>
            <w:tcW w:w="2510" w:type="dxa"/>
            <w:vAlign w:val="center"/>
          </w:tcPr>
          <w:p w14:paraId="3B5E8F29"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0</w:t>
            </w:r>
          </w:p>
        </w:tc>
      </w:tr>
      <w:tr w:rsidR="00E409E8" w:rsidRPr="00491570" w14:paraId="2F0BF603" w14:textId="77777777" w:rsidTr="00862554">
        <w:trPr>
          <w:trHeight w:val="454"/>
        </w:trPr>
        <w:tc>
          <w:tcPr>
            <w:tcW w:w="2835" w:type="dxa"/>
            <w:shd w:val="clear" w:color="auto" w:fill="auto"/>
            <w:vAlign w:val="center"/>
          </w:tcPr>
          <w:p w14:paraId="5FFC31D2" w14:textId="77777777" w:rsidR="00E409E8" w:rsidRPr="00491570" w:rsidRDefault="00E409E8" w:rsidP="00862554">
            <w:pPr>
              <w:spacing w:line="240" w:lineRule="auto"/>
              <w:rPr>
                <w:rFonts w:ascii="Times New Roman" w:hAnsi="Times New Roman"/>
                <w:spacing w:val="4"/>
                <w:sz w:val="28"/>
                <w:szCs w:val="28"/>
              </w:rPr>
            </w:pPr>
            <w:r w:rsidRPr="00491570">
              <w:rPr>
                <w:rFonts w:ascii="Times New Roman" w:hAnsi="Times New Roman"/>
                <w:spacing w:val="4"/>
                <w:sz w:val="28"/>
                <w:szCs w:val="28"/>
              </w:rPr>
              <w:t>Giải Ba toàn đoàn</w:t>
            </w:r>
          </w:p>
        </w:tc>
        <w:tc>
          <w:tcPr>
            <w:tcW w:w="1814" w:type="dxa"/>
            <w:shd w:val="clear" w:color="auto" w:fill="auto"/>
            <w:vAlign w:val="center"/>
          </w:tcPr>
          <w:p w14:paraId="69103947"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5.000.000</w:t>
            </w:r>
          </w:p>
        </w:tc>
        <w:tc>
          <w:tcPr>
            <w:tcW w:w="2321" w:type="dxa"/>
            <w:shd w:val="clear" w:color="auto" w:fill="auto"/>
            <w:vAlign w:val="center"/>
          </w:tcPr>
          <w:p w14:paraId="2E723987"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0</w:t>
            </w:r>
          </w:p>
        </w:tc>
        <w:tc>
          <w:tcPr>
            <w:tcW w:w="2510" w:type="dxa"/>
            <w:vAlign w:val="center"/>
          </w:tcPr>
          <w:p w14:paraId="6F15B69F" w14:textId="77777777" w:rsidR="00E409E8" w:rsidRPr="00491570" w:rsidRDefault="00E409E8" w:rsidP="00862554">
            <w:pPr>
              <w:spacing w:line="240" w:lineRule="auto"/>
              <w:jc w:val="center"/>
              <w:rPr>
                <w:rFonts w:ascii="Times New Roman" w:hAnsi="Times New Roman"/>
                <w:spacing w:val="4"/>
                <w:sz w:val="28"/>
                <w:szCs w:val="28"/>
              </w:rPr>
            </w:pPr>
            <w:r w:rsidRPr="00491570">
              <w:rPr>
                <w:rFonts w:ascii="Times New Roman" w:hAnsi="Times New Roman"/>
                <w:spacing w:val="4"/>
                <w:sz w:val="28"/>
                <w:szCs w:val="28"/>
              </w:rPr>
              <w:t>0</w:t>
            </w:r>
          </w:p>
        </w:tc>
      </w:tr>
    </w:tbl>
    <w:p w14:paraId="78E99B7E" w14:textId="77777777" w:rsidR="00E409E8" w:rsidRPr="00491570" w:rsidRDefault="00E409E8" w:rsidP="00E409E8">
      <w:pPr>
        <w:spacing w:before="120" w:after="120" w:line="240" w:lineRule="auto"/>
        <w:ind w:firstLine="709"/>
        <w:jc w:val="both"/>
        <w:rPr>
          <w:rFonts w:ascii="Times New Roman" w:hAnsi="Times New Roman"/>
          <w:i/>
          <w:spacing w:val="4"/>
          <w:sz w:val="28"/>
          <w:szCs w:val="28"/>
        </w:rPr>
      </w:pPr>
      <w:r w:rsidRPr="00491570">
        <w:rPr>
          <w:rFonts w:ascii="Times New Roman" w:hAnsi="Times New Roman"/>
          <w:i/>
          <w:spacing w:val="4"/>
          <w:sz w:val="28"/>
          <w:szCs w:val="28"/>
        </w:rPr>
        <w:t>(Trường hợp vận động viên phá kỷ lục nhưng không đạt huy chương thì được hưởng 80% mức thưởng phá kỷ lục của Huy chương đồng)</w:t>
      </w:r>
    </w:p>
    <w:p w14:paraId="34FF18C6"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sidRPr="00491570">
        <w:rPr>
          <w:rFonts w:ascii="Times New Roman" w:hAnsi="Times New Roman"/>
          <w:b/>
          <w:spacing w:val="4"/>
          <w:sz w:val="28"/>
          <w:szCs w:val="28"/>
        </w:rPr>
        <w:t>2. Tiền Thưởng đối với những môn thể thao tập thể</w:t>
      </w:r>
      <w:r w:rsidRPr="00491570">
        <w:rPr>
          <w:rFonts w:ascii="Times New Roman" w:hAnsi="Times New Roman"/>
          <w:spacing w:val="4"/>
          <w:sz w:val="28"/>
          <w:szCs w:val="28"/>
        </w:rPr>
        <w:t>: Đối với các môn thể thao tập thể, mức thưởng chung bằng số lượng vận động viên tham gia môn thể thao tập thể nhân với mức thưởng cá nhân tương ứng đối với từng giải thể thao tại khoản 1 mục II quy định này.</w:t>
      </w:r>
    </w:p>
    <w:p w14:paraId="39664244"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sidRPr="00491570">
        <w:rPr>
          <w:rFonts w:ascii="Times New Roman" w:hAnsi="Times New Roman"/>
          <w:b/>
          <w:spacing w:val="4"/>
          <w:sz w:val="28"/>
          <w:szCs w:val="28"/>
        </w:rPr>
        <w:t>3. Tiền Thưởng đối với những môn thể thao đồng đội</w:t>
      </w:r>
      <w:r w:rsidRPr="00491570">
        <w:rPr>
          <w:rFonts w:ascii="Times New Roman" w:hAnsi="Times New Roman"/>
          <w:spacing w:val="4"/>
          <w:sz w:val="28"/>
          <w:szCs w:val="28"/>
        </w:rPr>
        <w:t>: Đối với các môn thể thao có nội dung thi đấu đồng đội (các môn thi đấu mà thành tích thi đấu của từng cá nhân và đồng đội được xác định trong cùng một lần thi), số lượng vận động viên được hưởng khi lập thành tích theo quy định của Điều lệ Giải. Mức thưởng chung bằng số lượng vận động viên nhân với 50% mức thưởng cá nhân tương ứng đối với từng giải thể thao tại khoản 1 mục II quy định này.</w:t>
      </w:r>
    </w:p>
    <w:p w14:paraId="2308F87B" w14:textId="77777777" w:rsidR="00E409E8" w:rsidRPr="00491570" w:rsidRDefault="00E409E8" w:rsidP="00E409E8">
      <w:pPr>
        <w:spacing w:before="120" w:after="120" w:line="240" w:lineRule="auto"/>
        <w:ind w:firstLine="709"/>
        <w:jc w:val="both"/>
        <w:rPr>
          <w:rFonts w:ascii="Times New Roman" w:hAnsi="Times New Roman"/>
          <w:b/>
          <w:spacing w:val="4"/>
          <w:sz w:val="28"/>
          <w:szCs w:val="28"/>
        </w:rPr>
      </w:pPr>
      <w:r w:rsidRPr="00491570">
        <w:rPr>
          <w:rFonts w:ascii="Times New Roman" w:hAnsi="Times New Roman"/>
          <w:b/>
          <w:spacing w:val="4"/>
          <w:sz w:val="28"/>
          <w:szCs w:val="28"/>
        </w:rPr>
        <w:t>4. Thưởng đối với huấn luyện viên</w:t>
      </w:r>
    </w:p>
    <w:p w14:paraId="2A314EFE" w14:textId="77777777" w:rsidR="00E409E8" w:rsidRPr="003C3941" w:rsidRDefault="00E409E8" w:rsidP="00E409E8">
      <w:pPr>
        <w:spacing w:before="120" w:after="120" w:line="240" w:lineRule="auto"/>
        <w:ind w:firstLine="709"/>
        <w:jc w:val="both"/>
        <w:rPr>
          <w:rFonts w:ascii="Times New Roman" w:hAnsi="Times New Roman"/>
          <w:sz w:val="28"/>
          <w:szCs w:val="28"/>
        </w:rPr>
      </w:pPr>
      <w:r>
        <w:rPr>
          <w:rFonts w:ascii="Times New Roman" w:hAnsi="Times New Roman"/>
          <w:i/>
          <w:sz w:val="28"/>
          <w:szCs w:val="28"/>
        </w:rPr>
        <w:t>a)</w:t>
      </w:r>
      <w:r w:rsidRPr="003C3941">
        <w:rPr>
          <w:rFonts w:ascii="Times New Roman" w:hAnsi="Times New Roman"/>
          <w:i/>
          <w:sz w:val="28"/>
          <w:szCs w:val="28"/>
        </w:rPr>
        <w:t xml:space="preserve"> Đối với thi đấu cá nhân</w:t>
      </w:r>
      <w:r w:rsidRPr="003C3941">
        <w:rPr>
          <w:rFonts w:ascii="Times New Roman" w:hAnsi="Times New Roman"/>
          <w:sz w:val="28"/>
          <w:szCs w:val="28"/>
        </w:rPr>
        <w:t>: Huấn luyện viên trực tiếp đào tạo vận động viên lập thành tích trong các cuộc thi đấu thì mức thưởng chung được tính bằng mức thưởng đối với vận động viên. Tỷ lệ phân chia tiền thưởng được thực hiện theo nguyên tắc: Huấn luyện viên trực tiếp huấn luyện đội tuyển được 60%, huấn luyện viên trực tiếp đào tạo vận động viên cơ sở trước khi tham gia đội tuyển được 40%.</w:t>
      </w:r>
    </w:p>
    <w:p w14:paraId="40B0249D" w14:textId="77777777" w:rsidR="00E409E8" w:rsidRPr="003C3941" w:rsidRDefault="00E409E8" w:rsidP="00E409E8">
      <w:pPr>
        <w:spacing w:before="120" w:after="120" w:line="240" w:lineRule="auto"/>
        <w:ind w:firstLine="709"/>
        <w:jc w:val="both"/>
        <w:rPr>
          <w:rFonts w:ascii="Times New Roman" w:hAnsi="Times New Roman"/>
          <w:sz w:val="28"/>
          <w:szCs w:val="28"/>
        </w:rPr>
      </w:pPr>
      <w:r>
        <w:rPr>
          <w:rFonts w:ascii="Times New Roman" w:hAnsi="Times New Roman"/>
          <w:i/>
          <w:sz w:val="28"/>
          <w:szCs w:val="28"/>
        </w:rPr>
        <w:t>b)</w:t>
      </w:r>
      <w:r w:rsidRPr="003C3941">
        <w:rPr>
          <w:rFonts w:ascii="Times New Roman" w:hAnsi="Times New Roman"/>
          <w:i/>
          <w:sz w:val="28"/>
          <w:szCs w:val="28"/>
        </w:rPr>
        <w:t xml:space="preserve"> Đối với thi đấu tập thể</w:t>
      </w:r>
      <w:r w:rsidRPr="003C3941">
        <w:rPr>
          <w:rFonts w:ascii="Times New Roman" w:hAnsi="Times New Roman"/>
          <w:sz w:val="28"/>
          <w:szCs w:val="28"/>
        </w:rPr>
        <w:t>: Các huấn luyện viên trực tiếp đào tạo đội tuyển thi đấu lập thành tích thì được thưởng mức thưởng chung bằng số lượng huấn luyện viên theo quy định nhân với mức thưởng tương ứng đối với vận động viên đạt giải. Số lượng huấn luyện viên của các đội được xét thưởng được quy định theo mức sau:</w:t>
      </w:r>
    </w:p>
    <w:p w14:paraId="407979AB"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sidRPr="00491570">
        <w:rPr>
          <w:rFonts w:ascii="Times New Roman" w:hAnsi="Times New Roman"/>
          <w:spacing w:val="4"/>
          <w:sz w:val="28"/>
          <w:szCs w:val="28"/>
        </w:rPr>
        <w:lastRenderedPageBreak/>
        <w:t>Đối với các đội thuộc những môn có quy định dưới 04 VĐV tham gia thi đấu: Mức thưởng chung tính cho 01 HLV.</w:t>
      </w:r>
      <w:r>
        <w:rPr>
          <w:rFonts w:ascii="Times New Roman" w:hAnsi="Times New Roman"/>
          <w:spacing w:val="4"/>
          <w:sz w:val="28"/>
          <w:szCs w:val="28"/>
        </w:rPr>
        <w:t xml:space="preserve"> </w:t>
      </w:r>
      <w:r w:rsidRPr="00491570">
        <w:rPr>
          <w:rFonts w:ascii="Times New Roman" w:hAnsi="Times New Roman"/>
          <w:spacing w:val="4"/>
          <w:sz w:val="28"/>
          <w:szCs w:val="28"/>
        </w:rPr>
        <w:t>Đối với các đội thuộc những môn có quy định từ 04 đến 08 VĐV tham gia thi đấu: Mức thưởng chung tính cho 02 HLV.</w:t>
      </w:r>
      <w:r>
        <w:rPr>
          <w:rFonts w:ascii="Times New Roman" w:hAnsi="Times New Roman"/>
          <w:spacing w:val="4"/>
          <w:sz w:val="28"/>
          <w:szCs w:val="28"/>
        </w:rPr>
        <w:t xml:space="preserve"> </w:t>
      </w:r>
      <w:r w:rsidRPr="00491570">
        <w:rPr>
          <w:rFonts w:ascii="Times New Roman" w:hAnsi="Times New Roman"/>
          <w:spacing w:val="4"/>
          <w:sz w:val="28"/>
          <w:szCs w:val="28"/>
        </w:rPr>
        <w:t>Đối với các đội thuộc những môn có quy định từ 09 đến 12 VĐV: Mức thưởng chung tính cho 03 HLV.</w:t>
      </w:r>
      <w:r>
        <w:rPr>
          <w:rFonts w:ascii="Times New Roman" w:hAnsi="Times New Roman"/>
          <w:spacing w:val="4"/>
          <w:sz w:val="28"/>
          <w:szCs w:val="28"/>
        </w:rPr>
        <w:t xml:space="preserve"> </w:t>
      </w:r>
      <w:r w:rsidRPr="00491570">
        <w:rPr>
          <w:rFonts w:ascii="Times New Roman" w:hAnsi="Times New Roman"/>
          <w:spacing w:val="4"/>
          <w:sz w:val="28"/>
          <w:szCs w:val="28"/>
        </w:rPr>
        <w:t>Đối với các đội thuộc những môn có quy định từ 13 VĐV trở lên: Mức thưởng chung tính cho 04 HLV.</w:t>
      </w:r>
    </w:p>
    <w:p w14:paraId="0F3D7EC6"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sidRPr="00491570">
        <w:rPr>
          <w:rFonts w:ascii="Times New Roman" w:hAnsi="Times New Roman"/>
          <w:i/>
          <w:spacing w:val="4"/>
          <w:sz w:val="28"/>
          <w:szCs w:val="28"/>
        </w:rPr>
        <w:t>4.3. Đối với môn thể thao có nội dung thi đấu đồng đội:</w:t>
      </w:r>
      <w:r w:rsidRPr="00491570">
        <w:rPr>
          <w:rFonts w:ascii="Times New Roman" w:hAnsi="Times New Roman"/>
          <w:spacing w:val="4"/>
          <w:sz w:val="28"/>
          <w:szCs w:val="28"/>
        </w:rPr>
        <w:t>Mức thưởng chung cho huấn luyện viên bằng số lượng huấn luyện viên quy định tại điểm b khoản 4 mục II quy định này nhân với 50% mức thưởng tương ứng.</w:t>
      </w:r>
    </w:p>
    <w:p w14:paraId="453529C0" w14:textId="77777777" w:rsidR="00E409E8" w:rsidRPr="00491570" w:rsidRDefault="00E409E8" w:rsidP="00E409E8">
      <w:pPr>
        <w:spacing w:before="120" w:after="120" w:line="240" w:lineRule="auto"/>
        <w:ind w:firstLine="709"/>
        <w:jc w:val="both"/>
        <w:rPr>
          <w:rFonts w:ascii="Times New Roman" w:hAnsi="Times New Roman"/>
          <w:spacing w:val="4"/>
          <w:sz w:val="28"/>
          <w:szCs w:val="28"/>
        </w:rPr>
      </w:pPr>
      <w:r w:rsidRPr="00491570">
        <w:rPr>
          <w:rFonts w:ascii="Times New Roman" w:hAnsi="Times New Roman"/>
          <w:b/>
          <w:spacing w:val="4"/>
          <w:sz w:val="28"/>
          <w:szCs w:val="28"/>
        </w:rPr>
        <w:t xml:space="preserve">Điều </w:t>
      </w:r>
      <w:r>
        <w:rPr>
          <w:rFonts w:ascii="Times New Roman" w:hAnsi="Times New Roman"/>
          <w:b/>
          <w:spacing w:val="4"/>
          <w:sz w:val="28"/>
          <w:szCs w:val="28"/>
        </w:rPr>
        <w:t>7</w:t>
      </w:r>
      <w:r w:rsidRPr="00491570">
        <w:rPr>
          <w:rFonts w:ascii="Times New Roman" w:hAnsi="Times New Roman"/>
          <w:b/>
          <w:spacing w:val="4"/>
          <w:sz w:val="28"/>
          <w:szCs w:val="28"/>
        </w:rPr>
        <w:t xml:space="preserve">. Thưởng đối với huấn luyện viên, vận động viên của tỉnh tham gia thi đấu các giải quốc tế: </w:t>
      </w:r>
      <w:r w:rsidRPr="00491570">
        <w:rPr>
          <w:rFonts w:ascii="Times New Roman" w:hAnsi="Times New Roman"/>
          <w:spacing w:val="4"/>
          <w:sz w:val="28"/>
          <w:szCs w:val="28"/>
        </w:rPr>
        <w:t>Huấn luyện viên, vận động viên của tỉnh tham gia thi đấu đạt thành tích tại các giải thi đấu khu vực Đông Nam Á, Châu Á, Thế giới thì được thưởng thêm bằng 30% mức thưởng theo quy định tại Nghị định số 152/2018/NĐ-CP ngày 07/11/2018 của Chính phủ.</w:t>
      </w:r>
    </w:p>
    <w:p w14:paraId="238F90F4" w14:textId="77777777" w:rsidR="00E409E8" w:rsidRDefault="00E409E8" w:rsidP="00E409E8">
      <w:pPr>
        <w:spacing w:before="120" w:after="120" w:line="240" w:lineRule="auto"/>
        <w:ind w:firstLine="709"/>
        <w:jc w:val="both"/>
        <w:rPr>
          <w:rFonts w:ascii="Times New Roman" w:hAnsi="Times New Roman"/>
          <w:bCs/>
          <w:spacing w:val="4"/>
          <w:sz w:val="28"/>
          <w:szCs w:val="28"/>
        </w:rPr>
      </w:pPr>
      <w:r w:rsidRPr="00B83932">
        <w:rPr>
          <w:rFonts w:ascii="Times New Roman" w:hAnsi="Times New Roman"/>
          <w:b/>
          <w:spacing w:val="4"/>
          <w:sz w:val="28"/>
          <w:szCs w:val="28"/>
        </w:rPr>
        <w:t xml:space="preserve">Điều 8. Các giải thể thao do huyện, thị xã, thành phố và các ngành tổ chức, </w:t>
      </w:r>
      <w:r w:rsidRPr="00B83932">
        <w:rPr>
          <w:rFonts w:ascii="Times New Roman" w:hAnsi="Times New Roman"/>
          <w:bCs/>
          <w:spacing w:val="4"/>
          <w:sz w:val="28"/>
          <w:szCs w:val="28"/>
        </w:rPr>
        <w:t>tùy theo điều kiện kinh phí ngân sách của cấp mình, ngành mình để quyết định mức thưởng nhưng không vượt quá 50% mức thưởng đối với giải thể thao cấp tỉnh.</w:t>
      </w:r>
      <w:bookmarkEnd w:id="4"/>
    </w:p>
    <w:p w14:paraId="55B8B130" w14:textId="77777777" w:rsidR="00E409E8" w:rsidRPr="00290757" w:rsidRDefault="00E409E8" w:rsidP="00E409E8">
      <w:pPr>
        <w:spacing w:before="120" w:after="120" w:line="240" w:lineRule="auto"/>
        <w:ind w:firstLine="709"/>
        <w:jc w:val="both"/>
        <w:rPr>
          <w:rFonts w:ascii="Times New Roman" w:hAnsi="Times New Roman" w:cs="Times New Roman"/>
          <w:spacing w:val="-2"/>
          <w:sz w:val="28"/>
          <w:szCs w:val="28"/>
          <w:lang w:val="es-ES"/>
        </w:rPr>
      </w:pPr>
      <w:r w:rsidRPr="00290757">
        <w:rPr>
          <w:rFonts w:ascii="Times New Roman" w:hAnsi="Times New Roman" w:cs="Times New Roman"/>
          <w:spacing w:val="-2"/>
          <w:sz w:val="28"/>
          <w:szCs w:val="28"/>
          <w:lang w:val="es-ES"/>
        </w:rPr>
        <w:t xml:space="preserve">Trên đây là Quy định về </w:t>
      </w:r>
      <w:r w:rsidRPr="00290757">
        <w:rPr>
          <w:rFonts w:ascii="Times New Roman" w:hAnsi="Times New Roman" w:cs="Times New Roman"/>
          <w:spacing w:val="-2"/>
          <w:sz w:val="28"/>
          <w:szCs w:val="28"/>
        </w:rPr>
        <w:t>chế độ dinh dưỡng, hỗ trợ tập luyện hàng ngày và chế độ tiền thưởng đối với huấn luyện viên, vận động viên thể thao tỉnh Bình Định</w:t>
      </w:r>
      <w:r w:rsidRPr="00290757">
        <w:rPr>
          <w:rFonts w:ascii="Times New Roman" w:hAnsi="Times New Roman" w:cs="Times New Roman"/>
          <w:spacing w:val="-2"/>
          <w:sz w:val="28"/>
          <w:szCs w:val="28"/>
          <w:lang w:val="es-ES"/>
        </w:rPr>
        <w:t>./.</w:t>
      </w:r>
    </w:p>
    <w:p w14:paraId="29726265" w14:textId="77777777" w:rsidR="00E409E8" w:rsidRPr="00290757" w:rsidRDefault="00E409E8" w:rsidP="00E409E8">
      <w:pPr>
        <w:spacing w:before="120" w:after="120" w:line="240" w:lineRule="auto"/>
        <w:ind w:firstLine="709"/>
        <w:jc w:val="both"/>
        <w:rPr>
          <w:rFonts w:ascii="Times New Roman" w:hAnsi="Times New Roman" w:cs="Times New Roman"/>
          <w:spacing w:val="4"/>
          <w:sz w:val="28"/>
          <w:szCs w:val="28"/>
          <w:lang w:val="es-ES"/>
        </w:rPr>
      </w:pPr>
    </w:p>
    <w:tbl>
      <w:tblPr>
        <w:tblW w:w="9356" w:type="dxa"/>
        <w:tblInd w:w="108" w:type="dxa"/>
        <w:tblLook w:val="01E0" w:firstRow="1" w:lastRow="1" w:firstColumn="1" w:lastColumn="1" w:noHBand="0" w:noVBand="0"/>
      </w:tblPr>
      <w:tblGrid>
        <w:gridCol w:w="5245"/>
        <w:gridCol w:w="4111"/>
      </w:tblGrid>
      <w:tr w:rsidR="00E409E8" w:rsidRPr="00480BA5" w14:paraId="07964B66" w14:textId="77777777" w:rsidTr="00862554">
        <w:trPr>
          <w:trHeight w:val="2384"/>
        </w:trPr>
        <w:tc>
          <w:tcPr>
            <w:tcW w:w="5245" w:type="dxa"/>
          </w:tcPr>
          <w:p w14:paraId="24357C02" w14:textId="77777777" w:rsidR="00E409E8" w:rsidRPr="0003167B" w:rsidRDefault="00E409E8" w:rsidP="00862554">
            <w:pPr>
              <w:spacing w:line="240" w:lineRule="auto"/>
              <w:ind w:left="-108" w:firstLine="176"/>
              <w:rPr>
                <w:rFonts w:ascii="Times New Roman" w:hAnsi="Times New Roman"/>
                <w:sz w:val="20"/>
                <w:szCs w:val="20"/>
              </w:rPr>
            </w:pPr>
          </w:p>
        </w:tc>
        <w:tc>
          <w:tcPr>
            <w:tcW w:w="4111" w:type="dxa"/>
          </w:tcPr>
          <w:p w14:paraId="32E31EDC" w14:textId="77777777" w:rsidR="00E409E8" w:rsidRPr="00957532" w:rsidRDefault="00E409E8" w:rsidP="00862554">
            <w:pPr>
              <w:spacing w:line="240" w:lineRule="auto"/>
              <w:ind w:left="-108"/>
              <w:jc w:val="center"/>
              <w:rPr>
                <w:rFonts w:ascii="Times New Roman" w:hAnsi="Times New Roman"/>
                <w:b/>
                <w:spacing w:val="4"/>
                <w:sz w:val="28"/>
                <w:szCs w:val="28"/>
              </w:rPr>
            </w:pPr>
            <w:r w:rsidRPr="00957532">
              <w:rPr>
                <w:rFonts w:ascii="Times New Roman" w:hAnsi="Times New Roman"/>
                <w:b/>
                <w:spacing w:val="4"/>
                <w:sz w:val="28"/>
                <w:szCs w:val="28"/>
              </w:rPr>
              <w:t>CHỦ TỊCH</w:t>
            </w:r>
          </w:p>
          <w:p w14:paraId="4E23B85C" w14:textId="77777777" w:rsidR="00E409E8" w:rsidRPr="00957532" w:rsidRDefault="00E409E8" w:rsidP="00862554">
            <w:pPr>
              <w:spacing w:line="240" w:lineRule="auto"/>
              <w:ind w:left="-108"/>
              <w:jc w:val="center"/>
              <w:rPr>
                <w:rFonts w:ascii="Times New Roman" w:hAnsi="Times New Roman"/>
                <w:b/>
                <w:sz w:val="28"/>
                <w:szCs w:val="28"/>
              </w:rPr>
            </w:pPr>
          </w:p>
          <w:p w14:paraId="4B64847A" w14:textId="77777777" w:rsidR="00E409E8" w:rsidRPr="00957532" w:rsidRDefault="00E409E8" w:rsidP="00862554">
            <w:pPr>
              <w:spacing w:line="240" w:lineRule="auto"/>
              <w:ind w:left="-108"/>
              <w:jc w:val="center"/>
              <w:rPr>
                <w:rFonts w:ascii="Times New Roman" w:hAnsi="Times New Roman"/>
                <w:b/>
                <w:sz w:val="28"/>
                <w:szCs w:val="28"/>
              </w:rPr>
            </w:pPr>
          </w:p>
          <w:p w14:paraId="6A3B1B1A" w14:textId="77777777" w:rsidR="00E409E8" w:rsidRPr="00957532" w:rsidRDefault="00E409E8" w:rsidP="00862554">
            <w:pPr>
              <w:spacing w:line="240" w:lineRule="auto"/>
              <w:ind w:left="-108"/>
              <w:jc w:val="center"/>
              <w:rPr>
                <w:rFonts w:ascii="Times New Roman" w:hAnsi="Times New Roman"/>
                <w:b/>
                <w:sz w:val="28"/>
                <w:szCs w:val="28"/>
              </w:rPr>
            </w:pPr>
          </w:p>
          <w:p w14:paraId="788BAC07" w14:textId="77777777" w:rsidR="00E409E8" w:rsidRPr="00957532" w:rsidRDefault="00E409E8" w:rsidP="00862554">
            <w:pPr>
              <w:spacing w:line="240" w:lineRule="auto"/>
              <w:ind w:left="-108"/>
              <w:jc w:val="center"/>
              <w:rPr>
                <w:rFonts w:ascii="Times New Roman" w:hAnsi="Times New Roman"/>
                <w:b/>
                <w:sz w:val="28"/>
                <w:szCs w:val="28"/>
              </w:rPr>
            </w:pPr>
          </w:p>
          <w:p w14:paraId="215384DA" w14:textId="77777777" w:rsidR="00E409E8" w:rsidRPr="00957532" w:rsidRDefault="00E409E8" w:rsidP="00862554">
            <w:pPr>
              <w:spacing w:line="240" w:lineRule="auto"/>
              <w:ind w:left="-108"/>
              <w:jc w:val="center"/>
              <w:rPr>
                <w:rFonts w:ascii="Times New Roman" w:hAnsi="Times New Roman"/>
                <w:b/>
                <w:sz w:val="28"/>
                <w:szCs w:val="28"/>
              </w:rPr>
            </w:pPr>
          </w:p>
          <w:p w14:paraId="1C1C5FDC" w14:textId="77777777" w:rsidR="00E409E8" w:rsidRPr="00480BA5" w:rsidRDefault="00E409E8" w:rsidP="00862554">
            <w:pPr>
              <w:spacing w:line="240" w:lineRule="auto"/>
              <w:ind w:left="-108"/>
              <w:jc w:val="center"/>
              <w:rPr>
                <w:rFonts w:ascii="Times New Roman Bold" w:hAnsi="Times New Roman Bold"/>
                <w:b/>
                <w:spacing w:val="4"/>
                <w:sz w:val="26"/>
                <w:szCs w:val="20"/>
              </w:rPr>
            </w:pPr>
            <w:r w:rsidRPr="00957532">
              <w:rPr>
                <w:rFonts w:ascii="Times New Roman" w:hAnsi="Times New Roman"/>
                <w:b/>
                <w:spacing w:val="4"/>
                <w:sz w:val="28"/>
                <w:szCs w:val="28"/>
              </w:rPr>
              <w:t>Hồ Quốc Dũng</w:t>
            </w:r>
          </w:p>
        </w:tc>
      </w:tr>
    </w:tbl>
    <w:p w14:paraId="2BD73EAE" w14:textId="77777777" w:rsidR="00E409E8" w:rsidRDefault="00E409E8" w:rsidP="00E409E8">
      <w:pPr>
        <w:spacing w:before="80" w:after="80"/>
        <w:ind w:firstLine="720"/>
        <w:jc w:val="both"/>
        <w:rPr>
          <w:sz w:val="28"/>
          <w:szCs w:val="28"/>
          <w:lang w:val="es-ES"/>
        </w:rPr>
      </w:pPr>
    </w:p>
    <w:p w14:paraId="608BABA0"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12512126"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12A60C64"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404745CF"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0D99E5D6"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4509C4B3"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019B608B"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06434FEC"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2C4B5122"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p w14:paraId="6AD3B3B6"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tbl>
      <w:tblPr>
        <w:tblW w:w="9498" w:type="dxa"/>
        <w:tblInd w:w="108" w:type="dxa"/>
        <w:tblLook w:val="01E0" w:firstRow="1" w:lastRow="1" w:firstColumn="1" w:lastColumn="1" w:noHBand="0" w:noVBand="0"/>
      </w:tblPr>
      <w:tblGrid>
        <w:gridCol w:w="3402"/>
        <w:gridCol w:w="334"/>
        <w:gridCol w:w="5762"/>
      </w:tblGrid>
      <w:tr w:rsidR="00E409E8" w:rsidRPr="0003167B" w14:paraId="00D398DC" w14:textId="77777777" w:rsidTr="00862554">
        <w:trPr>
          <w:trHeight w:val="1383"/>
        </w:trPr>
        <w:tc>
          <w:tcPr>
            <w:tcW w:w="3402" w:type="dxa"/>
          </w:tcPr>
          <w:p w14:paraId="3B7BE402" w14:textId="77777777" w:rsidR="00E409E8" w:rsidRPr="0003167B" w:rsidRDefault="00E409E8" w:rsidP="00862554">
            <w:pPr>
              <w:ind w:left="-108"/>
              <w:jc w:val="center"/>
              <w:rPr>
                <w:rFonts w:ascii="Times New Roman" w:hAnsi="Times New Roman"/>
                <w:sz w:val="26"/>
              </w:rPr>
            </w:pPr>
            <w:r w:rsidRPr="0003167B">
              <w:rPr>
                <w:rFonts w:ascii="Times New Roman" w:hAnsi="Times New Roman"/>
                <w:b/>
                <w:sz w:val="26"/>
              </w:rPr>
              <w:lastRenderedPageBreak/>
              <w:t>ỦY BAN NHÂN DÂN</w:t>
            </w:r>
          </w:p>
          <w:p w14:paraId="1AE6ED3B" w14:textId="77777777" w:rsidR="00E409E8" w:rsidRPr="0003167B" w:rsidRDefault="00E409E8" w:rsidP="00862554">
            <w:pPr>
              <w:ind w:left="-108"/>
              <w:jc w:val="center"/>
              <w:rPr>
                <w:rFonts w:ascii="Times New Roman" w:hAnsi="Times New Roman"/>
              </w:rPr>
            </w:pPr>
            <w:r w:rsidRPr="0003167B">
              <w:rPr>
                <w:rFonts w:ascii="Times New Roman" w:hAnsi="Times New Roman"/>
                <w:b/>
              </w:rPr>
              <w:t>TỈNH BÌNH ĐỊNH</w:t>
            </w:r>
          </w:p>
          <w:p w14:paraId="2827B55F" w14:textId="77777777" w:rsidR="00E409E8" w:rsidRPr="0003167B" w:rsidRDefault="00E409E8" w:rsidP="00862554">
            <w:pPr>
              <w:tabs>
                <w:tab w:val="left" w:pos="900"/>
              </w:tabs>
              <w:ind w:left="-108"/>
              <w:jc w:val="center"/>
              <w:rPr>
                <w:rFonts w:ascii="Times New Roman" w:hAnsi="Times New Roman"/>
              </w:rPr>
            </w:pPr>
            <w:r w:rsidRPr="0003167B">
              <w:rPr>
                <w:rFonts w:ascii="Times New Roman" w:hAnsi="Times New Roman"/>
                <w:noProof/>
              </w:rPr>
              <w:pict w14:anchorId="103652F1">
                <v:line id="_x0000_s1050" style="position:absolute;left:0;text-align:left;z-index:251670528" from="24.85pt,3.5pt" to="115.55pt,3.5pt"/>
              </w:pict>
            </w:r>
          </w:p>
          <w:p w14:paraId="1665B530" w14:textId="77777777" w:rsidR="00E409E8" w:rsidRPr="0003167B" w:rsidRDefault="00E409E8" w:rsidP="00862554">
            <w:pPr>
              <w:ind w:left="-108" w:right="-128"/>
              <w:jc w:val="center"/>
              <w:rPr>
                <w:rFonts w:ascii="Times New Roman" w:hAnsi="Times New Roman"/>
                <w:sz w:val="26"/>
                <w:szCs w:val="26"/>
              </w:rPr>
            </w:pPr>
            <w:r w:rsidRPr="0003167B">
              <w:rPr>
                <w:rFonts w:ascii="Times New Roman" w:hAnsi="Times New Roman"/>
                <w:noProof/>
                <w:sz w:val="26"/>
                <w:szCs w:val="26"/>
              </w:rPr>
              <w:pict w14:anchorId="0F18A36C">
                <v:rect id="_x0000_s1052" style="position:absolute;left:0;text-align:left;margin-left:19.6pt;margin-top:19.7pt;width:113.45pt;height:27pt;z-index:251672576">
                  <v:textbox style="mso-next-textbox:#_x0000_s1052">
                    <w:txbxContent>
                      <w:p w14:paraId="66EDD172" w14:textId="77777777" w:rsidR="00E409E8" w:rsidRPr="00100A34" w:rsidRDefault="00E409E8" w:rsidP="00E409E8">
                        <w:pPr>
                          <w:jc w:val="center"/>
                          <w:rPr>
                            <w:rFonts w:ascii="Times New Roman" w:hAnsi="Times New Roman"/>
                            <w:bCs/>
                            <w:i/>
                            <w:sz w:val="26"/>
                            <w:szCs w:val="26"/>
                            <w:lang w:val="en-GB"/>
                          </w:rPr>
                        </w:pPr>
                        <w:r w:rsidRPr="00100A34">
                          <w:rPr>
                            <w:rFonts w:ascii="Times New Roman" w:hAnsi="Times New Roman"/>
                            <w:bCs/>
                            <w:i/>
                            <w:sz w:val="26"/>
                            <w:szCs w:val="26"/>
                          </w:rPr>
                          <w:t>D</w:t>
                        </w:r>
                        <w:r w:rsidRPr="00100A34">
                          <w:rPr>
                            <w:rFonts w:ascii="Times New Roman" w:hAnsi="Times New Roman"/>
                            <w:bCs/>
                            <w:i/>
                            <w:sz w:val="26"/>
                            <w:szCs w:val="26"/>
                            <w:lang w:val="vi-VN"/>
                          </w:rPr>
                          <w:t>Ự THẢO</w:t>
                        </w:r>
                        <w:r w:rsidRPr="00100A34">
                          <w:rPr>
                            <w:rFonts w:ascii="Times New Roman" w:hAnsi="Times New Roman"/>
                            <w:bCs/>
                            <w:i/>
                            <w:sz w:val="26"/>
                            <w:szCs w:val="26"/>
                            <w:lang w:val="en-GB"/>
                          </w:rPr>
                          <w:t xml:space="preserve"> 2</w:t>
                        </w:r>
                      </w:p>
                    </w:txbxContent>
                  </v:textbox>
                </v:rect>
              </w:pict>
            </w:r>
            <w:r w:rsidRPr="0003167B">
              <w:rPr>
                <w:rFonts w:ascii="Times New Roman" w:hAnsi="Times New Roman"/>
                <w:sz w:val="26"/>
                <w:szCs w:val="26"/>
              </w:rPr>
              <w:t xml:space="preserve">Số:        </w:t>
            </w:r>
            <w:r>
              <w:rPr>
                <w:rFonts w:ascii="Times New Roman" w:hAnsi="Times New Roman"/>
                <w:sz w:val="26"/>
                <w:szCs w:val="26"/>
              </w:rPr>
              <w:t>/2023</w:t>
            </w:r>
            <w:r w:rsidRPr="0003167B">
              <w:rPr>
                <w:rFonts w:ascii="Times New Roman" w:hAnsi="Times New Roman"/>
                <w:sz w:val="26"/>
                <w:szCs w:val="26"/>
              </w:rPr>
              <w:t>/QĐ-UBND</w:t>
            </w:r>
          </w:p>
        </w:tc>
        <w:tc>
          <w:tcPr>
            <w:tcW w:w="334" w:type="dxa"/>
          </w:tcPr>
          <w:p w14:paraId="56E4A457" w14:textId="77777777" w:rsidR="00E409E8" w:rsidRPr="0003167B" w:rsidRDefault="00E409E8" w:rsidP="00862554">
            <w:pPr>
              <w:tabs>
                <w:tab w:val="left" w:pos="900"/>
              </w:tabs>
              <w:jc w:val="center"/>
              <w:rPr>
                <w:rFonts w:ascii="Times New Roman" w:hAnsi="Times New Roman"/>
                <w:b/>
                <w:sz w:val="26"/>
              </w:rPr>
            </w:pPr>
          </w:p>
        </w:tc>
        <w:tc>
          <w:tcPr>
            <w:tcW w:w="5762" w:type="dxa"/>
          </w:tcPr>
          <w:p w14:paraId="1C817666" w14:textId="77777777" w:rsidR="00E409E8" w:rsidRPr="0003167B" w:rsidRDefault="00E409E8" w:rsidP="00862554">
            <w:pPr>
              <w:tabs>
                <w:tab w:val="left" w:pos="900"/>
              </w:tabs>
              <w:jc w:val="center"/>
              <w:rPr>
                <w:rFonts w:ascii="Times New Roman" w:hAnsi="Times New Roman"/>
                <w:b/>
                <w:sz w:val="26"/>
              </w:rPr>
            </w:pPr>
            <w:r w:rsidRPr="0003167B">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03167B">
                  <w:rPr>
                    <w:rFonts w:ascii="Times New Roman" w:hAnsi="Times New Roman"/>
                    <w:b/>
                    <w:sz w:val="26"/>
                  </w:rPr>
                  <w:t>NAM</w:t>
                </w:r>
              </w:smartTag>
            </w:smartTag>
          </w:p>
          <w:p w14:paraId="2DA7E3E6" w14:textId="77777777" w:rsidR="00E409E8" w:rsidRPr="0003167B" w:rsidRDefault="00E409E8" w:rsidP="00862554">
            <w:pPr>
              <w:tabs>
                <w:tab w:val="left" w:pos="900"/>
              </w:tabs>
              <w:jc w:val="center"/>
              <w:rPr>
                <w:rFonts w:ascii="Times New Roman" w:hAnsi="Times New Roman"/>
                <w:b/>
              </w:rPr>
            </w:pPr>
            <w:r w:rsidRPr="0003167B">
              <w:rPr>
                <w:rFonts w:ascii="Times New Roman" w:hAnsi="Times New Roman"/>
                <w:b/>
              </w:rPr>
              <w:t>Độc lập - Tự do - Hạnh phúc</w:t>
            </w:r>
          </w:p>
          <w:p w14:paraId="1CDEB4EA" w14:textId="77777777" w:rsidR="00E409E8" w:rsidRPr="0003167B" w:rsidRDefault="00E409E8" w:rsidP="00862554">
            <w:pPr>
              <w:tabs>
                <w:tab w:val="left" w:pos="900"/>
              </w:tabs>
              <w:jc w:val="center"/>
              <w:rPr>
                <w:rFonts w:ascii="Times New Roman" w:hAnsi="Times New Roman"/>
                <w:b/>
              </w:rPr>
            </w:pPr>
            <w:r w:rsidRPr="0003167B">
              <w:rPr>
                <w:rFonts w:ascii="Times New Roman" w:hAnsi="Times New Roman"/>
                <w:b/>
                <w:noProof/>
              </w:rPr>
              <w:pict w14:anchorId="3F421EBB">
                <v:line id="_x0000_s1051" style="position:absolute;left:0;text-align:left;z-index:251671552" from="57.35pt,2.95pt" to="232.75pt,2.95pt"/>
              </w:pict>
            </w:r>
          </w:p>
          <w:p w14:paraId="26CF3DFD" w14:textId="77777777" w:rsidR="00E409E8" w:rsidRPr="0003167B" w:rsidRDefault="00E409E8" w:rsidP="00862554">
            <w:pPr>
              <w:jc w:val="center"/>
              <w:rPr>
                <w:rFonts w:ascii="Times New Roman" w:hAnsi="Times New Roman"/>
                <w:szCs w:val="26"/>
              </w:rPr>
            </w:pPr>
            <w:r w:rsidRPr="0003167B">
              <w:rPr>
                <w:rFonts w:ascii="Times New Roman" w:hAnsi="Times New Roman"/>
                <w:i/>
                <w:szCs w:val="26"/>
              </w:rPr>
              <w:t xml:space="preserve">Bình Định, ngày  </w:t>
            </w:r>
            <w:r>
              <w:rPr>
                <w:rFonts w:ascii="Times New Roman" w:hAnsi="Times New Roman"/>
                <w:i/>
                <w:szCs w:val="26"/>
              </w:rPr>
              <w:t xml:space="preserve"> </w:t>
            </w:r>
            <w:r>
              <w:rPr>
                <w:rFonts w:ascii="Times New Roman" w:hAnsi="Times New Roman"/>
                <w:szCs w:val="26"/>
              </w:rPr>
              <w:t xml:space="preserve"> </w:t>
            </w:r>
            <w:r w:rsidRPr="0003167B">
              <w:rPr>
                <w:rFonts w:ascii="Times New Roman" w:hAnsi="Times New Roman"/>
                <w:i/>
                <w:szCs w:val="26"/>
              </w:rPr>
              <w:t xml:space="preserve">    tháng  </w:t>
            </w:r>
            <w:r>
              <w:rPr>
                <w:rFonts w:ascii="Times New Roman" w:hAnsi="Times New Roman"/>
                <w:i/>
                <w:szCs w:val="26"/>
              </w:rPr>
              <w:t xml:space="preserve"> </w:t>
            </w:r>
            <w:r w:rsidRPr="0003167B">
              <w:rPr>
                <w:rFonts w:ascii="Times New Roman" w:hAnsi="Times New Roman"/>
                <w:i/>
                <w:szCs w:val="26"/>
              </w:rPr>
              <w:t xml:space="preserve">    năm 202</w:t>
            </w:r>
            <w:r>
              <w:rPr>
                <w:rFonts w:ascii="Times New Roman" w:hAnsi="Times New Roman"/>
                <w:i/>
                <w:szCs w:val="26"/>
              </w:rPr>
              <w:t>3</w:t>
            </w:r>
          </w:p>
          <w:p w14:paraId="7789E999" w14:textId="77777777" w:rsidR="00E409E8" w:rsidRPr="0003167B" w:rsidRDefault="00E409E8" w:rsidP="00862554">
            <w:pPr>
              <w:tabs>
                <w:tab w:val="left" w:pos="900"/>
              </w:tabs>
              <w:rPr>
                <w:rFonts w:ascii="Times New Roman" w:hAnsi="Times New Roman"/>
                <w:b/>
                <w:sz w:val="26"/>
              </w:rPr>
            </w:pPr>
          </w:p>
        </w:tc>
      </w:tr>
    </w:tbl>
    <w:p w14:paraId="509BD037" w14:textId="77777777" w:rsidR="00E409E8" w:rsidRPr="0003167B" w:rsidRDefault="00E409E8" w:rsidP="00E409E8">
      <w:pPr>
        <w:spacing w:before="120" w:after="120"/>
        <w:jc w:val="center"/>
        <w:rPr>
          <w:rFonts w:ascii="Times New Roman" w:hAnsi="Times New Roman"/>
          <w:b/>
          <w:sz w:val="30"/>
        </w:rPr>
      </w:pPr>
    </w:p>
    <w:p w14:paraId="048FB2D7" w14:textId="77777777" w:rsidR="00E409E8" w:rsidRPr="00E409E8" w:rsidRDefault="00E409E8" w:rsidP="00E409E8">
      <w:pPr>
        <w:spacing w:before="60" w:after="60"/>
        <w:jc w:val="center"/>
        <w:rPr>
          <w:rFonts w:ascii="Times New Roman" w:hAnsi="Times New Roman"/>
          <w:b/>
          <w:sz w:val="28"/>
          <w:szCs w:val="28"/>
        </w:rPr>
      </w:pPr>
      <w:r w:rsidRPr="00E409E8">
        <w:rPr>
          <w:rFonts w:ascii="Times New Roman" w:hAnsi="Times New Roman"/>
          <w:b/>
          <w:sz w:val="28"/>
          <w:szCs w:val="28"/>
        </w:rPr>
        <w:t>QUYẾT ĐỊNH</w:t>
      </w:r>
    </w:p>
    <w:p w14:paraId="17CC8D6B" w14:textId="77777777" w:rsidR="00E409E8" w:rsidRPr="00E409E8" w:rsidRDefault="00E409E8" w:rsidP="00E409E8">
      <w:pPr>
        <w:pStyle w:val="Heading1"/>
        <w:spacing w:before="60" w:after="60"/>
        <w:jc w:val="center"/>
        <w:rPr>
          <w:rFonts w:ascii="Times New Roman" w:hAnsi="Times New Roman"/>
          <w:spacing w:val="4"/>
          <w:sz w:val="28"/>
          <w:szCs w:val="28"/>
        </w:rPr>
      </w:pPr>
      <w:r w:rsidRPr="00E409E8">
        <w:rPr>
          <w:rFonts w:ascii="Times New Roman" w:hAnsi="Times New Roman"/>
          <w:bCs/>
          <w:spacing w:val="4"/>
          <w:sz w:val="28"/>
          <w:szCs w:val="28"/>
        </w:rPr>
        <w:t xml:space="preserve">Về việc quy định </w:t>
      </w:r>
      <w:r w:rsidRPr="00E409E8">
        <w:rPr>
          <w:rFonts w:ascii="Times New Roman" w:hAnsi="Times New Roman"/>
          <w:sz w:val="28"/>
          <w:szCs w:val="28"/>
        </w:rPr>
        <w:t>chế độ dinh dưỡng, hỗ trợ tập luyện hàng ngày và chế độ tiền thưởng đối với huấn luyện viên, vận động viên thể thao tỉnh Bình Định</w:t>
      </w:r>
    </w:p>
    <w:p w14:paraId="1D59F4E6" w14:textId="77777777" w:rsidR="00E409E8" w:rsidRDefault="00E409E8" w:rsidP="00E409E8">
      <w:pPr>
        <w:spacing w:before="60" w:after="60"/>
        <w:jc w:val="center"/>
        <w:rPr>
          <w:rFonts w:ascii="Times New Roman" w:hAnsi="Times New Roman"/>
          <w:b/>
        </w:rPr>
      </w:pPr>
      <w:r w:rsidRPr="0003167B">
        <w:rPr>
          <w:rFonts w:ascii="Times New Roman" w:hAnsi="Times New Roman"/>
          <w:noProof/>
          <w:sz w:val="6"/>
        </w:rPr>
        <w:pict w14:anchorId="66A1C41F">
          <v:shape id="_x0000_s1053" type="#_x0000_t32" style="position:absolute;left:0;text-align:left;margin-left:150.45pt;margin-top:3pt;width:164.4pt;height:0;flip:y;z-index:251673600" o:connectortype="straight"/>
        </w:pict>
      </w:r>
    </w:p>
    <w:p w14:paraId="1F14E9C8" w14:textId="77777777" w:rsidR="00E409E8" w:rsidRPr="00E409E8" w:rsidRDefault="00E409E8" w:rsidP="00E409E8">
      <w:pPr>
        <w:jc w:val="center"/>
        <w:rPr>
          <w:rFonts w:ascii="Times New Roman" w:hAnsi="Times New Roman"/>
          <w:b/>
          <w:sz w:val="28"/>
          <w:szCs w:val="28"/>
        </w:rPr>
      </w:pPr>
      <w:r w:rsidRPr="00E409E8">
        <w:rPr>
          <w:rFonts w:ascii="Times New Roman" w:hAnsi="Times New Roman"/>
          <w:b/>
          <w:sz w:val="28"/>
          <w:szCs w:val="28"/>
        </w:rPr>
        <w:t>ỦY BAN NHÂN DÂN TỈNH BÌNH ĐỊNH</w:t>
      </w:r>
    </w:p>
    <w:p w14:paraId="0059696A" w14:textId="77777777" w:rsidR="00E409E8" w:rsidRPr="0003167B" w:rsidRDefault="00E409E8" w:rsidP="00E409E8">
      <w:pPr>
        <w:jc w:val="center"/>
        <w:rPr>
          <w:rFonts w:ascii="Times New Roman" w:hAnsi="Times New Roman"/>
          <w:b/>
        </w:rPr>
      </w:pPr>
    </w:p>
    <w:p w14:paraId="012DAD20" w14:textId="77777777" w:rsidR="00E409E8" w:rsidRPr="00E409E8" w:rsidRDefault="00E409E8" w:rsidP="00C66537">
      <w:pPr>
        <w:spacing w:before="120" w:after="120" w:line="240" w:lineRule="auto"/>
        <w:ind w:firstLine="709"/>
        <w:jc w:val="both"/>
        <w:rPr>
          <w:rFonts w:ascii="Times New Roman" w:hAnsi="Times New Roman"/>
          <w:i/>
          <w:sz w:val="28"/>
          <w:szCs w:val="28"/>
        </w:rPr>
      </w:pPr>
      <w:r w:rsidRPr="00E409E8">
        <w:rPr>
          <w:rFonts w:ascii="Times New Roman" w:hAnsi="Times New Roman"/>
          <w:i/>
          <w:sz w:val="28"/>
          <w:szCs w:val="28"/>
        </w:rPr>
        <w:t xml:space="preserve">Căn cứ Luật Tổ chức chính quyền địa phương ngày 19 tháng 6 năm 2015; </w:t>
      </w:r>
      <w:r w:rsidRPr="00E409E8">
        <w:rPr>
          <w:rFonts w:ascii="Times New Roman" w:hAnsi="Times New Roman"/>
          <w:i/>
          <w:iCs/>
          <w:sz w:val="28"/>
          <w:szCs w:val="28"/>
          <w:lang w:val="vi-VN"/>
        </w:rPr>
        <w:t xml:space="preserve">Luật sửa đổi, bổ sung một số điều của Luật Tổ chức Chính phủ và Luật Tổ chức </w:t>
      </w:r>
      <w:r w:rsidRPr="00E409E8">
        <w:rPr>
          <w:rFonts w:ascii="Times New Roman" w:hAnsi="Times New Roman"/>
          <w:i/>
          <w:iCs/>
          <w:sz w:val="28"/>
          <w:szCs w:val="28"/>
        </w:rPr>
        <w:t>C</w:t>
      </w:r>
      <w:r w:rsidRPr="00E409E8">
        <w:rPr>
          <w:rFonts w:ascii="Times New Roman" w:hAnsi="Times New Roman"/>
          <w:i/>
          <w:iCs/>
          <w:sz w:val="28"/>
          <w:szCs w:val="28"/>
          <w:lang w:val="vi-VN"/>
        </w:rPr>
        <w:t>hính quyền địa phương ngày 22</w:t>
      </w:r>
      <w:r w:rsidRPr="00E409E8">
        <w:rPr>
          <w:rFonts w:ascii="Times New Roman" w:hAnsi="Times New Roman"/>
          <w:i/>
          <w:iCs/>
          <w:sz w:val="28"/>
          <w:szCs w:val="28"/>
        </w:rPr>
        <w:t xml:space="preserve"> tháng </w:t>
      </w:r>
      <w:r w:rsidRPr="00E409E8">
        <w:rPr>
          <w:rFonts w:ascii="Times New Roman" w:hAnsi="Times New Roman"/>
          <w:i/>
          <w:iCs/>
          <w:sz w:val="28"/>
          <w:szCs w:val="28"/>
          <w:lang w:val="vi-VN"/>
        </w:rPr>
        <w:t>11</w:t>
      </w:r>
      <w:r w:rsidRPr="00E409E8">
        <w:rPr>
          <w:rFonts w:ascii="Times New Roman" w:hAnsi="Times New Roman"/>
          <w:i/>
          <w:iCs/>
          <w:sz w:val="28"/>
          <w:szCs w:val="28"/>
        </w:rPr>
        <w:t xml:space="preserve"> năm </w:t>
      </w:r>
      <w:r w:rsidRPr="00E409E8">
        <w:rPr>
          <w:rFonts w:ascii="Times New Roman" w:hAnsi="Times New Roman"/>
          <w:i/>
          <w:iCs/>
          <w:sz w:val="28"/>
          <w:szCs w:val="28"/>
          <w:lang w:val="vi-VN"/>
        </w:rPr>
        <w:t>2019;</w:t>
      </w:r>
    </w:p>
    <w:p w14:paraId="50575F25" w14:textId="77777777" w:rsidR="00E409E8" w:rsidRPr="00E409E8" w:rsidRDefault="00E409E8" w:rsidP="00C66537">
      <w:pPr>
        <w:spacing w:before="120" w:after="120" w:line="240" w:lineRule="auto"/>
        <w:ind w:firstLine="709"/>
        <w:jc w:val="both"/>
        <w:rPr>
          <w:rFonts w:ascii="Times New Roman" w:hAnsi="Times New Roman"/>
          <w:i/>
          <w:sz w:val="28"/>
          <w:szCs w:val="28"/>
        </w:rPr>
      </w:pPr>
      <w:r w:rsidRPr="00E409E8">
        <w:rPr>
          <w:rFonts w:ascii="Times New Roman" w:hAnsi="Times New Roman"/>
          <w:i/>
          <w:sz w:val="28"/>
          <w:szCs w:val="28"/>
        </w:rPr>
        <w:t xml:space="preserve">Căn cứ Luật ban hành văn bản quy phạm pháp luật ngày 22 tháng 6 năm 2015; Luật </w:t>
      </w:r>
      <w:r w:rsidRPr="00E409E8">
        <w:rPr>
          <w:rFonts w:ascii="Times New Roman" w:hAnsi="Times New Roman"/>
          <w:i/>
          <w:iCs/>
          <w:sz w:val="28"/>
          <w:szCs w:val="28"/>
          <w:lang w:val="vi-VN"/>
        </w:rPr>
        <w:t>sửa đổi, bổ sung một số điều của Luật</w:t>
      </w:r>
      <w:r w:rsidRPr="00E409E8">
        <w:rPr>
          <w:rFonts w:ascii="Times New Roman" w:hAnsi="Times New Roman"/>
          <w:i/>
          <w:sz w:val="28"/>
          <w:szCs w:val="28"/>
        </w:rPr>
        <w:t xml:space="preserve"> ban hành văn bản quy phạm pháp luật ngày 18 tháng 6 năm 2020;</w:t>
      </w:r>
    </w:p>
    <w:p w14:paraId="42E9F156" w14:textId="77777777" w:rsidR="00E409E8" w:rsidRPr="00E409E8" w:rsidRDefault="00E409E8" w:rsidP="00C66537">
      <w:pPr>
        <w:pStyle w:val="Noidung"/>
        <w:spacing w:before="120" w:after="120" w:line="240" w:lineRule="auto"/>
        <w:ind w:firstLine="709"/>
        <w:rPr>
          <w:i/>
          <w:szCs w:val="28"/>
        </w:rPr>
      </w:pPr>
      <w:r w:rsidRPr="00E409E8">
        <w:rPr>
          <w:i/>
          <w:szCs w:val="28"/>
        </w:rPr>
        <w:t>Căn cứ Luật Thể dục, thể thao ngày 29 tháng 11 năm 2006; Luật sửa đổi, bổ sung một số điều của Luật Thể dục, thể thao ngày 14 tháng 6 năm 2018;</w:t>
      </w:r>
    </w:p>
    <w:p w14:paraId="23DC35B4" w14:textId="77777777" w:rsidR="00E409E8" w:rsidRPr="00E409E8" w:rsidRDefault="00E409E8" w:rsidP="00C66537">
      <w:pPr>
        <w:spacing w:before="120" w:after="120" w:line="240" w:lineRule="auto"/>
        <w:ind w:firstLine="709"/>
        <w:jc w:val="both"/>
        <w:rPr>
          <w:rFonts w:ascii="Times New Roman" w:hAnsi="Times New Roman"/>
          <w:i/>
          <w:sz w:val="28"/>
          <w:szCs w:val="28"/>
        </w:rPr>
      </w:pPr>
      <w:r w:rsidRPr="00E409E8">
        <w:rPr>
          <w:rFonts w:ascii="Times New Roman" w:hAnsi="Times New Roman"/>
          <w:i/>
          <w:sz w:val="28"/>
          <w:szCs w:val="28"/>
        </w:rPr>
        <w:t>Căn cứ Luật Ngân sách nhà nước ngày 25 tháng 6 năm 2015;</w:t>
      </w:r>
    </w:p>
    <w:p w14:paraId="5204FC7A" w14:textId="77777777" w:rsidR="00E409E8" w:rsidRPr="00E409E8" w:rsidRDefault="00E409E8" w:rsidP="00C66537">
      <w:pPr>
        <w:spacing w:before="120" w:after="120" w:line="240" w:lineRule="auto"/>
        <w:ind w:firstLine="709"/>
        <w:jc w:val="both"/>
        <w:rPr>
          <w:rFonts w:ascii="Times New Roman" w:hAnsi="Times New Roman"/>
          <w:i/>
          <w:sz w:val="28"/>
          <w:szCs w:val="28"/>
        </w:rPr>
      </w:pPr>
      <w:r w:rsidRPr="00E409E8">
        <w:rPr>
          <w:rFonts w:ascii="Times New Roman" w:hAnsi="Times New Roman"/>
          <w:i/>
          <w:sz w:val="28"/>
          <w:szCs w:val="28"/>
        </w:rPr>
        <w:t>Căn cứ Nghị định số 112/2007/NĐ-CP ngày 26 tháng 6 năm 2007 của Chính phủ quy định chi tiết và hướng dẫn thi hành một số điều của Luật Thể dục, thể thao;</w:t>
      </w:r>
    </w:p>
    <w:p w14:paraId="2456B61B" w14:textId="77777777" w:rsidR="00E409E8" w:rsidRPr="00E409E8" w:rsidRDefault="00E409E8" w:rsidP="00C66537">
      <w:pPr>
        <w:spacing w:before="120" w:after="120" w:line="240" w:lineRule="auto"/>
        <w:ind w:firstLine="709"/>
        <w:jc w:val="both"/>
        <w:rPr>
          <w:rFonts w:ascii="Times New Roman" w:hAnsi="Times New Roman"/>
          <w:i/>
          <w:sz w:val="28"/>
          <w:szCs w:val="28"/>
        </w:rPr>
      </w:pPr>
      <w:r w:rsidRPr="00E409E8">
        <w:rPr>
          <w:rFonts w:ascii="Times New Roman" w:hAnsi="Times New Roman"/>
          <w:i/>
          <w:sz w:val="28"/>
          <w:szCs w:val="28"/>
        </w:rPr>
        <w:t>Căn cứ Nghị định số 36/2019/NĐ-CP ngày 29 tháng 4 năm 2019 của Chính phủ quy định chi tiết một số điều của Luật sửa đổi, bổ sung một số điều của Luật Thể dục, thể thao;</w:t>
      </w:r>
    </w:p>
    <w:p w14:paraId="2D94DEDC" w14:textId="77777777" w:rsidR="00E409E8" w:rsidRPr="00E409E8" w:rsidRDefault="00E409E8" w:rsidP="00C66537">
      <w:pPr>
        <w:spacing w:before="120" w:after="120" w:line="240" w:lineRule="auto"/>
        <w:ind w:firstLine="709"/>
        <w:jc w:val="both"/>
        <w:rPr>
          <w:rFonts w:ascii="Times New Roman" w:hAnsi="Times New Roman"/>
          <w:sz w:val="28"/>
          <w:szCs w:val="28"/>
        </w:rPr>
      </w:pPr>
      <w:r w:rsidRPr="00E409E8">
        <w:rPr>
          <w:rFonts w:ascii="Times New Roman" w:hAnsi="Times New Roman"/>
          <w:i/>
          <w:sz w:val="28"/>
          <w:szCs w:val="28"/>
        </w:rPr>
        <w:t>Căn cứ Nghị định số 163/2016/NĐ-CP ngày 21 tháng 12 năm 2016 của Chính phủ quy định chi tiết và hướng dẫn thi hành Luật Ngân sách nhà nước;</w:t>
      </w:r>
    </w:p>
    <w:p w14:paraId="4336687A" w14:textId="77777777" w:rsidR="00E409E8" w:rsidRPr="00E409E8" w:rsidRDefault="00E409E8" w:rsidP="00C66537">
      <w:pPr>
        <w:spacing w:before="120" w:after="120" w:line="240" w:lineRule="auto"/>
        <w:ind w:firstLine="709"/>
        <w:jc w:val="both"/>
        <w:rPr>
          <w:rFonts w:ascii="Times New Roman" w:hAnsi="Times New Roman"/>
          <w:i/>
          <w:sz w:val="28"/>
          <w:szCs w:val="28"/>
        </w:rPr>
      </w:pPr>
      <w:r w:rsidRPr="00E409E8">
        <w:rPr>
          <w:rFonts w:ascii="Times New Roman" w:hAnsi="Times New Roman"/>
          <w:i/>
          <w:sz w:val="28"/>
          <w:szCs w:val="28"/>
        </w:rPr>
        <w:t>Căn cứ Nghị định số 152/2018/NĐ-CP ngsày 07 tháng 11 năm 2018 của Chính phủ quy định một số chế độ đối với huấn luyện viên, vận động viên thể thao trong thời gian tập trung tập huấn, thi đấu;</w:t>
      </w:r>
    </w:p>
    <w:p w14:paraId="1952DFE6" w14:textId="77777777" w:rsidR="00E409E8" w:rsidRPr="00E409E8" w:rsidRDefault="00E409E8" w:rsidP="00C66537">
      <w:pPr>
        <w:spacing w:before="120" w:after="120" w:line="240" w:lineRule="auto"/>
        <w:ind w:firstLine="709"/>
        <w:jc w:val="both"/>
        <w:rPr>
          <w:rFonts w:ascii="Times New Roman" w:hAnsi="Times New Roman"/>
          <w:i/>
          <w:spacing w:val="-2"/>
          <w:sz w:val="28"/>
          <w:szCs w:val="28"/>
        </w:rPr>
      </w:pPr>
      <w:r w:rsidRPr="00E409E8">
        <w:rPr>
          <w:rFonts w:ascii="Times New Roman" w:hAnsi="Times New Roman"/>
          <w:i/>
          <w:spacing w:val="-2"/>
          <w:sz w:val="28"/>
          <w:szCs w:val="28"/>
        </w:rPr>
        <w:t>Căn cứ Thông tư số 18/2019/TT-BLĐTBXH ngày 08 tháng 11 năm 2019 của Bộ Lao động, Thương binh và Xã hội hướng dẫn thực hiện tiền lương, tiền hỗ trợ tập huấn, thi đấu, bảo hiểm xã hội, bảo hiểm thất nghiệp, bảo hiểm tai nạn lao động, bệnh nghề nghiệp, chế độ khi ốm đau, thai sản, bị tai nạn lao động đối với huấn luyện viên, vận động viên thể thao trong thời gian tập trung tập huấn, thi đấu;</w:t>
      </w:r>
    </w:p>
    <w:p w14:paraId="1B642A49" w14:textId="77777777" w:rsidR="00E409E8" w:rsidRPr="00E409E8" w:rsidRDefault="00E409E8" w:rsidP="00C66537">
      <w:pPr>
        <w:pStyle w:val="NoSpacing"/>
        <w:spacing w:before="120" w:after="120"/>
        <w:ind w:firstLine="709"/>
        <w:jc w:val="both"/>
        <w:rPr>
          <w:i/>
          <w:spacing w:val="4"/>
          <w:szCs w:val="28"/>
        </w:rPr>
      </w:pPr>
      <w:r w:rsidRPr="00E409E8">
        <w:rPr>
          <w:i/>
          <w:spacing w:val="4"/>
          <w:szCs w:val="28"/>
        </w:rPr>
        <w:t xml:space="preserve">Căn cứ Thông tư </w:t>
      </w:r>
      <w:r w:rsidRPr="00C66537">
        <w:rPr>
          <w:i/>
          <w:spacing w:val="4"/>
          <w:szCs w:val="28"/>
        </w:rPr>
        <w:t xml:space="preserve">số </w:t>
      </w:r>
      <w:hyperlink r:id="rId13" w:history="1">
        <w:r w:rsidRPr="00C66537">
          <w:rPr>
            <w:rStyle w:val="Hyperlink"/>
            <w:bCs/>
            <w:i/>
            <w:color w:val="auto"/>
            <w:spacing w:val="4"/>
            <w:szCs w:val="28"/>
            <w:u w:val="none"/>
            <w:bdr w:val="none" w:sz="0" w:space="0" w:color="auto" w:frame="1"/>
            <w:shd w:val="clear" w:color="auto" w:fill="FFFFFF"/>
          </w:rPr>
          <w:t>86/2020/TT-BTC</w:t>
        </w:r>
      </w:hyperlink>
      <w:r w:rsidRPr="00E409E8">
        <w:rPr>
          <w:rStyle w:val="Strong"/>
          <w:i/>
          <w:spacing w:val="4"/>
          <w:szCs w:val="28"/>
          <w:bdr w:val="none" w:sz="0" w:space="0" w:color="auto" w:frame="1"/>
          <w:shd w:val="clear" w:color="auto" w:fill="FFFFFF"/>
        </w:rPr>
        <w:t> </w:t>
      </w:r>
      <w:r w:rsidRPr="00E409E8">
        <w:rPr>
          <w:rStyle w:val="Strong"/>
          <w:b w:val="0"/>
          <w:i/>
          <w:spacing w:val="4"/>
          <w:szCs w:val="28"/>
          <w:bdr w:val="none" w:sz="0" w:space="0" w:color="auto" w:frame="1"/>
          <w:shd w:val="clear" w:color="auto" w:fill="FFFFFF"/>
        </w:rPr>
        <w:t>ngày 26 tháng 10 năm 2020</w:t>
      </w:r>
      <w:r w:rsidRPr="00E409E8">
        <w:rPr>
          <w:rStyle w:val="Strong"/>
          <w:i/>
          <w:spacing w:val="4"/>
          <w:szCs w:val="28"/>
          <w:bdr w:val="none" w:sz="0" w:space="0" w:color="auto" w:frame="1"/>
          <w:shd w:val="clear" w:color="auto" w:fill="FFFFFF"/>
        </w:rPr>
        <w:t xml:space="preserve"> </w:t>
      </w:r>
      <w:r w:rsidRPr="00E409E8">
        <w:rPr>
          <w:rStyle w:val="Strong"/>
          <w:b w:val="0"/>
          <w:i/>
          <w:spacing w:val="4"/>
          <w:szCs w:val="28"/>
          <w:bdr w:val="none" w:sz="0" w:space="0" w:color="auto" w:frame="1"/>
          <w:shd w:val="clear" w:color="auto" w:fill="FFFFFF"/>
        </w:rPr>
        <w:t>của Bộ trưởng Bộ Tài chính</w:t>
      </w:r>
      <w:r w:rsidRPr="00E409E8">
        <w:rPr>
          <w:i/>
          <w:spacing w:val="4"/>
          <w:szCs w:val="28"/>
        </w:rPr>
        <w:t xml:space="preserve"> </w:t>
      </w:r>
      <w:r w:rsidRPr="00E409E8">
        <w:rPr>
          <w:i/>
          <w:spacing w:val="4"/>
          <w:szCs w:val="28"/>
          <w:shd w:val="clear" w:color="auto" w:fill="FFFFFF"/>
        </w:rPr>
        <w:t>quy định chi tiết chế độ dinh dưỡng đặc thù đối</w:t>
      </w:r>
      <w:r w:rsidRPr="00E409E8">
        <w:rPr>
          <w:i/>
          <w:color w:val="000000"/>
          <w:spacing w:val="4"/>
          <w:szCs w:val="28"/>
          <w:shd w:val="clear" w:color="auto" w:fill="FFFFFF"/>
        </w:rPr>
        <w:t xml:space="preserve"> với huấn luyện viên thể thao thành tích cao, vận động viên thể thao thành tích cao</w:t>
      </w:r>
      <w:r w:rsidRPr="00E409E8">
        <w:rPr>
          <w:i/>
          <w:spacing w:val="4"/>
          <w:szCs w:val="28"/>
        </w:rPr>
        <w:t>.</w:t>
      </w:r>
    </w:p>
    <w:p w14:paraId="6CB7010B" w14:textId="108ADA4F" w:rsidR="00E409E8" w:rsidRPr="00E409E8" w:rsidRDefault="00E409E8" w:rsidP="00C66537">
      <w:pPr>
        <w:pStyle w:val="NormalWeb"/>
        <w:spacing w:before="120" w:beforeAutospacing="0" w:after="120" w:afterAutospacing="0"/>
        <w:ind w:firstLine="709"/>
        <w:jc w:val="both"/>
        <w:rPr>
          <w:i/>
          <w:spacing w:val="4"/>
          <w:sz w:val="28"/>
          <w:szCs w:val="28"/>
        </w:rPr>
      </w:pPr>
      <w:r w:rsidRPr="00E409E8">
        <w:rPr>
          <w:i/>
          <w:spacing w:val="4"/>
          <w:sz w:val="28"/>
          <w:szCs w:val="28"/>
        </w:rPr>
        <w:lastRenderedPageBreak/>
        <w:t xml:space="preserve">Căn cứ Nghị quyết số  </w:t>
      </w:r>
      <w:r w:rsidR="00C66537">
        <w:rPr>
          <w:i/>
          <w:spacing w:val="4"/>
          <w:sz w:val="28"/>
          <w:szCs w:val="28"/>
        </w:rPr>
        <w:t xml:space="preserve"> </w:t>
      </w:r>
      <w:r w:rsidRPr="00E409E8">
        <w:rPr>
          <w:i/>
          <w:spacing w:val="4"/>
          <w:sz w:val="28"/>
          <w:szCs w:val="28"/>
        </w:rPr>
        <w:t xml:space="preserve">   /2023/NQ-HĐND ngày     tháng    năm 2023của Hội đồng nhân dân tỉnh Bình Định về việc quy định </w:t>
      </w:r>
      <w:r w:rsidRPr="00E409E8">
        <w:rPr>
          <w:i/>
          <w:sz w:val="28"/>
          <w:szCs w:val="28"/>
        </w:rPr>
        <w:t>chế độ dinh dưỡng, hỗ trợ tập luyện hàng ngày và chế độ tiền thưởng đối với huấn luyện viên, vận động viên thể thao tỉnh Bình Định;</w:t>
      </w:r>
    </w:p>
    <w:p w14:paraId="43AFEA9F" w14:textId="77777777" w:rsidR="00E409E8" w:rsidRPr="00E409E8" w:rsidRDefault="00E409E8" w:rsidP="00C66537">
      <w:pPr>
        <w:pStyle w:val="NormalWeb"/>
        <w:spacing w:before="120" w:beforeAutospacing="0" w:after="120" w:afterAutospacing="0"/>
        <w:ind w:firstLine="709"/>
        <w:jc w:val="both"/>
        <w:rPr>
          <w:i/>
          <w:spacing w:val="4"/>
          <w:sz w:val="28"/>
          <w:szCs w:val="28"/>
        </w:rPr>
      </w:pPr>
      <w:r w:rsidRPr="00E409E8">
        <w:rPr>
          <w:i/>
          <w:spacing w:val="4"/>
          <w:sz w:val="28"/>
          <w:szCs w:val="28"/>
        </w:rPr>
        <w:t>Theo đề nghị của Giám đốc Sở Văn hóa và Thể thao và Sở Tài chính.</w:t>
      </w:r>
    </w:p>
    <w:p w14:paraId="4EC8B7B1" w14:textId="77777777" w:rsidR="00E409E8" w:rsidRDefault="00E409E8" w:rsidP="00C66537">
      <w:pPr>
        <w:pStyle w:val="Heading3"/>
        <w:spacing w:before="0" w:after="0" w:line="240" w:lineRule="auto"/>
        <w:contextualSpacing/>
        <w:rPr>
          <w:rFonts w:ascii="Times New Roman" w:hAnsi="Times New Roman"/>
          <w:b w:val="0"/>
          <w:bCs/>
        </w:rPr>
      </w:pPr>
    </w:p>
    <w:p w14:paraId="053BEAA7" w14:textId="77777777" w:rsidR="00E409E8" w:rsidRPr="00C66537" w:rsidRDefault="00E409E8" w:rsidP="00C66537">
      <w:pPr>
        <w:pStyle w:val="Heading3"/>
        <w:spacing w:before="0" w:after="0" w:line="240" w:lineRule="auto"/>
        <w:contextualSpacing/>
        <w:jc w:val="center"/>
        <w:rPr>
          <w:rFonts w:ascii="Times New Roman" w:hAnsi="Times New Roman"/>
          <w:sz w:val="26"/>
        </w:rPr>
      </w:pPr>
      <w:r w:rsidRPr="00C66537">
        <w:rPr>
          <w:rFonts w:ascii="Times New Roman" w:hAnsi="Times New Roman"/>
        </w:rPr>
        <w:t>QUYẾT ĐỊNH:</w:t>
      </w:r>
    </w:p>
    <w:p w14:paraId="66A5CAFA" w14:textId="77777777" w:rsidR="00E409E8" w:rsidRPr="00A745BD" w:rsidRDefault="00E409E8" w:rsidP="00C66537">
      <w:pPr>
        <w:spacing w:line="240" w:lineRule="auto"/>
        <w:ind w:firstLine="544"/>
        <w:contextualSpacing/>
        <w:rPr>
          <w:rFonts w:ascii="Times New Roman" w:hAnsi="Times New Roman"/>
        </w:rPr>
      </w:pPr>
    </w:p>
    <w:p w14:paraId="0168CF83" w14:textId="77777777" w:rsidR="00E409E8" w:rsidRPr="00E409E8" w:rsidRDefault="00E409E8" w:rsidP="00C66537">
      <w:pPr>
        <w:spacing w:before="120" w:after="120" w:line="240" w:lineRule="auto"/>
        <w:ind w:firstLine="709"/>
        <w:jc w:val="both"/>
        <w:rPr>
          <w:rFonts w:ascii="Times New Roman" w:hAnsi="Times New Roman"/>
          <w:i/>
          <w:spacing w:val="4"/>
          <w:sz w:val="28"/>
          <w:szCs w:val="28"/>
        </w:rPr>
      </w:pPr>
      <w:r w:rsidRPr="00E409E8">
        <w:rPr>
          <w:rFonts w:ascii="Times New Roman" w:hAnsi="Times New Roman"/>
          <w:b/>
          <w:spacing w:val="4"/>
          <w:sz w:val="28"/>
          <w:szCs w:val="28"/>
        </w:rPr>
        <w:t xml:space="preserve">Điều 1. </w:t>
      </w:r>
      <w:r w:rsidRPr="00E409E8">
        <w:rPr>
          <w:rFonts w:ascii="Times New Roman" w:hAnsi="Times New Roman"/>
          <w:spacing w:val="4"/>
          <w:sz w:val="28"/>
          <w:szCs w:val="28"/>
        </w:rPr>
        <w:t xml:space="preserve">Ban hành kèm theo Quyết định này </w:t>
      </w:r>
      <w:r w:rsidRPr="00E409E8">
        <w:rPr>
          <w:rFonts w:ascii="Times New Roman" w:hAnsi="Times New Roman"/>
          <w:spacing w:val="2"/>
          <w:sz w:val="28"/>
          <w:szCs w:val="28"/>
        </w:rPr>
        <w:t xml:space="preserve">quy định chế độ dinh dưỡng, hỗ trợ tập luyện hàng ngày trong tập luyện thường xuyên, tiền thuốc bổ tăng lực và thực phẩm chức năng trong tập huấn, thi đấu đối với huấn luyện viên, vận động viên thể thao của tỉnh và </w:t>
      </w:r>
      <w:r w:rsidRPr="00E409E8">
        <w:rPr>
          <w:rFonts w:ascii="Times New Roman" w:hAnsi="Times New Roman"/>
          <w:color w:val="000000"/>
          <w:spacing w:val="2"/>
          <w:sz w:val="28"/>
          <w:szCs w:val="28"/>
        </w:rPr>
        <w:t>mức thưởng đối với các tập thể, cá nhân của tỉnh Bình Định lập thành tích trong thi đấu tại các giải thể thao cấp quốc tế, quốc gia và các giải thể thao cấp tỉnh</w:t>
      </w:r>
      <w:r w:rsidRPr="00E409E8">
        <w:rPr>
          <w:rFonts w:ascii="Times New Roman" w:hAnsi="Times New Roman"/>
          <w:spacing w:val="2"/>
          <w:sz w:val="28"/>
          <w:szCs w:val="28"/>
        </w:rPr>
        <w:t>.</w:t>
      </w:r>
    </w:p>
    <w:p w14:paraId="2CED7D47" w14:textId="77777777" w:rsidR="00E409E8" w:rsidRPr="00E409E8" w:rsidRDefault="00E409E8" w:rsidP="00C66537">
      <w:pPr>
        <w:spacing w:before="120" w:after="120" w:line="240" w:lineRule="auto"/>
        <w:ind w:firstLine="709"/>
        <w:jc w:val="both"/>
        <w:rPr>
          <w:rFonts w:ascii="Times New Roman" w:hAnsi="Times New Roman"/>
          <w:sz w:val="28"/>
          <w:szCs w:val="28"/>
        </w:rPr>
      </w:pPr>
      <w:r w:rsidRPr="00E409E8">
        <w:rPr>
          <w:rFonts w:ascii="Times New Roman" w:hAnsi="Times New Roman"/>
          <w:b/>
          <w:sz w:val="28"/>
          <w:szCs w:val="28"/>
        </w:rPr>
        <w:t xml:space="preserve">Điều 2. </w:t>
      </w:r>
      <w:r w:rsidRPr="00E409E8">
        <w:rPr>
          <w:rFonts w:ascii="Times New Roman" w:hAnsi="Times New Roman"/>
          <w:sz w:val="28"/>
          <w:szCs w:val="28"/>
        </w:rPr>
        <w:t>Quyết định này có hiệu lực thi hành kể từ ngày    tháng    năm 2023.</w:t>
      </w:r>
    </w:p>
    <w:p w14:paraId="2DEBD879" w14:textId="77777777" w:rsidR="00E409E8" w:rsidRPr="00E409E8" w:rsidRDefault="00E409E8" w:rsidP="00C66537">
      <w:pPr>
        <w:spacing w:before="120" w:after="120" w:line="240" w:lineRule="auto"/>
        <w:ind w:firstLine="709"/>
        <w:jc w:val="both"/>
        <w:rPr>
          <w:rFonts w:ascii="Times New Roman" w:hAnsi="Times New Roman"/>
          <w:spacing w:val="4"/>
          <w:sz w:val="28"/>
          <w:szCs w:val="28"/>
        </w:rPr>
      </w:pPr>
      <w:r w:rsidRPr="00E409E8">
        <w:rPr>
          <w:rFonts w:ascii="Times New Roman" w:hAnsi="Times New Roman"/>
          <w:spacing w:val="4"/>
          <w:sz w:val="28"/>
          <w:szCs w:val="28"/>
        </w:rPr>
        <w:t>Các Quyết định số 1203/QĐ-UBND ngày 10/5/2013 của UBND tỉnh Bình Định về việc phê duyệt chế độ thường xuyên, chế độ bảo hiểm xã hội, trợ cấp một lần đối với huấn luyện viên, vận động viên thể thao tỉnh; Quyết định số 28/2013/QĐ-UBND ngày 15/8/2013 của UBND tỉnh Bình Định về việc ban hành Quy định chế độ dinh dưỡng đặc thù đối với huấn luyện viên, vận động viên thể thao thành tích cao trong thời gian tập trung tập luyện và thi đấu và chế độ tiền thưởng đối với huấn luyện viên, vận động viên thể thao của Bình Định; Quyết định số 4770/QĐ-UBND ngày 05/12/2016 của UBND tỉnh Bình Định về việc điều chỉnh mức tiền ăn thường xuyên đối với vận động viên, huấn luyện viên thể thao của Trung tâm Huấn luyện và Thi đấu Thể thao tỉnh, Trung tâm Võ thuật cổ truyền Bình Định, Trường Năng khiếu thể thao tỉnh hết hiệu lực thi hành kể từ ngày Quyết định này có hiệu lực thi hành.</w:t>
      </w:r>
    </w:p>
    <w:p w14:paraId="4BDC6A78" w14:textId="77777777" w:rsidR="00E409E8" w:rsidRPr="00E409E8" w:rsidRDefault="00E409E8" w:rsidP="00C66537">
      <w:pPr>
        <w:spacing w:before="120" w:after="120" w:line="240" w:lineRule="auto"/>
        <w:ind w:firstLine="709"/>
        <w:jc w:val="both"/>
        <w:rPr>
          <w:rFonts w:ascii="Times New Roman" w:hAnsi="Times New Roman"/>
          <w:spacing w:val="4"/>
          <w:sz w:val="28"/>
          <w:szCs w:val="28"/>
        </w:rPr>
      </w:pPr>
      <w:r w:rsidRPr="00E409E8">
        <w:rPr>
          <w:rFonts w:ascii="Times New Roman" w:hAnsi="Times New Roman"/>
          <w:b/>
          <w:spacing w:val="4"/>
          <w:sz w:val="28"/>
          <w:szCs w:val="28"/>
        </w:rPr>
        <w:t xml:space="preserve">Điều 3. </w:t>
      </w:r>
      <w:r w:rsidRPr="00E409E8">
        <w:rPr>
          <w:rFonts w:ascii="Times New Roman" w:hAnsi="Times New Roman"/>
          <w:spacing w:val="4"/>
          <w:sz w:val="28"/>
          <w:szCs w:val="28"/>
        </w:rPr>
        <w:t>Chánh Văn phòng Uỷ ban nhân dân tỉnh, Giám đốc các Sở: Tài chính, Văn hoá và Thể thao, Kế hoạch và Đầu tư, Lao động, Thương binh và Xã hội, Giám đốc Kho bạc Nhà nước tỉnh; Chủ tịch Uỷ ban nhân dân các huyện, thị xã, thành phố và Thủ trưởng các cơ quan có liên quan chịu trách nhiệm thi hành quyết định này./.</w:t>
      </w:r>
    </w:p>
    <w:p w14:paraId="61ED4AE1" w14:textId="77777777" w:rsidR="00E409E8" w:rsidRPr="0003167B" w:rsidRDefault="00E409E8" w:rsidP="00E409E8">
      <w:pPr>
        <w:jc w:val="both"/>
        <w:rPr>
          <w:rFonts w:ascii="Times New Roman" w:hAnsi="Times New Roman"/>
        </w:rPr>
      </w:pPr>
      <w:r w:rsidRPr="0003167B">
        <w:rPr>
          <w:rFonts w:ascii="Times New Roman" w:hAnsi="Times New Roman"/>
        </w:rPr>
        <w:t xml:space="preserve"> </w:t>
      </w:r>
    </w:p>
    <w:tbl>
      <w:tblPr>
        <w:tblW w:w="9639" w:type="dxa"/>
        <w:tblInd w:w="108" w:type="dxa"/>
        <w:tblLook w:val="01E0" w:firstRow="1" w:lastRow="1" w:firstColumn="1" w:lastColumn="1" w:noHBand="0" w:noVBand="0"/>
      </w:tblPr>
      <w:tblGrid>
        <w:gridCol w:w="5103"/>
        <w:gridCol w:w="4536"/>
      </w:tblGrid>
      <w:tr w:rsidR="00E409E8" w:rsidRPr="0003167B" w14:paraId="2C5509F5" w14:textId="77777777" w:rsidTr="00862554">
        <w:trPr>
          <w:trHeight w:val="1465"/>
        </w:trPr>
        <w:tc>
          <w:tcPr>
            <w:tcW w:w="5103" w:type="dxa"/>
          </w:tcPr>
          <w:p w14:paraId="675E949E" w14:textId="77777777" w:rsidR="00E409E8" w:rsidRPr="0003167B" w:rsidRDefault="00E409E8" w:rsidP="00862554">
            <w:pPr>
              <w:jc w:val="both"/>
              <w:rPr>
                <w:rFonts w:ascii="Times New Roman" w:hAnsi="Times New Roman"/>
                <w:b/>
                <w:i/>
                <w:sz w:val="24"/>
                <w:szCs w:val="24"/>
              </w:rPr>
            </w:pPr>
            <w:r w:rsidRPr="0003167B">
              <w:rPr>
                <w:rFonts w:ascii="Times New Roman" w:hAnsi="Times New Roman"/>
                <w:b/>
                <w:i/>
                <w:sz w:val="24"/>
                <w:szCs w:val="24"/>
              </w:rPr>
              <w:t>Nơi nhận:</w:t>
            </w:r>
          </w:p>
          <w:p w14:paraId="32786D68" w14:textId="77777777" w:rsidR="00E409E8" w:rsidRPr="0003167B" w:rsidRDefault="00E409E8" w:rsidP="00862554">
            <w:pPr>
              <w:ind w:firstLine="142"/>
              <w:jc w:val="both"/>
              <w:rPr>
                <w:rFonts w:ascii="Times New Roman" w:hAnsi="Times New Roman"/>
              </w:rPr>
            </w:pPr>
            <w:r w:rsidRPr="0003167B">
              <w:rPr>
                <w:rFonts w:ascii="Times New Roman" w:hAnsi="Times New Roman"/>
              </w:rPr>
              <w:t xml:space="preserve">- Như Điều </w:t>
            </w:r>
            <w:r>
              <w:rPr>
                <w:rFonts w:ascii="Times New Roman" w:hAnsi="Times New Roman"/>
              </w:rPr>
              <w:t>3</w:t>
            </w:r>
            <w:r w:rsidRPr="0003167B">
              <w:rPr>
                <w:rFonts w:ascii="Times New Roman" w:hAnsi="Times New Roman"/>
              </w:rPr>
              <w:t>;</w:t>
            </w:r>
          </w:p>
          <w:p w14:paraId="5109F9DC" w14:textId="77777777" w:rsidR="00E409E8" w:rsidRDefault="00E409E8" w:rsidP="00862554">
            <w:pPr>
              <w:ind w:firstLine="142"/>
              <w:jc w:val="both"/>
              <w:rPr>
                <w:rFonts w:ascii="Times New Roman" w:hAnsi="Times New Roman"/>
              </w:rPr>
            </w:pPr>
            <w:r w:rsidRPr="0003167B">
              <w:rPr>
                <w:rFonts w:ascii="Times New Roman" w:hAnsi="Times New Roman"/>
              </w:rPr>
              <w:t xml:space="preserve">- </w:t>
            </w:r>
            <w:r>
              <w:rPr>
                <w:rFonts w:ascii="Times New Roman" w:hAnsi="Times New Roman"/>
              </w:rPr>
              <w:t xml:space="preserve">Các </w:t>
            </w:r>
            <w:r w:rsidRPr="0003167B">
              <w:rPr>
                <w:rFonts w:ascii="Times New Roman" w:hAnsi="Times New Roman"/>
              </w:rPr>
              <w:t>Bộ Văn hóa, Thể thao và Du lịch</w:t>
            </w:r>
            <w:r>
              <w:rPr>
                <w:rFonts w:ascii="Times New Roman" w:hAnsi="Times New Roman"/>
              </w:rPr>
              <w:t xml:space="preserve">, Lao động, Thương binh và Xã hội, Tài chính Nội vụ </w:t>
            </w:r>
            <w:r w:rsidRPr="00211FA6">
              <w:rPr>
                <w:rFonts w:ascii="Times New Roman" w:hAnsi="Times New Roman"/>
              </w:rPr>
              <w:t>(đề báo cáo);</w:t>
            </w:r>
          </w:p>
          <w:p w14:paraId="06C346EA" w14:textId="77777777" w:rsidR="00E409E8" w:rsidRDefault="00E409E8" w:rsidP="00862554">
            <w:pPr>
              <w:ind w:firstLine="142"/>
              <w:jc w:val="both"/>
              <w:rPr>
                <w:rFonts w:ascii="Times New Roman" w:hAnsi="Times New Roman"/>
              </w:rPr>
            </w:pPr>
            <w:r>
              <w:rPr>
                <w:rFonts w:ascii="Times New Roman" w:hAnsi="Times New Roman"/>
              </w:rPr>
              <w:t>- Cục Kiểm tra VBQPPL – Bộ Tư pháp;</w:t>
            </w:r>
          </w:p>
          <w:p w14:paraId="0C843842" w14:textId="77777777" w:rsidR="00E409E8" w:rsidRDefault="00E409E8" w:rsidP="00862554">
            <w:pPr>
              <w:ind w:firstLine="142"/>
              <w:jc w:val="both"/>
              <w:rPr>
                <w:rFonts w:ascii="Times New Roman" w:hAnsi="Times New Roman"/>
              </w:rPr>
            </w:pPr>
            <w:r w:rsidRPr="0003167B">
              <w:rPr>
                <w:rFonts w:ascii="Times New Roman" w:hAnsi="Times New Roman"/>
              </w:rPr>
              <w:t>- Thường trực Tỉnh ủy;</w:t>
            </w:r>
          </w:p>
          <w:p w14:paraId="476EE6C3" w14:textId="77777777" w:rsidR="00E409E8" w:rsidRDefault="00E409E8" w:rsidP="00862554">
            <w:pPr>
              <w:ind w:firstLine="142"/>
              <w:jc w:val="both"/>
              <w:rPr>
                <w:rFonts w:ascii="Times New Roman" w:hAnsi="Times New Roman"/>
              </w:rPr>
            </w:pPr>
            <w:r>
              <w:rPr>
                <w:rFonts w:ascii="Times New Roman" w:hAnsi="Times New Roman"/>
              </w:rPr>
              <w:t>- Thường trực HĐND tỉnh;</w:t>
            </w:r>
          </w:p>
          <w:p w14:paraId="049795D1" w14:textId="77777777" w:rsidR="00E409E8" w:rsidRDefault="00E409E8" w:rsidP="00862554">
            <w:pPr>
              <w:ind w:firstLine="142"/>
              <w:jc w:val="both"/>
              <w:rPr>
                <w:rFonts w:ascii="Times New Roman" w:hAnsi="Times New Roman"/>
              </w:rPr>
            </w:pPr>
            <w:r>
              <w:rPr>
                <w:rFonts w:ascii="Times New Roman" w:hAnsi="Times New Roman"/>
              </w:rPr>
              <w:t>- Đoàn ĐBQH tỉnh;</w:t>
            </w:r>
          </w:p>
          <w:p w14:paraId="465B37A3" w14:textId="77777777" w:rsidR="00E409E8" w:rsidRDefault="00E409E8" w:rsidP="00862554">
            <w:pPr>
              <w:ind w:firstLine="142"/>
              <w:jc w:val="both"/>
              <w:rPr>
                <w:rFonts w:ascii="Times New Roman" w:hAnsi="Times New Roman"/>
              </w:rPr>
            </w:pPr>
            <w:r>
              <w:rPr>
                <w:rFonts w:ascii="Times New Roman" w:hAnsi="Times New Roman"/>
              </w:rPr>
              <w:t>- Ủy ban MTTQVN tỉnh;</w:t>
            </w:r>
          </w:p>
          <w:p w14:paraId="34723159" w14:textId="77777777" w:rsidR="00E409E8" w:rsidRDefault="00E409E8" w:rsidP="00862554">
            <w:pPr>
              <w:ind w:firstLine="142"/>
              <w:jc w:val="both"/>
              <w:rPr>
                <w:rFonts w:ascii="Times New Roman" w:hAnsi="Times New Roman"/>
              </w:rPr>
            </w:pPr>
            <w:r w:rsidRPr="0003167B">
              <w:rPr>
                <w:rFonts w:ascii="Times New Roman" w:hAnsi="Times New Roman"/>
              </w:rPr>
              <w:t>- Chủ tịch</w:t>
            </w:r>
            <w:r>
              <w:rPr>
                <w:rFonts w:ascii="Times New Roman" w:hAnsi="Times New Roman"/>
              </w:rPr>
              <w:t xml:space="preserve">, </w:t>
            </w:r>
            <w:r w:rsidRPr="0003167B">
              <w:rPr>
                <w:rFonts w:ascii="Times New Roman" w:hAnsi="Times New Roman"/>
              </w:rPr>
              <w:t>các PCT UBND tỉnh;</w:t>
            </w:r>
          </w:p>
          <w:p w14:paraId="1BDBE19A" w14:textId="77777777" w:rsidR="00E409E8" w:rsidRDefault="00E409E8" w:rsidP="00862554">
            <w:pPr>
              <w:ind w:firstLine="142"/>
              <w:jc w:val="both"/>
              <w:rPr>
                <w:rFonts w:ascii="Times New Roman" w:hAnsi="Times New Roman"/>
              </w:rPr>
            </w:pPr>
            <w:r>
              <w:rPr>
                <w:rFonts w:ascii="Times New Roman" w:hAnsi="Times New Roman"/>
              </w:rPr>
              <w:t>- Ban Tuyên giáo Tỉnh ủy;</w:t>
            </w:r>
          </w:p>
          <w:p w14:paraId="5D6A823F" w14:textId="77777777" w:rsidR="00E409E8" w:rsidRDefault="00E409E8" w:rsidP="00862554">
            <w:pPr>
              <w:ind w:firstLine="142"/>
              <w:jc w:val="both"/>
              <w:rPr>
                <w:rFonts w:ascii="Times New Roman" w:hAnsi="Times New Roman"/>
              </w:rPr>
            </w:pPr>
            <w:r>
              <w:rPr>
                <w:rFonts w:ascii="Times New Roman" w:hAnsi="Times New Roman"/>
              </w:rPr>
              <w:lastRenderedPageBreak/>
              <w:t>- Ban VHXH – HĐND tỉnh;</w:t>
            </w:r>
          </w:p>
          <w:p w14:paraId="5A1398A8" w14:textId="77777777" w:rsidR="00E409E8" w:rsidRDefault="00E409E8" w:rsidP="00862554">
            <w:pPr>
              <w:ind w:firstLine="142"/>
              <w:jc w:val="both"/>
              <w:rPr>
                <w:rFonts w:ascii="Times New Roman" w:hAnsi="Times New Roman"/>
              </w:rPr>
            </w:pPr>
            <w:r>
              <w:rPr>
                <w:rFonts w:ascii="Times New Roman" w:hAnsi="Times New Roman"/>
              </w:rPr>
              <w:t>- Lãnh đạo VP UBND tỉnh;</w:t>
            </w:r>
          </w:p>
          <w:p w14:paraId="3CD442D8" w14:textId="77777777" w:rsidR="00E409E8" w:rsidRPr="0003167B" w:rsidRDefault="00E409E8" w:rsidP="00862554">
            <w:pPr>
              <w:ind w:firstLine="142"/>
              <w:jc w:val="both"/>
              <w:rPr>
                <w:rFonts w:ascii="Times New Roman" w:hAnsi="Times New Roman"/>
              </w:rPr>
            </w:pPr>
            <w:r>
              <w:rPr>
                <w:rFonts w:ascii="Times New Roman" w:hAnsi="Times New Roman"/>
              </w:rPr>
              <w:t>- TTTH; TTCB</w:t>
            </w:r>
          </w:p>
          <w:p w14:paraId="36151BD5" w14:textId="77777777" w:rsidR="00E409E8" w:rsidRPr="0003167B" w:rsidRDefault="00E409E8" w:rsidP="00862554">
            <w:pPr>
              <w:ind w:firstLine="142"/>
              <w:jc w:val="both"/>
              <w:rPr>
                <w:rFonts w:ascii="Times New Roman" w:hAnsi="Times New Roman"/>
                <w:sz w:val="20"/>
                <w:szCs w:val="20"/>
              </w:rPr>
            </w:pPr>
            <w:r w:rsidRPr="0003167B">
              <w:rPr>
                <w:rFonts w:ascii="Times New Roman" w:hAnsi="Times New Roman"/>
              </w:rPr>
              <w:t>- Lưu: V</w:t>
            </w:r>
            <w:r>
              <w:rPr>
                <w:rFonts w:ascii="Times New Roman" w:hAnsi="Times New Roman"/>
              </w:rPr>
              <w:t>T</w:t>
            </w:r>
            <w:r w:rsidRPr="0003167B">
              <w:rPr>
                <w:rFonts w:ascii="Times New Roman" w:hAnsi="Times New Roman"/>
              </w:rPr>
              <w:t>, K</w:t>
            </w:r>
            <w:r>
              <w:rPr>
                <w:rFonts w:ascii="Times New Roman" w:hAnsi="Times New Roman"/>
              </w:rPr>
              <w:t>1</w:t>
            </w:r>
            <w:r w:rsidRPr="0003167B">
              <w:rPr>
                <w:rFonts w:ascii="Times New Roman" w:hAnsi="Times New Roman"/>
              </w:rPr>
              <w:t>.</w:t>
            </w:r>
          </w:p>
        </w:tc>
        <w:tc>
          <w:tcPr>
            <w:tcW w:w="4536" w:type="dxa"/>
          </w:tcPr>
          <w:p w14:paraId="62D9792B" w14:textId="77777777" w:rsidR="00E409E8" w:rsidRPr="00E409E8" w:rsidRDefault="00E409E8" w:rsidP="00862554">
            <w:pPr>
              <w:ind w:left="-108"/>
              <w:jc w:val="center"/>
              <w:rPr>
                <w:rFonts w:ascii="Times New Roman" w:hAnsi="Times New Roman"/>
                <w:b/>
                <w:sz w:val="28"/>
                <w:szCs w:val="28"/>
              </w:rPr>
            </w:pPr>
            <w:r w:rsidRPr="00E409E8">
              <w:rPr>
                <w:rFonts w:ascii="Times New Roman" w:hAnsi="Times New Roman"/>
                <w:b/>
                <w:sz w:val="28"/>
                <w:szCs w:val="28"/>
              </w:rPr>
              <w:lastRenderedPageBreak/>
              <w:t>TM. ỦY BAN NHÂN DÂN TỈNH</w:t>
            </w:r>
          </w:p>
          <w:p w14:paraId="4C0A48B4" w14:textId="77777777" w:rsidR="00E409E8" w:rsidRPr="00E409E8" w:rsidRDefault="00E409E8" w:rsidP="00862554">
            <w:pPr>
              <w:ind w:left="-108"/>
              <w:jc w:val="center"/>
              <w:rPr>
                <w:rFonts w:ascii="Times New Roman" w:hAnsi="Times New Roman"/>
                <w:b/>
                <w:sz w:val="28"/>
                <w:szCs w:val="28"/>
              </w:rPr>
            </w:pPr>
          </w:p>
          <w:p w14:paraId="4193F250" w14:textId="77777777" w:rsidR="00E409E8" w:rsidRPr="00E409E8" w:rsidRDefault="00E409E8" w:rsidP="00862554">
            <w:pPr>
              <w:ind w:left="-108"/>
              <w:jc w:val="center"/>
              <w:rPr>
                <w:rFonts w:ascii="Times New Roman" w:hAnsi="Times New Roman"/>
                <w:b/>
                <w:sz w:val="28"/>
                <w:szCs w:val="28"/>
              </w:rPr>
            </w:pPr>
          </w:p>
          <w:p w14:paraId="63C3C77E" w14:textId="77777777" w:rsidR="00E409E8" w:rsidRPr="00E409E8" w:rsidRDefault="00E409E8" w:rsidP="00862554">
            <w:pPr>
              <w:ind w:left="-108"/>
              <w:jc w:val="center"/>
              <w:rPr>
                <w:rFonts w:ascii="Times New Roman" w:hAnsi="Times New Roman"/>
                <w:b/>
                <w:sz w:val="28"/>
                <w:szCs w:val="28"/>
              </w:rPr>
            </w:pPr>
          </w:p>
          <w:p w14:paraId="68C92435" w14:textId="77777777" w:rsidR="00E409E8" w:rsidRPr="00E409E8" w:rsidRDefault="00E409E8" w:rsidP="00862554">
            <w:pPr>
              <w:ind w:left="-108"/>
              <w:jc w:val="center"/>
              <w:rPr>
                <w:rFonts w:ascii="Times New Roman" w:hAnsi="Times New Roman"/>
                <w:b/>
                <w:sz w:val="28"/>
                <w:szCs w:val="28"/>
              </w:rPr>
            </w:pPr>
          </w:p>
          <w:p w14:paraId="077EF3A1" w14:textId="77777777" w:rsidR="00E409E8" w:rsidRPr="00E409E8" w:rsidRDefault="00E409E8" w:rsidP="00862554">
            <w:pPr>
              <w:ind w:left="-108"/>
              <w:jc w:val="center"/>
              <w:rPr>
                <w:rFonts w:ascii="Times New Roman" w:hAnsi="Times New Roman"/>
                <w:b/>
                <w:sz w:val="28"/>
                <w:szCs w:val="28"/>
              </w:rPr>
            </w:pPr>
          </w:p>
        </w:tc>
      </w:tr>
    </w:tbl>
    <w:p w14:paraId="2B82D447" w14:textId="77777777" w:rsidR="00E409E8" w:rsidRDefault="00E409E8" w:rsidP="00AA763A">
      <w:pPr>
        <w:tabs>
          <w:tab w:val="center" w:pos="6804"/>
        </w:tabs>
        <w:spacing w:before="120" w:after="120" w:line="240" w:lineRule="auto"/>
        <w:jc w:val="both"/>
        <w:rPr>
          <w:rFonts w:ascii="Times New Roman" w:hAnsi="Times New Roman" w:cs="Times New Roman"/>
          <w:b/>
          <w:sz w:val="28"/>
          <w:szCs w:val="28"/>
        </w:rPr>
      </w:pPr>
    </w:p>
    <w:sectPr w:rsidR="00E409E8" w:rsidSect="001E19D3">
      <w:headerReference w:type="default" r:id="rId14"/>
      <w:headerReference w:type="first" r:id="rId15"/>
      <w:pgSz w:w="11907" w:h="16840" w:code="9"/>
      <w:pgMar w:top="1134" w:right="851" w:bottom="851" w:left="1701" w:header="340"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A977" w14:textId="77777777" w:rsidR="007B145C" w:rsidRDefault="007B145C" w:rsidP="00FC2F8E">
      <w:pPr>
        <w:spacing w:line="240" w:lineRule="auto"/>
      </w:pPr>
      <w:r>
        <w:separator/>
      </w:r>
    </w:p>
  </w:endnote>
  <w:endnote w:type="continuationSeparator" w:id="0">
    <w:p w14:paraId="7FCDCA47" w14:textId="77777777" w:rsidR="007B145C" w:rsidRDefault="007B145C" w:rsidP="00FC2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FBD1" w14:textId="77777777" w:rsidR="007B145C" w:rsidRDefault="007B145C" w:rsidP="00FC2F8E">
      <w:pPr>
        <w:spacing w:line="240" w:lineRule="auto"/>
      </w:pPr>
      <w:r>
        <w:separator/>
      </w:r>
    </w:p>
  </w:footnote>
  <w:footnote w:type="continuationSeparator" w:id="0">
    <w:p w14:paraId="13AB8692" w14:textId="77777777" w:rsidR="007B145C" w:rsidRDefault="007B145C" w:rsidP="00FC2F8E">
      <w:pPr>
        <w:spacing w:line="240" w:lineRule="auto"/>
      </w:pPr>
      <w:r>
        <w:continuationSeparator/>
      </w:r>
    </w:p>
  </w:footnote>
  <w:footnote w:id="1">
    <w:p w14:paraId="0A6191EB" w14:textId="77777777" w:rsidR="007F5921" w:rsidRPr="00CC2D7B" w:rsidRDefault="007F5921" w:rsidP="001E6C5B">
      <w:pPr>
        <w:pStyle w:val="FootnoteText"/>
        <w:spacing w:before="60"/>
        <w:jc w:val="both"/>
        <w:rPr>
          <w:rFonts w:ascii="Times New Roman" w:hAnsi="Times New Roman" w:cs="Times New Roman"/>
          <w:sz w:val="24"/>
          <w:szCs w:val="24"/>
        </w:rPr>
      </w:pPr>
      <w:r>
        <w:rPr>
          <w:rFonts w:ascii="Times New Roman" w:hAnsi="Times New Roman" w:cs="Times New Roman"/>
          <w:sz w:val="24"/>
          <w:szCs w:val="24"/>
          <w:vertAlign w:val="superscript"/>
        </w:rPr>
        <w:t>(</w:t>
      </w:r>
      <w:r w:rsidRPr="00980985">
        <w:rPr>
          <w:rStyle w:val="FootnoteReference"/>
          <w:rFonts w:ascii="Times New Roman" w:hAnsi="Times New Roman" w:cs="Times New Roman"/>
          <w:sz w:val="24"/>
          <w:szCs w:val="24"/>
        </w:rPr>
        <w:footnoteRef/>
      </w:r>
      <w:r>
        <w:rPr>
          <w:rFonts w:ascii="Times New Roman" w:hAnsi="Times New Roman" w:cs="Times New Roman"/>
          <w:sz w:val="24"/>
          <w:szCs w:val="24"/>
          <w:vertAlign w:val="superscript"/>
        </w:rPr>
        <w:t xml:space="preserve">) </w:t>
      </w:r>
      <w:r w:rsidRPr="00980985">
        <w:rPr>
          <w:rFonts w:ascii="Times New Roman" w:hAnsi="Times New Roman" w:cs="Times New Roman"/>
          <w:spacing w:val="4"/>
          <w:sz w:val="24"/>
          <w:szCs w:val="24"/>
          <w:lang w:val="vi-VN"/>
        </w:rPr>
        <w:t xml:space="preserve">Nghị quyết số 18/2019/NQ-HĐND ngày 06/12/2019 của HĐND tỉnh Phú Yên khóa VII kỳ họp thứ 14 Sửa đổi, bổ sung một số điều của quy định mức chi chế độ dinh đưỡng đặc thù đối với </w:t>
      </w:r>
      <w:r w:rsidRPr="00980985">
        <w:rPr>
          <w:rFonts w:ascii="Times New Roman" w:hAnsi="Times New Roman" w:cs="Times New Roman"/>
          <w:spacing w:val="4"/>
          <w:sz w:val="24"/>
          <w:szCs w:val="24"/>
        </w:rPr>
        <w:t>HLV, VĐV</w:t>
      </w:r>
      <w:r w:rsidRPr="00980985">
        <w:rPr>
          <w:rFonts w:ascii="Times New Roman" w:hAnsi="Times New Roman" w:cs="Times New Roman"/>
          <w:spacing w:val="4"/>
          <w:sz w:val="24"/>
          <w:szCs w:val="24"/>
          <w:lang w:val="vi-VN"/>
        </w:rPr>
        <w:t xml:space="preserve"> thể thao thành tích cao, mức chi đối với các giải thi đấu thể thao và các chế độ khác cho hoạt động thể dục thể thao do địa phương quản lý ban hành kèm theo Nghị quyết số 46/2012/NQ-HĐND ngày 12/7/2012 của HĐND tỉnh</w:t>
      </w:r>
      <w:r>
        <w:rPr>
          <w:rFonts w:ascii="Times New Roman" w:hAnsi="Times New Roman" w:cs="Times New Roman"/>
          <w:spacing w:val="4"/>
          <w:sz w:val="24"/>
          <w:szCs w:val="24"/>
        </w:rPr>
        <w:t>;</w:t>
      </w:r>
    </w:p>
  </w:footnote>
  <w:footnote w:id="2">
    <w:p w14:paraId="5C279154" w14:textId="77777777" w:rsidR="007F5921" w:rsidRPr="00980985" w:rsidRDefault="007F5921" w:rsidP="001E6C5B">
      <w:pPr>
        <w:pStyle w:val="FootnoteText"/>
        <w:spacing w:before="60"/>
        <w:jc w:val="both"/>
        <w:rPr>
          <w:rFonts w:ascii="Times New Roman" w:hAnsi="Times New Roman" w:cs="Times New Roman"/>
          <w:sz w:val="24"/>
          <w:szCs w:val="24"/>
        </w:rPr>
      </w:pPr>
      <w:r>
        <w:rPr>
          <w:rFonts w:ascii="Times New Roman" w:hAnsi="Times New Roman" w:cs="Times New Roman"/>
          <w:sz w:val="24"/>
          <w:szCs w:val="24"/>
          <w:vertAlign w:val="superscript"/>
        </w:rPr>
        <w:t>(</w:t>
      </w:r>
      <w:r w:rsidRPr="00980985">
        <w:rPr>
          <w:rStyle w:val="FootnoteReference"/>
          <w:rFonts w:ascii="Times New Roman" w:hAnsi="Times New Roman" w:cs="Times New Roman"/>
          <w:sz w:val="24"/>
          <w:szCs w:val="24"/>
        </w:rPr>
        <w:footnoteRef/>
      </w:r>
      <w:r>
        <w:rPr>
          <w:rFonts w:ascii="Times New Roman" w:hAnsi="Times New Roman" w:cs="Times New Roman"/>
          <w:sz w:val="24"/>
          <w:szCs w:val="24"/>
          <w:vertAlign w:val="superscript"/>
        </w:rPr>
        <w:t xml:space="preserve">) </w:t>
      </w:r>
      <w:r w:rsidRPr="00980985">
        <w:rPr>
          <w:rFonts w:ascii="Times New Roman" w:hAnsi="Times New Roman" w:cs="Times New Roman"/>
          <w:spacing w:val="4"/>
          <w:sz w:val="24"/>
          <w:szCs w:val="24"/>
          <w:lang w:val="vi-VN"/>
        </w:rPr>
        <w:t xml:space="preserve">Nghị quyết số 93/2018/NQ-HĐND ngày 06/12/2018 của HĐND tỉnh Gia Lai khóa XI kỳ họp thứ </w:t>
      </w:r>
      <w:r w:rsidRPr="00980985">
        <w:rPr>
          <w:rFonts w:ascii="Times New Roman" w:hAnsi="Times New Roman" w:cs="Times New Roman"/>
          <w:spacing w:val="4"/>
          <w:sz w:val="24"/>
          <w:szCs w:val="24"/>
        </w:rPr>
        <w:t>7</w:t>
      </w:r>
      <w:r w:rsidRPr="00980985">
        <w:rPr>
          <w:rFonts w:ascii="Times New Roman" w:hAnsi="Times New Roman" w:cs="Times New Roman"/>
          <w:spacing w:val="4"/>
          <w:sz w:val="24"/>
          <w:szCs w:val="24"/>
          <w:lang w:val="vi-VN"/>
        </w:rPr>
        <w:t xml:space="preserve"> Quy định mức chi và việc sử dụng kinh phí thực hiện chế độ dinh dưỡng đối với </w:t>
      </w:r>
      <w:r w:rsidRPr="00980985">
        <w:rPr>
          <w:rFonts w:ascii="Times New Roman" w:hAnsi="Times New Roman" w:cs="Times New Roman"/>
          <w:spacing w:val="4"/>
          <w:sz w:val="24"/>
          <w:szCs w:val="24"/>
        </w:rPr>
        <w:t>HLV, VĐV</w:t>
      </w:r>
      <w:r w:rsidRPr="00980985">
        <w:rPr>
          <w:rFonts w:ascii="Times New Roman" w:hAnsi="Times New Roman" w:cs="Times New Roman"/>
          <w:spacing w:val="4"/>
          <w:sz w:val="24"/>
          <w:szCs w:val="24"/>
          <w:lang w:val="vi-VN"/>
        </w:rPr>
        <w:t xml:space="preserve"> thể thao thành tích cao trên địa bàn tỉnh Gia Lai</w:t>
      </w:r>
      <w:r w:rsidRPr="00980985">
        <w:rPr>
          <w:rFonts w:ascii="Times New Roman" w:hAnsi="Times New Roman" w:cs="Times New Roman"/>
          <w:spacing w:val="4"/>
          <w:sz w:val="24"/>
          <w:szCs w:val="24"/>
        </w:rPr>
        <w:t>;</w:t>
      </w:r>
    </w:p>
  </w:footnote>
  <w:footnote w:id="3">
    <w:p w14:paraId="74FF1CC1" w14:textId="77777777" w:rsidR="007F5921" w:rsidRPr="00980985" w:rsidRDefault="007F5921" w:rsidP="001E6C5B">
      <w:pPr>
        <w:spacing w:before="60" w:line="240" w:lineRule="auto"/>
        <w:jc w:val="both"/>
        <w:rPr>
          <w:rFonts w:ascii="Times New Roman" w:hAnsi="Times New Roman" w:cs="Times New Roman"/>
          <w:spacing w:val="4"/>
          <w:sz w:val="24"/>
          <w:szCs w:val="24"/>
        </w:rPr>
      </w:pPr>
      <w:r>
        <w:rPr>
          <w:rFonts w:ascii="Times New Roman" w:hAnsi="Times New Roman" w:cs="Times New Roman"/>
          <w:sz w:val="24"/>
          <w:szCs w:val="24"/>
          <w:vertAlign w:val="superscript"/>
        </w:rPr>
        <w:t>(</w:t>
      </w:r>
      <w:r w:rsidRPr="00980985">
        <w:rPr>
          <w:rStyle w:val="FootnoteReference"/>
          <w:rFonts w:ascii="Times New Roman" w:hAnsi="Times New Roman" w:cs="Times New Roman"/>
          <w:sz w:val="24"/>
          <w:szCs w:val="24"/>
        </w:rPr>
        <w:footnoteRef/>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980985">
        <w:rPr>
          <w:rFonts w:ascii="Times New Roman" w:hAnsi="Times New Roman" w:cs="Times New Roman"/>
          <w:spacing w:val="4"/>
          <w:sz w:val="24"/>
          <w:szCs w:val="24"/>
          <w:lang w:val="vi-VN"/>
        </w:rPr>
        <w:t xml:space="preserve">Quyết định số 78/QĐ-UBND ngày 09/01/2019 của UBND tỉnh Quảng Nam về việc triển khai thực hiện Nghị quyết của HĐND tỉnh về quy định nội dung và mức chi thực hiện chế độ dinh dưỡng đối với </w:t>
      </w:r>
      <w:r w:rsidRPr="00980985">
        <w:rPr>
          <w:rFonts w:ascii="Times New Roman" w:hAnsi="Times New Roman" w:cs="Times New Roman"/>
          <w:spacing w:val="4"/>
          <w:sz w:val="24"/>
          <w:szCs w:val="24"/>
        </w:rPr>
        <w:t>HLV, VĐV</w:t>
      </w:r>
      <w:r w:rsidRPr="00980985">
        <w:rPr>
          <w:rFonts w:ascii="Times New Roman" w:hAnsi="Times New Roman" w:cs="Times New Roman"/>
          <w:spacing w:val="4"/>
          <w:sz w:val="24"/>
          <w:szCs w:val="24"/>
          <w:lang w:val="vi-VN"/>
        </w:rPr>
        <w:t xml:space="preserve"> thể thao thành tích cao trên địa bàn tỉnh Quảng Nam.</w:t>
      </w:r>
    </w:p>
  </w:footnote>
  <w:footnote w:id="4">
    <w:p w14:paraId="46413913" w14:textId="77777777" w:rsidR="00861EC0" w:rsidRPr="00CC2D7B" w:rsidRDefault="00861EC0" w:rsidP="00861EC0">
      <w:pPr>
        <w:pStyle w:val="FootnoteText"/>
        <w:spacing w:before="60"/>
        <w:jc w:val="both"/>
        <w:rPr>
          <w:rFonts w:ascii="Times New Roman" w:hAnsi="Times New Roman" w:cs="Times New Roman"/>
          <w:sz w:val="24"/>
          <w:szCs w:val="24"/>
        </w:rPr>
      </w:pPr>
      <w:r>
        <w:rPr>
          <w:rFonts w:ascii="Times New Roman" w:hAnsi="Times New Roman" w:cs="Times New Roman"/>
          <w:sz w:val="24"/>
          <w:szCs w:val="24"/>
          <w:vertAlign w:val="superscript"/>
        </w:rPr>
        <w:t>(</w:t>
      </w:r>
      <w:r w:rsidRPr="00980985">
        <w:rPr>
          <w:rStyle w:val="FootnoteReference"/>
          <w:rFonts w:ascii="Times New Roman" w:hAnsi="Times New Roman" w:cs="Times New Roman"/>
          <w:sz w:val="24"/>
          <w:szCs w:val="24"/>
        </w:rPr>
        <w:footnoteRef/>
      </w:r>
      <w:r>
        <w:rPr>
          <w:rFonts w:ascii="Times New Roman" w:hAnsi="Times New Roman" w:cs="Times New Roman"/>
          <w:sz w:val="24"/>
          <w:szCs w:val="24"/>
          <w:vertAlign w:val="superscript"/>
        </w:rPr>
        <w:t xml:space="preserve">) </w:t>
      </w:r>
      <w:r w:rsidRPr="00980985">
        <w:rPr>
          <w:rFonts w:ascii="Times New Roman" w:hAnsi="Times New Roman" w:cs="Times New Roman"/>
          <w:spacing w:val="4"/>
          <w:sz w:val="24"/>
          <w:szCs w:val="24"/>
          <w:lang w:val="vi-VN"/>
        </w:rPr>
        <w:t xml:space="preserve">Nghị quyết số 18/2019/NQ-HĐND ngày 06/12/2019 của HĐND tỉnh Phú Yên khóa VII kỳ họp thứ 14 Sửa đổi, bổ sung một số điều của quy định mức chi chế độ dinh đưỡng đặc thù đối với </w:t>
      </w:r>
      <w:r w:rsidRPr="00980985">
        <w:rPr>
          <w:rFonts w:ascii="Times New Roman" w:hAnsi="Times New Roman" w:cs="Times New Roman"/>
          <w:spacing w:val="4"/>
          <w:sz w:val="24"/>
          <w:szCs w:val="24"/>
        </w:rPr>
        <w:t>HLV, VĐV</w:t>
      </w:r>
      <w:r w:rsidRPr="00980985">
        <w:rPr>
          <w:rFonts w:ascii="Times New Roman" w:hAnsi="Times New Roman" w:cs="Times New Roman"/>
          <w:spacing w:val="4"/>
          <w:sz w:val="24"/>
          <w:szCs w:val="24"/>
          <w:lang w:val="vi-VN"/>
        </w:rPr>
        <w:t xml:space="preserve"> thể thao thành tích cao, mức chi đối với các giải thi đấu thể thao và các chế độ khác cho hoạt động thể dục thể thao do địa phương quản lý ban hành kèm theo Nghị quyết số 46/2012/NQ-HĐND ngày 12/7/2012 của HĐND tỉnh</w:t>
      </w:r>
      <w:r>
        <w:rPr>
          <w:rFonts w:ascii="Times New Roman" w:hAnsi="Times New Roman" w:cs="Times New Roman"/>
          <w:spacing w:val="4"/>
          <w:sz w:val="24"/>
          <w:szCs w:val="24"/>
        </w:rPr>
        <w:t>;</w:t>
      </w:r>
    </w:p>
  </w:footnote>
  <w:footnote w:id="5">
    <w:p w14:paraId="4F376485" w14:textId="77777777" w:rsidR="00861EC0" w:rsidRPr="00980985" w:rsidRDefault="00861EC0" w:rsidP="00861EC0">
      <w:pPr>
        <w:pStyle w:val="FootnoteText"/>
        <w:spacing w:before="60"/>
        <w:jc w:val="both"/>
        <w:rPr>
          <w:rFonts w:ascii="Times New Roman" w:hAnsi="Times New Roman" w:cs="Times New Roman"/>
          <w:sz w:val="24"/>
          <w:szCs w:val="24"/>
        </w:rPr>
      </w:pPr>
      <w:r>
        <w:rPr>
          <w:rFonts w:ascii="Times New Roman" w:hAnsi="Times New Roman" w:cs="Times New Roman"/>
          <w:sz w:val="24"/>
          <w:szCs w:val="24"/>
          <w:vertAlign w:val="superscript"/>
        </w:rPr>
        <w:t>(</w:t>
      </w:r>
      <w:r w:rsidRPr="00980985">
        <w:rPr>
          <w:rStyle w:val="FootnoteReference"/>
          <w:rFonts w:ascii="Times New Roman" w:hAnsi="Times New Roman" w:cs="Times New Roman"/>
          <w:sz w:val="24"/>
          <w:szCs w:val="24"/>
        </w:rPr>
        <w:footnoteRef/>
      </w:r>
      <w:r>
        <w:rPr>
          <w:rFonts w:ascii="Times New Roman" w:hAnsi="Times New Roman" w:cs="Times New Roman"/>
          <w:sz w:val="24"/>
          <w:szCs w:val="24"/>
          <w:vertAlign w:val="superscript"/>
        </w:rPr>
        <w:t xml:space="preserve">) </w:t>
      </w:r>
      <w:r w:rsidRPr="00980985">
        <w:rPr>
          <w:rFonts w:ascii="Times New Roman" w:hAnsi="Times New Roman" w:cs="Times New Roman"/>
          <w:spacing w:val="4"/>
          <w:sz w:val="24"/>
          <w:szCs w:val="24"/>
          <w:lang w:val="vi-VN"/>
        </w:rPr>
        <w:t xml:space="preserve">Nghị quyết số 93/2018/NQ-HĐND ngày 06/12/2018 của HĐND tỉnh Gia Lai khóa XI kỳ họp thứ </w:t>
      </w:r>
      <w:r w:rsidRPr="00980985">
        <w:rPr>
          <w:rFonts w:ascii="Times New Roman" w:hAnsi="Times New Roman" w:cs="Times New Roman"/>
          <w:spacing w:val="4"/>
          <w:sz w:val="24"/>
          <w:szCs w:val="24"/>
        </w:rPr>
        <w:t>7</w:t>
      </w:r>
      <w:r w:rsidRPr="00980985">
        <w:rPr>
          <w:rFonts w:ascii="Times New Roman" w:hAnsi="Times New Roman" w:cs="Times New Roman"/>
          <w:spacing w:val="4"/>
          <w:sz w:val="24"/>
          <w:szCs w:val="24"/>
          <w:lang w:val="vi-VN"/>
        </w:rPr>
        <w:t xml:space="preserve"> Quy định mức chi và việc sử dụng kinh phí thực hiện chế độ dinh dưỡng đối với </w:t>
      </w:r>
      <w:r w:rsidRPr="00980985">
        <w:rPr>
          <w:rFonts w:ascii="Times New Roman" w:hAnsi="Times New Roman" w:cs="Times New Roman"/>
          <w:spacing w:val="4"/>
          <w:sz w:val="24"/>
          <w:szCs w:val="24"/>
        </w:rPr>
        <w:t>HLV, VĐV</w:t>
      </w:r>
      <w:r w:rsidRPr="00980985">
        <w:rPr>
          <w:rFonts w:ascii="Times New Roman" w:hAnsi="Times New Roman" w:cs="Times New Roman"/>
          <w:spacing w:val="4"/>
          <w:sz w:val="24"/>
          <w:szCs w:val="24"/>
          <w:lang w:val="vi-VN"/>
        </w:rPr>
        <w:t xml:space="preserve"> thể thao thành tích cao trên địa bàn tỉnh Gia Lai</w:t>
      </w:r>
      <w:r w:rsidRPr="00980985">
        <w:rPr>
          <w:rFonts w:ascii="Times New Roman" w:hAnsi="Times New Roman" w:cs="Times New Roman"/>
          <w:spacing w:val="4"/>
          <w:sz w:val="24"/>
          <w:szCs w:val="24"/>
        </w:rPr>
        <w:t>;</w:t>
      </w:r>
    </w:p>
  </w:footnote>
  <w:footnote w:id="6">
    <w:p w14:paraId="1B181B42" w14:textId="77777777" w:rsidR="00861EC0" w:rsidRPr="00980985" w:rsidRDefault="00861EC0" w:rsidP="00861EC0">
      <w:pPr>
        <w:spacing w:before="60" w:line="240" w:lineRule="auto"/>
        <w:jc w:val="both"/>
        <w:rPr>
          <w:rFonts w:ascii="Times New Roman" w:hAnsi="Times New Roman" w:cs="Times New Roman"/>
          <w:spacing w:val="4"/>
          <w:sz w:val="24"/>
          <w:szCs w:val="24"/>
        </w:rPr>
      </w:pPr>
      <w:r>
        <w:rPr>
          <w:rFonts w:ascii="Times New Roman" w:hAnsi="Times New Roman" w:cs="Times New Roman"/>
          <w:sz w:val="24"/>
          <w:szCs w:val="24"/>
          <w:vertAlign w:val="superscript"/>
        </w:rPr>
        <w:t>(</w:t>
      </w:r>
      <w:r w:rsidRPr="00980985">
        <w:rPr>
          <w:rStyle w:val="FootnoteReference"/>
          <w:rFonts w:ascii="Times New Roman" w:hAnsi="Times New Roman" w:cs="Times New Roman"/>
          <w:sz w:val="24"/>
          <w:szCs w:val="24"/>
        </w:rPr>
        <w:footnoteRef/>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980985">
        <w:rPr>
          <w:rFonts w:ascii="Times New Roman" w:hAnsi="Times New Roman" w:cs="Times New Roman"/>
          <w:spacing w:val="4"/>
          <w:sz w:val="24"/>
          <w:szCs w:val="24"/>
          <w:lang w:val="vi-VN"/>
        </w:rPr>
        <w:t xml:space="preserve">Quyết định số 78/QĐ-UBND ngày 09/01/2019 của UBND tỉnh Quảng Nam về việc triển khai thực hiện Nghị quyết của HĐND tỉnh về quy định nội dung và mức chi thực hiện chế độ dinh dưỡng đối với </w:t>
      </w:r>
      <w:r w:rsidRPr="00980985">
        <w:rPr>
          <w:rFonts w:ascii="Times New Roman" w:hAnsi="Times New Roman" w:cs="Times New Roman"/>
          <w:spacing w:val="4"/>
          <w:sz w:val="24"/>
          <w:szCs w:val="24"/>
        </w:rPr>
        <w:t>HLV, VĐV</w:t>
      </w:r>
      <w:r w:rsidRPr="00980985">
        <w:rPr>
          <w:rFonts w:ascii="Times New Roman" w:hAnsi="Times New Roman" w:cs="Times New Roman"/>
          <w:spacing w:val="4"/>
          <w:sz w:val="24"/>
          <w:szCs w:val="24"/>
          <w:lang w:val="vi-VN"/>
        </w:rPr>
        <w:t xml:space="preserve"> thể thao thành tích cao trên địa bàn tỉnh Quảng 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C9ED" w14:textId="7D4CA177" w:rsidR="007F5921" w:rsidRPr="00060E0A" w:rsidRDefault="00000000">
    <w:pPr>
      <w:pStyle w:val="Header"/>
      <w:jc w:val="center"/>
      <w:rPr>
        <w:rFonts w:ascii="Times New Roman" w:hAnsi="Times New Roman" w:cs="Times New Roman"/>
        <w:sz w:val="24"/>
        <w:szCs w:val="24"/>
      </w:rPr>
    </w:pPr>
    <w:sdt>
      <w:sdtPr>
        <w:id w:val="1171990391"/>
        <w:docPartObj>
          <w:docPartGallery w:val="Page Numbers (Top of Page)"/>
          <w:docPartUnique/>
        </w:docPartObj>
      </w:sdtPr>
      <w:sdtEndPr>
        <w:rPr>
          <w:rFonts w:ascii="Times New Roman" w:hAnsi="Times New Roman" w:cs="Times New Roman"/>
          <w:noProof/>
          <w:sz w:val="24"/>
          <w:szCs w:val="24"/>
        </w:rPr>
      </w:sdtEndPr>
      <w:sdtContent>
        <w:r w:rsidR="00842A48" w:rsidRPr="00060E0A">
          <w:rPr>
            <w:rFonts w:ascii="Times New Roman" w:hAnsi="Times New Roman" w:cs="Times New Roman"/>
            <w:sz w:val="24"/>
            <w:szCs w:val="24"/>
          </w:rPr>
          <w:fldChar w:fldCharType="begin"/>
        </w:r>
        <w:r w:rsidR="007F5921" w:rsidRPr="00060E0A">
          <w:rPr>
            <w:rFonts w:ascii="Times New Roman" w:hAnsi="Times New Roman" w:cs="Times New Roman"/>
            <w:sz w:val="24"/>
            <w:szCs w:val="24"/>
          </w:rPr>
          <w:instrText xml:space="preserve"> PAGE   \* MERGEFORMAT </w:instrText>
        </w:r>
        <w:r w:rsidR="00842A48" w:rsidRPr="00060E0A">
          <w:rPr>
            <w:rFonts w:ascii="Times New Roman" w:hAnsi="Times New Roman" w:cs="Times New Roman"/>
            <w:sz w:val="24"/>
            <w:szCs w:val="24"/>
          </w:rPr>
          <w:fldChar w:fldCharType="separate"/>
        </w:r>
        <w:r w:rsidR="00EF0822">
          <w:rPr>
            <w:rFonts w:ascii="Times New Roman" w:hAnsi="Times New Roman" w:cs="Times New Roman"/>
            <w:noProof/>
            <w:sz w:val="24"/>
            <w:szCs w:val="24"/>
          </w:rPr>
          <w:t>9</w:t>
        </w:r>
        <w:r w:rsidR="00842A48" w:rsidRPr="00060E0A">
          <w:rPr>
            <w:rFonts w:ascii="Times New Roman" w:hAnsi="Times New Roman" w:cs="Times New Roman"/>
            <w:noProof/>
            <w:sz w:val="24"/>
            <w:szCs w:val="24"/>
          </w:rPr>
          <w:fldChar w:fldCharType="end"/>
        </w:r>
      </w:sdtContent>
    </w:sdt>
  </w:p>
  <w:p w14:paraId="281D034C" w14:textId="77777777" w:rsidR="00727EF7" w:rsidRDefault="00727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404F" w14:textId="6014C281" w:rsidR="00986623" w:rsidRPr="00D87391" w:rsidRDefault="00986623">
    <w:pPr>
      <w:pStyle w:val="Header"/>
      <w:rPr>
        <w:rFonts w:ascii="Times New Roman" w:hAnsi="Times New Roman" w:cs="Times New Roman"/>
        <w:sz w:val="24"/>
        <w:szCs w:val="24"/>
        <w:u w:val="single"/>
      </w:rPr>
    </w:pPr>
  </w:p>
  <w:p w14:paraId="27B34EF8" w14:textId="77777777" w:rsidR="00986623" w:rsidRDefault="0098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22651"/>
    <w:multiLevelType w:val="hybridMultilevel"/>
    <w:tmpl w:val="58426E90"/>
    <w:lvl w:ilvl="0" w:tplc="C5DE66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3209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0AA"/>
    <w:rsid w:val="00001890"/>
    <w:rsid w:val="0000640A"/>
    <w:rsid w:val="00006C5B"/>
    <w:rsid w:val="00011020"/>
    <w:rsid w:val="0001140A"/>
    <w:rsid w:val="00011E60"/>
    <w:rsid w:val="00014A2D"/>
    <w:rsid w:val="00016544"/>
    <w:rsid w:val="000278FD"/>
    <w:rsid w:val="00031DB9"/>
    <w:rsid w:val="000348BB"/>
    <w:rsid w:val="0003607A"/>
    <w:rsid w:val="0003684E"/>
    <w:rsid w:val="00041E4B"/>
    <w:rsid w:val="00045682"/>
    <w:rsid w:val="00046417"/>
    <w:rsid w:val="000500DC"/>
    <w:rsid w:val="0005382A"/>
    <w:rsid w:val="00054EC3"/>
    <w:rsid w:val="0005703E"/>
    <w:rsid w:val="00057764"/>
    <w:rsid w:val="00060E0A"/>
    <w:rsid w:val="000611E6"/>
    <w:rsid w:val="00062E99"/>
    <w:rsid w:val="00064FDF"/>
    <w:rsid w:val="00067B33"/>
    <w:rsid w:val="00071266"/>
    <w:rsid w:val="00076473"/>
    <w:rsid w:val="000835E8"/>
    <w:rsid w:val="00091C9E"/>
    <w:rsid w:val="000A4BFD"/>
    <w:rsid w:val="000A65F5"/>
    <w:rsid w:val="000B197F"/>
    <w:rsid w:val="000B58EE"/>
    <w:rsid w:val="000C4B86"/>
    <w:rsid w:val="000C5302"/>
    <w:rsid w:val="000D73D3"/>
    <w:rsid w:val="000D785A"/>
    <w:rsid w:val="000D7AFC"/>
    <w:rsid w:val="000E18C2"/>
    <w:rsid w:val="000E5C15"/>
    <w:rsid w:val="0010155D"/>
    <w:rsid w:val="00105000"/>
    <w:rsid w:val="00113EA3"/>
    <w:rsid w:val="00114366"/>
    <w:rsid w:val="00117149"/>
    <w:rsid w:val="00121B63"/>
    <w:rsid w:val="00122613"/>
    <w:rsid w:val="00124C6D"/>
    <w:rsid w:val="00133454"/>
    <w:rsid w:val="00140858"/>
    <w:rsid w:val="00145081"/>
    <w:rsid w:val="001721BB"/>
    <w:rsid w:val="00173DF4"/>
    <w:rsid w:val="0018501E"/>
    <w:rsid w:val="0019303B"/>
    <w:rsid w:val="00194074"/>
    <w:rsid w:val="00194DC3"/>
    <w:rsid w:val="00197B87"/>
    <w:rsid w:val="001A095B"/>
    <w:rsid w:val="001B2764"/>
    <w:rsid w:val="001B4CC5"/>
    <w:rsid w:val="001B77D9"/>
    <w:rsid w:val="001D20CB"/>
    <w:rsid w:val="001D7656"/>
    <w:rsid w:val="001E19D3"/>
    <w:rsid w:val="001E36B8"/>
    <w:rsid w:val="001E6C5B"/>
    <w:rsid w:val="00207590"/>
    <w:rsid w:val="00207CC8"/>
    <w:rsid w:val="0022702F"/>
    <w:rsid w:val="002377E4"/>
    <w:rsid w:val="002405D6"/>
    <w:rsid w:val="0024466B"/>
    <w:rsid w:val="0025698B"/>
    <w:rsid w:val="002600D0"/>
    <w:rsid w:val="00262573"/>
    <w:rsid w:val="00272135"/>
    <w:rsid w:val="0027433C"/>
    <w:rsid w:val="002751EB"/>
    <w:rsid w:val="00282736"/>
    <w:rsid w:val="0028463E"/>
    <w:rsid w:val="00290099"/>
    <w:rsid w:val="00291BE2"/>
    <w:rsid w:val="00292B32"/>
    <w:rsid w:val="0029592F"/>
    <w:rsid w:val="002959CC"/>
    <w:rsid w:val="00297610"/>
    <w:rsid w:val="002A1A17"/>
    <w:rsid w:val="002A48DA"/>
    <w:rsid w:val="002A595C"/>
    <w:rsid w:val="002A660C"/>
    <w:rsid w:val="002A73E9"/>
    <w:rsid w:val="002B55ED"/>
    <w:rsid w:val="002B71C5"/>
    <w:rsid w:val="002B7432"/>
    <w:rsid w:val="002C770A"/>
    <w:rsid w:val="002D3161"/>
    <w:rsid w:val="002D4C07"/>
    <w:rsid w:val="002D628D"/>
    <w:rsid w:val="002F1D32"/>
    <w:rsid w:val="00300C54"/>
    <w:rsid w:val="00304A75"/>
    <w:rsid w:val="00304F64"/>
    <w:rsid w:val="00306F31"/>
    <w:rsid w:val="003251E8"/>
    <w:rsid w:val="003322AF"/>
    <w:rsid w:val="00333145"/>
    <w:rsid w:val="00337018"/>
    <w:rsid w:val="003379F3"/>
    <w:rsid w:val="00341832"/>
    <w:rsid w:val="003441DC"/>
    <w:rsid w:val="003447FC"/>
    <w:rsid w:val="003451D9"/>
    <w:rsid w:val="00353110"/>
    <w:rsid w:val="003543EC"/>
    <w:rsid w:val="00365B0C"/>
    <w:rsid w:val="0037610B"/>
    <w:rsid w:val="003773CE"/>
    <w:rsid w:val="00377A74"/>
    <w:rsid w:val="00381242"/>
    <w:rsid w:val="003814E6"/>
    <w:rsid w:val="003872E2"/>
    <w:rsid w:val="00390EF5"/>
    <w:rsid w:val="003A0C49"/>
    <w:rsid w:val="003A0C88"/>
    <w:rsid w:val="003A7290"/>
    <w:rsid w:val="003B2913"/>
    <w:rsid w:val="003B41D8"/>
    <w:rsid w:val="003B60DC"/>
    <w:rsid w:val="003C3941"/>
    <w:rsid w:val="003D1274"/>
    <w:rsid w:val="003E35AA"/>
    <w:rsid w:val="00400979"/>
    <w:rsid w:val="004012BE"/>
    <w:rsid w:val="00414365"/>
    <w:rsid w:val="004177C8"/>
    <w:rsid w:val="00427EBD"/>
    <w:rsid w:val="00433DC1"/>
    <w:rsid w:val="00433F6B"/>
    <w:rsid w:val="004367F8"/>
    <w:rsid w:val="00440613"/>
    <w:rsid w:val="00442652"/>
    <w:rsid w:val="004440AA"/>
    <w:rsid w:val="00446E9F"/>
    <w:rsid w:val="004471CE"/>
    <w:rsid w:val="00455035"/>
    <w:rsid w:val="0046171C"/>
    <w:rsid w:val="00465805"/>
    <w:rsid w:val="00465C27"/>
    <w:rsid w:val="004673F6"/>
    <w:rsid w:val="00472377"/>
    <w:rsid w:val="004739E5"/>
    <w:rsid w:val="00485B92"/>
    <w:rsid w:val="00485D33"/>
    <w:rsid w:val="004913B6"/>
    <w:rsid w:val="00491570"/>
    <w:rsid w:val="004A4745"/>
    <w:rsid w:val="004B0116"/>
    <w:rsid w:val="004B0FE3"/>
    <w:rsid w:val="004B1185"/>
    <w:rsid w:val="004B2F16"/>
    <w:rsid w:val="004B3B7F"/>
    <w:rsid w:val="004C5E78"/>
    <w:rsid w:val="004D6360"/>
    <w:rsid w:val="004E672D"/>
    <w:rsid w:val="004F2D6A"/>
    <w:rsid w:val="004F705E"/>
    <w:rsid w:val="00500A17"/>
    <w:rsid w:val="0050405C"/>
    <w:rsid w:val="005040FE"/>
    <w:rsid w:val="00515D3E"/>
    <w:rsid w:val="00517D79"/>
    <w:rsid w:val="00524894"/>
    <w:rsid w:val="005263F3"/>
    <w:rsid w:val="0053794B"/>
    <w:rsid w:val="00537D61"/>
    <w:rsid w:val="00542984"/>
    <w:rsid w:val="00546D44"/>
    <w:rsid w:val="005501AD"/>
    <w:rsid w:val="00552210"/>
    <w:rsid w:val="00553DC9"/>
    <w:rsid w:val="00561F9B"/>
    <w:rsid w:val="00563701"/>
    <w:rsid w:val="005667AF"/>
    <w:rsid w:val="0057044D"/>
    <w:rsid w:val="00573F5D"/>
    <w:rsid w:val="005825AA"/>
    <w:rsid w:val="00585FF7"/>
    <w:rsid w:val="005931F2"/>
    <w:rsid w:val="005A060C"/>
    <w:rsid w:val="005C3A99"/>
    <w:rsid w:val="005D3E6D"/>
    <w:rsid w:val="005D7B7F"/>
    <w:rsid w:val="005E5524"/>
    <w:rsid w:val="005E6824"/>
    <w:rsid w:val="005E6AA4"/>
    <w:rsid w:val="005F46BB"/>
    <w:rsid w:val="005F4A87"/>
    <w:rsid w:val="005F54ED"/>
    <w:rsid w:val="00600AC9"/>
    <w:rsid w:val="006011C5"/>
    <w:rsid w:val="0060507A"/>
    <w:rsid w:val="00614CF1"/>
    <w:rsid w:val="00617066"/>
    <w:rsid w:val="006209C6"/>
    <w:rsid w:val="00623446"/>
    <w:rsid w:val="00630FB5"/>
    <w:rsid w:val="00633043"/>
    <w:rsid w:val="00634925"/>
    <w:rsid w:val="0063766C"/>
    <w:rsid w:val="006424BB"/>
    <w:rsid w:val="00652170"/>
    <w:rsid w:val="0065266D"/>
    <w:rsid w:val="00654C80"/>
    <w:rsid w:val="0067177B"/>
    <w:rsid w:val="00673C6A"/>
    <w:rsid w:val="00676FF6"/>
    <w:rsid w:val="00693567"/>
    <w:rsid w:val="00693606"/>
    <w:rsid w:val="006A1D0F"/>
    <w:rsid w:val="006A2EFD"/>
    <w:rsid w:val="006B0272"/>
    <w:rsid w:val="006B1693"/>
    <w:rsid w:val="006B2312"/>
    <w:rsid w:val="006B51B7"/>
    <w:rsid w:val="006C466C"/>
    <w:rsid w:val="006D3414"/>
    <w:rsid w:val="006D43E6"/>
    <w:rsid w:val="006D45ED"/>
    <w:rsid w:val="006D5B3D"/>
    <w:rsid w:val="006E2C71"/>
    <w:rsid w:val="006E6046"/>
    <w:rsid w:val="006E7C93"/>
    <w:rsid w:val="006F6856"/>
    <w:rsid w:val="007012CE"/>
    <w:rsid w:val="00704A8A"/>
    <w:rsid w:val="0071120B"/>
    <w:rsid w:val="007147E0"/>
    <w:rsid w:val="00720D91"/>
    <w:rsid w:val="00724F9A"/>
    <w:rsid w:val="00727EF7"/>
    <w:rsid w:val="007527D4"/>
    <w:rsid w:val="00765273"/>
    <w:rsid w:val="00765B54"/>
    <w:rsid w:val="00773BB2"/>
    <w:rsid w:val="00776452"/>
    <w:rsid w:val="00780AA1"/>
    <w:rsid w:val="00787CA3"/>
    <w:rsid w:val="00795A5C"/>
    <w:rsid w:val="007A5A9B"/>
    <w:rsid w:val="007B145C"/>
    <w:rsid w:val="007B34D3"/>
    <w:rsid w:val="007B7B37"/>
    <w:rsid w:val="007C6538"/>
    <w:rsid w:val="007D7067"/>
    <w:rsid w:val="007E0130"/>
    <w:rsid w:val="007E6E1F"/>
    <w:rsid w:val="007F19C8"/>
    <w:rsid w:val="007F509D"/>
    <w:rsid w:val="007F5921"/>
    <w:rsid w:val="008017CE"/>
    <w:rsid w:val="008029ED"/>
    <w:rsid w:val="00804A15"/>
    <w:rsid w:val="008108AA"/>
    <w:rsid w:val="008150C5"/>
    <w:rsid w:val="0083078B"/>
    <w:rsid w:val="008339C9"/>
    <w:rsid w:val="00837887"/>
    <w:rsid w:val="00842A48"/>
    <w:rsid w:val="00846038"/>
    <w:rsid w:val="00851B96"/>
    <w:rsid w:val="00856537"/>
    <w:rsid w:val="00857707"/>
    <w:rsid w:val="00861EC0"/>
    <w:rsid w:val="0086547F"/>
    <w:rsid w:val="00875F53"/>
    <w:rsid w:val="00877ED8"/>
    <w:rsid w:val="00880608"/>
    <w:rsid w:val="00884EB8"/>
    <w:rsid w:val="0089013C"/>
    <w:rsid w:val="00897BB8"/>
    <w:rsid w:val="008A6B47"/>
    <w:rsid w:val="008B722E"/>
    <w:rsid w:val="008D24E7"/>
    <w:rsid w:val="008D68B6"/>
    <w:rsid w:val="008E031D"/>
    <w:rsid w:val="008E7F60"/>
    <w:rsid w:val="008F6001"/>
    <w:rsid w:val="00903CC3"/>
    <w:rsid w:val="0091511C"/>
    <w:rsid w:val="0092217D"/>
    <w:rsid w:val="009250BB"/>
    <w:rsid w:val="00927769"/>
    <w:rsid w:val="0093538E"/>
    <w:rsid w:val="00936014"/>
    <w:rsid w:val="0093782A"/>
    <w:rsid w:val="00945B6E"/>
    <w:rsid w:val="00957532"/>
    <w:rsid w:val="00970F6B"/>
    <w:rsid w:val="00971BE8"/>
    <w:rsid w:val="00972C20"/>
    <w:rsid w:val="009846F6"/>
    <w:rsid w:val="00986623"/>
    <w:rsid w:val="00991CF6"/>
    <w:rsid w:val="009955F7"/>
    <w:rsid w:val="00997D53"/>
    <w:rsid w:val="009A5F19"/>
    <w:rsid w:val="009A7E08"/>
    <w:rsid w:val="009B67B7"/>
    <w:rsid w:val="009D5B2E"/>
    <w:rsid w:val="009E04CC"/>
    <w:rsid w:val="009E6073"/>
    <w:rsid w:val="009F1DB9"/>
    <w:rsid w:val="00A0540F"/>
    <w:rsid w:val="00A060FF"/>
    <w:rsid w:val="00A07F8E"/>
    <w:rsid w:val="00A10A5E"/>
    <w:rsid w:val="00A13915"/>
    <w:rsid w:val="00A15556"/>
    <w:rsid w:val="00A2357A"/>
    <w:rsid w:val="00A2692E"/>
    <w:rsid w:val="00A30131"/>
    <w:rsid w:val="00A317FD"/>
    <w:rsid w:val="00A3520D"/>
    <w:rsid w:val="00A3646C"/>
    <w:rsid w:val="00A50DCD"/>
    <w:rsid w:val="00A522D5"/>
    <w:rsid w:val="00A53782"/>
    <w:rsid w:val="00A56C71"/>
    <w:rsid w:val="00A57364"/>
    <w:rsid w:val="00A57CA9"/>
    <w:rsid w:val="00A6008F"/>
    <w:rsid w:val="00A61946"/>
    <w:rsid w:val="00A6651C"/>
    <w:rsid w:val="00A80EF4"/>
    <w:rsid w:val="00A82F00"/>
    <w:rsid w:val="00A90B26"/>
    <w:rsid w:val="00A913EA"/>
    <w:rsid w:val="00A9557E"/>
    <w:rsid w:val="00A96FBA"/>
    <w:rsid w:val="00AA16DA"/>
    <w:rsid w:val="00AA763A"/>
    <w:rsid w:val="00AB1D75"/>
    <w:rsid w:val="00AC34B2"/>
    <w:rsid w:val="00AC6BBE"/>
    <w:rsid w:val="00AD288B"/>
    <w:rsid w:val="00AD2E87"/>
    <w:rsid w:val="00AD2FC5"/>
    <w:rsid w:val="00AD3E8D"/>
    <w:rsid w:val="00AE1013"/>
    <w:rsid w:val="00AE292E"/>
    <w:rsid w:val="00AF5928"/>
    <w:rsid w:val="00B115B7"/>
    <w:rsid w:val="00B11A22"/>
    <w:rsid w:val="00B16A69"/>
    <w:rsid w:val="00B2422B"/>
    <w:rsid w:val="00B276EE"/>
    <w:rsid w:val="00B30D25"/>
    <w:rsid w:val="00B32189"/>
    <w:rsid w:val="00B34028"/>
    <w:rsid w:val="00B35617"/>
    <w:rsid w:val="00B36D56"/>
    <w:rsid w:val="00B47D86"/>
    <w:rsid w:val="00B54C2E"/>
    <w:rsid w:val="00B657C1"/>
    <w:rsid w:val="00B6654E"/>
    <w:rsid w:val="00B7197E"/>
    <w:rsid w:val="00B74032"/>
    <w:rsid w:val="00B76B82"/>
    <w:rsid w:val="00B83932"/>
    <w:rsid w:val="00B94E98"/>
    <w:rsid w:val="00B9650F"/>
    <w:rsid w:val="00BA46CE"/>
    <w:rsid w:val="00BC1658"/>
    <w:rsid w:val="00BC30E1"/>
    <w:rsid w:val="00BD171C"/>
    <w:rsid w:val="00BD5B26"/>
    <w:rsid w:val="00BF4320"/>
    <w:rsid w:val="00BF5FB1"/>
    <w:rsid w:val="00C046A7"/>
    <w:rsid w:val="00C05DDD"/>
    <w:rsid w:val="00C076C6"/>
    <w:rsid w:val="00C1492D"/>
    <w:rsid w:val="00C14AC1"/>
    <w:rsid w:val="00C1571B"/>
    <w:rsid w:val="00C3536A"/>
    <w:rsid w:val="00C41965"/>
    <w:rsid w:val="00C424EE"/>
    <w:rsid w:val="00C45EE1"/>
    <w:rsid w:val="00C466BB"/>
    <w:rsid w:val="00C50FD0"/>
    <w:rsid w:val="00C66537"/>
    <w:rsid w:val="00C77D35"/>
    <w:rsid w:val="00C87EB2"/>
    <w:rsid w:val="00C9004A"/>
    <w:rsid w:val="00C96220"/>
    <w:rsid w:val="00C97FF7"/>
    <w:rsid w:val="00CA3213"/>
    <w:rsid w:val="00CA686A"/>
    <w:rsid w:val="00CB189B"/>
    <w:rsid w:val="00CB4FBD"/>
    <w:rsid w:val="00CB684A"/>
    <w:rsid w:val="00CC7581"/>
    <w:rsid w:val="00CD0912"/>
    <w:rsid w:val="00CD26E8"/>
    <w:rsid w:val="00CD7BEF"/>
    <w:rsid w:val="00CE0501"/>
    <w:rsid w:val="00CF67A2"/>
    <w:rsid w:val="00CF687A"/>
    <w:rsid w:val="00D052D9"/>
    <w:rsid w:val="00D10348"/>
    <w:rsid w:val="00D1348C"/>
    <w:rsid w:val="00D22C08"/>
    <w:rsid w:val="00D26AA5"/>
    <w:rsid w:val="00D3043B"/>
    <w:rsid w:val="00D30A1C"/>
    <w:rsid w:val="00D3505F"/>
    <w:rsid w:val="00D41853"/>
    <w:rsid w:val="00D551B4"/>
    <w:rsid w:val="00D56AA4"/>
    <w:rsid w:val="00D61359"/>
    <w:rsid w:val="00D64A2A"/>
    <w:rsid w:val="00D7403D"/>
    <w:rsid w:val="00D87391"/>
    <w:rsid w:val="00D91F47"/>
    <w:rsid w:val="00D97C5A"/>
    <w:rsid w:val="00DA1389"/>
    <w:rsid w:val="00DA3195"/>
    <w:rsid w:val="00DB5A45"/>
    <w:rsid w:val="00DC15F0"/>
    <w:rsid w:val="00DC356F"/>
    <w:rsid w:val="00DC45FB"/>
    <w:rsid w:val="00DD6486"/>
    <w:rsid w:val="00DE3CAF"/>
    <w:rsid w:val="00DF190B"/>
    <w:rsid w:val="00E205BF"/>
    <w:rsid w:val="00E24E85"/>
    <w:rsid w:val="00E27F1C"/>
    <w:rsid w:val="00E27F2B"/>
    <w:rsid w:val="00E409E8"/>
    <w:rsid w:val="00E443E5"/>
    <w:rsid w:val="00E44962"/>
    <w:rsid w:val="00E4534B"/>
    <w:rsid w:val="00E555C2"/>
    <w:rsid w:val="00E63DAE"/>
    <w:rsid w:val="00E64A27"/>
    <w:rsid w:val="00E86918"/>
    <w:rsid w:val="00E90E39"/>
    <w:rsid w:val="00E9407A"/>
    <w:rsid w:val="00E943E5"/>
    <w:rsid w:val="00E9750B"/>
    <w:rsid w:val="00EA412D"/>
    <w:rsid w:val="00EA4639"/>
    <w:rsid w:val="00EB4286"/>
    <w:rsid w:val="00EC49A1"/>
    <w:rsid w:val="00ED5307"/>
    <w:rsid w:val="00ED6D43"/>
    <w:rsid w:val="00EF0822"/>
    <w:rsid w:val="00EF2583"/>
    <w:rsid w:val="00EF62AD"/>
    <w:rsid w:val="00F00418"/>
    <w:rsid w:val="00F01CB5"/>
    <w:rsid w:val="00F10AA9"/>
    <w:rsid w:val="00F21616"/>
    <w:rsid w:val="00F221DA"/>
    <w:rsid w:val="00F30457"/>
    <w:rsid w:val="00F31DD5"/>
    <w:rsid w:val="00F52DCF"/>
    <w:rsid w:val="00F600AD"/>
    <w:rsid w:val="00F61D2E"/>
    <w:rsid w:val="00F61E19"/>
    <w:rsid w:val="00F66217"/>
    <w:rsid w:val="00F66958"/>
    <w:rsid w:val="00F75DCA"/>
    <w:rsid w:val="00F8231B"/>
    <w:rsid w:val="00F85111"/>
    <w:rsid w:val="00F860A3"/>
    <w:rsid w:val="00F860F2"/>
    <w:rsid w:val="00F87248"/>
    <w:rsid w:val="00F878FE"/>
    <w:rsid w:val="00FA09E3"/>
    <w:rsid w:val="00FA2160"/>
    <w:rsid w:val="00FA2BCD"/>
    <w:rsid w:val="00FA32BA"/>
    <w:rsid w:val="00FB3E61"/>
    <w:rsid w:val="00FB63E8"/>
    <w:rsid w:val="00FC14C7"/>
    <w:rsid w:val="00FC2F8E"/>
    <w:rsid w:val="00FC40EE"/>
    <w:rsid w:val="00FC415E"/>
    <w:rsid w:val="00FC5109"/>
    <w:rsid w:val="00FC7F36"/>
    <w:rsid w:val="00FD6FE4"/>
    <w:rsid w:val="00FD7B51"/>
    <w:rsid w:val="00FE1978"/>
    <w:rsid w:val="00FE644B"/>
    <w:rsid w:val="00FE661C"/>
    <w:rsid w:val="00FE6675"/>
    <w:rsid w:val="00FF0E3F"/>
    <w:rsid w:val="00FF63B7"/>
    <w:rsid w:val="00FF6F68"/>
    <w:rsid w:val="00FF7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54"/>
    <o:shapelayout v:ext="edit">
      <o:idmap v:ext="edit" data="1"/>
      <o:rules v:ext="edit">
        <o:r id="V:Rule1" type="connector" idref="#_x0000_s1040"/>
        <o:r id="V:Rule2" type="connector" idref="#Straight Arrow Connector 11"/>
        <o:r id="V:Rule3" type="connector" idref="#Straight Arrow Connector 7"/>
        <o:r id="V:Rule4" type="connector" idref="#_x0000_s1053"/>
      </o:rules>
    </o:shapelayout>
  </w:shapeDefaults>
  <w:decimalSymbol w:val="."/>
  <w:listSeparator w:val=","/>
  <w14:docId w14:val="479FE94C"/>
  <w15:docId w15:val="{0E66B487-90EC-46A2-BB3C-41A8B8D4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0130"/>
  </w:style>
  <w:style w:type="paragraph" w:styleId="Heading1">
    <w:name w:val="heading 1"/>
    <w:basedOn w:val="Normal"/>
    <w:next w:val="Normal"/>
    <w:link w:val="Heading1Char"/>
    <w:rsid w:val="007E0130"/>
    <w:pPr>
      <w:keepNext/>
      <w:keepLines/>
      <w:spacing w:before="480" w:after="120"/>
      <w:outlineLvl w:val="0"/>
    </w:pPr>
    <w:rPr>
      <w:b/>
      <w:sz w:val="48"/>
      <w:szCs w:val="48"/>
    </w:rPr>
  </w:style>
  <w:style w:type="paragraph" w:styleId="Heading2">
    <w:name w:val="heading 2"/>
    <w:basedOn w:val="Normal"/>
    <w:next w:val="Normal"/>
    <w:link w:val="Heading2Char"/>
    <w:rsid w:val="007E0130"/>
    <w:pPr>
      <w:keepNext/>
      <w:keepLines/>
      <w:spacing w:before="360" w:after="80"/>
      <w:outlineLvl w:val="1"/>
    </w:pPr>
    <w:rPr>
      <w:b/>
      <w:sz w:val="36"/>
      <w:szCs w:val="36"/>
    </w:rPr>
  </w:style>
  <w:style w:type="paragraph" w:styleId="Heading3">
    <w:name w:val="heading 3"/>
    <w:basedOn w:val="Normal"/>
    <w:next w:val="Normal"/>
    <w:link w:val="Heading3Char"/>
    <w:rsid w:val="007E0130"/>
    <w:pPr>
      <w:keepNext/>
      <w:keepLines/>
      <w:spacing w:before="280" w:after="80"/>
      <w:outlineLvl w:val="2"/>
    </w:pPr>
    <w:rPr>
      <w:b/>
      <w:sz w:val="28"/>
      <w:szCs w:val="28"/>
    </w:rPr>
  </w:style>
  <w:style w:type="paragraph" w:styleId="Heading4">
    <w:name w:val="heading 4"/>
    <w:basedOn w:val="Normal"/>
    <w:next w:val="Normal"/>
    <w:link w:val="Heading4Char"/>
    <w:rsid w:val="007E0130"/>
    <w:pPr>
      <w:keepNext/>
      <w:keepLines/>
      <w:spacing w:before="240" w:after="40"/>
      <w:outlineLvl w:val="3"/>
    </w:pPr>
    <w:rPr>
      <w:b/>
      <w:sz w:val="24"/>
      <w:szCs w:val="24"/>
    </w:rPr>
  </w:style>
  <w:style w:type="paragraph" w:styleId="Heading5">
    <w:name w:val="heading 5"/>
    <w:basedOn w:val="Normal"/>
    <w:next w:val="Normal"/>
    <w:link w:val="Heading5Char"/>
    <w:rsid w:val="007E0130"/>
    <w:pPr>
      <w:keepNext/>
      <w:keepLines/>
      <w:spacing w:before="220" w:after="40"/>
      <w:outlineLvl w:val="4"/>
    </w:pPr>
    <w:rPr>
      <w:b/>
    </w:rPr>
  </w:style>
  <w:style w:type="paragraph" w:styleId="Heading6">
    <w:name w:val="heading 6"/>
    <w:basedOn w:val="Normal"/>
    <w:next w:val="Normal"/>
    <w:link w:val="Heading6Char"/>
    <w:rsid w:val="007E013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7E0130"/>
    <w:pPr>
      <w:keepNext/>
      <w:keepLines/>
      <w:spacing w:before="480" w:after="120"/>
    </w:pPr>
    <w:rPr>
      <w:b/>
      <w:sz w:val="72"/>
      <w:szCs w:val="72"/>
    </w:rPr>
  </w:style>
  <w:style w:type="paragraph" w:styleId="Subtitle">
    <w:name w:val="Subtitle"/>
    <w:basedOn w:val="Normal"/>
    <w:next w:val="Normal"/>
    <w:link w:val="SubtitleChar"/>
    <w:rsid w:val="007E0130"/>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5D7B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913EA"/>
    <w:rPr>
      <w:b/>
      <w:bCs/>
    </w:rPr>
  </w:style>
  <w:style w:type="character" w:styleId="Hyperlink">
    <w:name w:val="Hyperlink"/>
    <w:uiPriority w:val="99"/>
    <w:unhideWhenUsed/>
    <w:rsid w:val="00A913EA"/>
    <w:rPr>
      <w:color w:val="0000FF"/>
      <w:u w:val="single"/>
    </w:rPr>
  </w:style>
  <w:style w:type="character" w:customStyle="1" w:styleId="vnbnnidung">
    <w:name w:val="vnbnnidung"/>
    <w:rsid w:val="00C046A7"/>
  </w:style>
  <w:style w:type="paragraph" w:styleId="NormalWeb">
    <w:name w:val="Normal (Web)"/>
    <w:basedOn w:val="Normal"/>
    <w:unhideWhenUsed/>
    <w:rsid w:val="007C653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1274"/>
    <w:pPr>
      <w:spacing w:line="240" w:lineRule="auto"/>
    </w:pPr>
    <w:rPr>
      <w:rFonts w:ascii="Times New Roman" w:eastAsia="Calibri" w:hAnsi="Times New Roman" w:cs="Times New Roman"/>
      <w:sz w:val="28"/>
    </w:rPr>
  </w:style>
  <w:style w:type="paragraph" w:customStyle="1" w:styleId="Noidung">
    <w:name w:val="Noi dung"/>
    <w:basedOn w:val="Normal"/>
    <w:qFormat/>
    <w:rsid w:val="00FD7B51"/>
    <w:pPr>
      <w:widowControl w:val="0"/>
      <w:spacing w:before="80" w:line="245" w:lineRule="auto"/>
      <w:ind w:firstLine="567"/>
      <w:jc w:val="both"/>
    </w:pPr>
    <w:rPr>
      <w:rFonts w:ascii="Times New Roman" w:eastAsia="Times New Roman" w:hAnsi="Times New Roman" w:cs="Times New Roman"/>
      <w:sz w:val="28"/>
      <w:szCs w:val="24"/>
      <w:lang w:eastAsia="vi-VN"/>
    </w:rPr>
  </w:style>
  <w:style w:type="paragraph" w:styleId="Header">
    <w:name w:val="header"/>
    <w:basedOn w:val="Normal"/>
    <w:link w:val="HeaderChar"/>
    <w:uiPriority w:val="99"/>
    <w:unhideWhenUsed/>
    <w:rsid w:val="00FC2F8E"/>
    <w:pPr>
      <w:tabs>
        <w:tab w:val="center" w:pos="4680"/>
        <w:tab w:val="right" w:pos="9360"/>
      </w:tabs>
      <w:spacing w:line="240" w:lineRule="auto"/>
    </w:pPr>
  </w:style>
  <w:style w:type="character" w:customStyle="1" w:styleId="HeaderChar">
    <w:name w:val="Header Char"/>
    <w:basedOn w:val="DefaultParagraphFont"/>
    <w:link w:val="Header"/>
    <w:uiPriority w:val="99"/>
    <w:rsid w:val="00FC2F8E"/>
  </w:style>
  <w:style w:type="paragraph" w:styleId="Footer">
    <w:name w:val="footer"/>
    <w:basedOn w:val="Normal"/>
    <w:link w:val="FooterChar"/>
    <w:uiPriority w:val="99"/>
    <w:unhideWhenUsed/>
    <w:rsid w:val="00FC2F8E"/>
    <w:pPr>
      <w:tabs>
        <w:tab w:val="center" w:pos="4680"/>
        <w:tab w:val="right" w:pos="9360"/>
      </w:tabs>
      <w:spacing w:line="240" w:lineRule="auto"/>
    </w:pPr>
  </w:style>
  <w:style w:type="character" w:customStyle="1" w:styleId="FooterChar">
    <w:name w:val="Footer Char"/>
    <w:basedOn w:val="DefaultParagraphFont"/>
    <w:link w:val="Footer"/>
    <w:uiPriority w:val="99"/>
    <w:rsid w:val="00FC2F8E"/>
  </w:style>
  <w:style w:type="paragraph" w:styleId="BalloonText">
    <w:name w:val="Balloon Text"/>
    <w:basedOn w:val="Normal"/>
    <w:link w:val="BalloonTextChar"/>
    <w:uiPriority w:val="99"/>
    <w:semiHidden/>
    <w:unhideWhenUsed/>
    <w:rsid w:val="004143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65"/>
    <w:rPr>
      <w:rFonts w:ascii="Tahoma" w:hAnsi="Tahoma" w:cs="Tahoma"/>
      <w:sz w:val="16"/>
      <w:szCs w:val="16"/>
    </w:rPr>
  </w:style>
  <w:style w:type="paragraph" w:styleId="FootnoteText">
    <w:name w:val="footnote text"/>
    <w:basedOn w:val="Normal"/>
    <w:link w:val="FootnoteTextChar"/>
    <w:uiPriority w:val="99"/>
    <w:semiHidden/>
    <w:unhideWhenUsed/>
    <w:rsid w:val="001E6C5B"/>
    <w:pPr>
      <w:spacing w:line="240" w:lineRule="auto"/>
    </w:pPr>
    <w:rPr>
      <w:sz w:val="20"/>
      <w:szCs w:val="20"/>
    </w:rPr>
  </w:style>
  <w:style w:type="character" w:customStyle="1" w:styleId="FootnoteTextChar">
    <w:name w:val="Footnote Text Char"/>
    <w:basedOn w:val="DefaultParagraphFont"/>
    <w:link w:val="FootnoteText"/>
    <w:uiPriority w:val="99"/>
    <w:semiHidden/>
    <w:rsid w:val="001E6C5B"/>
    <w:rPr>
      <w:sz w:val="20"/>
      <w:szCs w:val="20"/>
    </w:rPr>
  </w:style>
  <w:style w:type="character" w:styleId="FootnoteReference">
    <w:name w:val="footnote reference"/>
    <w:basedOn w:val="DefaultParagraphFont"/>
    <w:uiPriority w:val="99"/>
    <w:semiHidden/>
    <w:unhideWhenUsed/>
    <w:rsid w:val="001E6C5B"/>
    <w:rPr>
      <w:vertAlign w:val="superscript"/>
    </w:rPr>
  </w:style>
  <w:style w:type="paragraph" w:styleId="ListParagraph">
    <w:name w:val="List Paragraph"/>
    <w:basedOn w:val="Normal"/>
    <w:uiPriority w:val="34"/>
    <w:qFormat/>
    <w:rsid w:val="00A57364"/>
    <w:pPr>
      <w:ind w:left="720"/>
      <w:contextualSpacing/>
    </w:pPr>
  </w:style>
  <w:style w:type="character" w:customStyle="1" w:styleId="Heading1Char">
    <w:name w:val="Heading 1 Char"/>
    <w:basedOn w:val="DefaultParagraphFont"/>
    <w:link w:val="Heading1"/>
    <w:rsid w:val="00614CF1"/>
    <w:rPr>
      <w:b/>
      <w:sz w:val="48"/>
      <w:szCs w:val="48"/>
    </w:rPr>
  </w:style>
  <w:style w:type="character" w:customStyle="1" w:styleId="Heading2Char">
    <w:name w:val="Heading 2 Char"/>
    <w:basedOn w:val="DefaultParagraphFont"/>
    <w:link w:val="Heading2"/>
    <w:rsid w:val="00614CF1"/>
    <w:rPr>
      <w:b/>
      <w:sz w:val="36"/>
      <w:szCs w:val="36"/>
    </w:rPr>
  </w:style>
  <w:style w:type="character" w:customStyle="1" w:styleId="Heading3Char">
    <w:name w:val="Heading 3 Char"/>
    <w:basedOn w:val="DefaultParagraphFont"/>
    <w:link w:val="Heading3"/>
    <w:rsid w:val="00614CF1"/>
    <w:rPr>
      <w:b/>
      <w:sz w:val="28"/>
      <w:szCs w:val="28"/>
    </w:rPr>
  </w:style>
  <w:style w:type="character" w:customStyle="1" w:styleId="Heading4Char">
    <w:name w:val="Heading 4 Char"/>
    <w:basedOn w:val="DefaultParagraphFont"/>
    <w:link w:val="Heading4"/>
    <w:rsid w:val="00614CF1"/>
    <w:rPr>
      <w:b/>
      <w:sz w:val="24"/>
      <w:szCs w:val="24"/>
    </w:rPr>
  </w:style>
  <w:style w:type="character" w:customStyle="1" w:styleId="Heading5Char">
    <w:name w:val="Heading 5 Char"/>
    <w:basedOn w:val="DefaultParagraphFont"/>
    <w:link w:val="Heading5"/>
    <w:rsid w:val="00614CF1"/>
    <w:rPr>
      <w:b/>
    </w:rPr>
  </w:style>
  <w:style w:type="character" w:customStyle="1" w:styleId="Heading6Char">
    <w:name w:val="Heading 6 Char"/>
    <w:basedOn w:val="DefaultParagraphFont"/>
    <w:link w:val="Heading6"/>
    <w:rsid w:val="00614CF1"/>
    <w:rPr>
      <w:b/>
      <w:sz w:val="20"/>
      <w:szCs w:val="20"/>
    </w:rPr>
  </w:style>
  <w:style w:type="character" w:customStyle="1" w:styleId="TitleChar">
    <w:name w:val="Title Char"/>
    <w:basedOn w:val="DefaultParagraphFont"/>
    <w:link w:val="Title"/>
    <w:rsid w:val="00614CF1"/>
    <w:rPr>
      <w:b/>
      <w:sz w:val="72"/>
      <w:szCs w:val="72"/>
    </w:rPr>
  </w:style>
  <w:style w:type="character" w:customStyle="1" w:styleId="SubtitleChar">
    <w:name w:val="Subtitle Char"/>
    <w:basedOn w:val="DefaultParagraphFont"/>
    <w:link w:val="Subtitle"/>
    <w:rsid w:val="00614CF1"/>
    <w:rPr>
      <w:rFonts w:ascii="Georgia" w:eastAsia="Georgia" w:hAnsi="Georgia" w:cs="Georgia"/>
      <w:i/>
      <w:color w:val="666666"/>
      <w:sz w:val="48"/>
      <w:szCs w:val="48"/>
    </w:rPr>
  </w:style>
  <w:style w:type="character" w:customStyle="1" w:styleId="fontstyle01">
    <w:name w:val="fontstyle01"/>
    <w:basedOn w:val="DefaultParagraphFont"/>
    <w:rsid w:val="00614CF1"/>
    <w:rPr>
      <w:rFonts w:ascii="Times-Roman" w:hAnsi="Times-Roman" w:hint="default"/>
      <w:b w:val="0"/>
      <w:bCs w:val="0"/>
      <w:i w:val="0"/>
      <w:iCs w:val="0"/>
      <w:color w:val="000000"/>
      <w:sz w:val="28"/>
      <w:szCs w:val="28"/>
    </w:rPr>
  </w:style>
  <w:style w:type="character" w:customStyle="1" w:styleId="fontstyle21">
    <w:name w:val="fontstyle21"/>
    <w:basedOn w:val="DefaultParagraphFont"/>
    <w:rsid w:val="0071120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1154">
      <w:bodyDiv w:val="1"/>
      <w:marLeft w:val="0"/>
      <w:marRight w:val="0"/>
      <w:marTop w:val="0"/>
      <w:marBottom w:val="0"/>
      <w:divBdr>
        <w:top w:val="none" w:sz="0" w:space="0" w:color="auto"/>
        <w:left w:val="none" w:sz="0" w:space="0" w:color="auto"/>
        <w:bottom w:val="none" w:sz="0" w:space="0" w:color="auto"/>
        <w:right w:val="none" w:sz="0" w:space="0" w:color="auto"/>
      </w:divBdr>
    </w:div>
    <w:div w:id="705567690">
      <w:bodyDiv w:val="1"/>
      <w:marLeft w:val="0"/>
      <w:marRight w:val="0"/>
      <w:marTop w:val="0"/>
      <w:marBottom w:val="0"/>
      <w:divBdr>
        <w:top w:val="none" w:sz="0" w:space="0" w:color="auto"/>
        <w:left w:val="none" w:sz="0" w:space="0" w:color="auto"/>
        <w:bottom w:val="none" w:sz="0" w:space="0" w:color="auto"/>
        <w:right w:val="none" w:sz="0" w:space="0" w:color="auto"/>
      </w:divBdr>
      <w:divsChild>
        <w:div w:id="397359048">
          <w:marLeft w:val="0"/>
          <w:marRight w:val="0"/>
          <w:marTop w:val="0"/>
          <w:marBottom w:val="0"/>
          <w:divBdr>
            <w:top w:val="none" w:sz="0" w:space="0" w:color="auto"/>
            <w:left w:val="none" w:sz="0" w:space="0" w:color="auto"/>
            <w:bottom w:val="none" w:sz="0" w:space="0" w:color="auto"/>
            <w:right w:val="none" w:sz="0" w:space="0" w:color="auto"/>
          </w:divBdr>
        </w:div>
        <w:div w:id="2050758446">
          <w:marLeft w:val="0"/>
          <w:marRight w:val="0"/>
          <w:marTop w:val="0"/>
          <w:marBottom w:val="0"/>
          <w:divBdr>
            <w:top w:val="none" w:sz="0" w:space="0" w:color="auto"/>
            <w:left w:val="none" w:sz="0" w:space="0" w:color="auto"/>
            <w:bottom w:val="none" w:sz="0" w:space="0" w:color="auto"/>
            <w:right w:val="none" w:sz="0" w:space="0" w:color="auto"/>
          </w:divBdr>
        </w:div>
        <w:div w:id="1319844568">
          <w:marLeft w:val="0"/>
          <w:marRight w:val="0"/>
          <w:marTop w:val="0"/>
          <w:marBottom w:val="0"/>
          <w:divBdr>
            <w:top w:val="none" w:sz="0" w:space="0" w:color="auto"/>
            <w:left w:val="none" w:sz="0" w:space="0" w:color="auto"/>
            <w:bottom w:val="none" w:sz="0" w:space="0" w:color="auto"/>
            <w:right w:val="none" w:sz="0" w:space="0" w:color="auto"/>
          </w:divBdr>
        </w:div>
        <w:div w:id="302318256">
          <w:marLeft w:val="0"/>
          <w:marRight w:val="0"/>
          <w:marTop w:val="0"/>
          <w:marBottom w:val="0"/>
          <w:divBdr>
            <w:top w:val="none" w:sz="0" w:space="0" w:color="auto"/>
            <w:left w:val="none" w:sz="0" w:space="0" w:color="auto"/>
            <w:bottom w:val="none" w:sz="0" w:space="0" w:color="auto"/>
            <w:right w:val="none" w:sz="0" w:space="0" w:color="auto"/>
          </w:divBdr>
        </w:div>
      </w:divsChild>
    </w:div>
    <w:div w:id="845023659">
      <w:bodyDiv w:val="1"/>
      <w:marLeft w:val="0"/>
      <w:marRight w:val="0"/>
      <w:marTop w:val="0"/>
      <w:marBottom w:val="0"/>
      <w:divBdr>
        <w:top w:val="none" w:sz="0" w:space="0" w:color="auto"/>
        <w:left w:val="none" w:sz="0" w:space="0" w:color="auto"/>
        <w:bottom w:val="none" w:sz="0" w:space="0" w:color="auto"/>
        <w:right w:val="none" w:sz="0" w:space="0" w:color="auto"/>
      </w:divBdr>
    </w:div>
    <w:div w:id="1403141758">
      <w:bodyDiv w:val="1"/>
      <w:marLeft w:val="0"/>
      <w:marRight w:val="0"/>
      <w:marTop w:val="0"/>
      <w:marBottom w:val="0"/>
      <w:divBdr>
        <w:top w:val="none" w:sz="0" w:space="0" w:color="auto"/>
        <w:left w:val="none" w:sz="0" w:space="0" w:color="auto"/>
        <w:bottom w:val="none" w:sz="0" w:space="0" w:color="auto"/>
        <w:right w:val="none" w:sz="0" w:space="0" w:color="auto"/>
      </w:divBdr>
    </w:div>
    <w:div w:id="212503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thong-tu-86-2020-tt-btc-che-do-dinh-duong-dac-thu-hlv-vdv-the-thao-thanh-tich-cao-204044" TargetMode="External"/><Relationship Id="rId13" Type="http://schemas.openxmlformats.org/officeDocument/2006/relationships/hyperlink" Target="https://hoatieu.vn/thong-tu-86-2020-tt-btc-che-do-dinh-duong-dac-thu-hlv-vdv-the-thao-thanh-tich-cao-204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atieu.vn/thong-tu-86-2020-tt-btc-che-do-dinh-duong-dac-thu-hlv-vdv-the-thao-thanh-tich-cao-2040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atieu.vn/thong-tu-86-2020-tt-btc-che-do-dinh-duong-dac-thu-hlv-vdv-the-thao-thanh-tich-cao-20404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hoatieu.vn/thong-tu-86-2020-tt-btc-che-do-dinh-duong-dac-thu-hlv-vdv-the-thao-thanh-tich-cao-204044" TargetMode="External"/><Relationship Id="rId4" Type="http://schemas.openxmlformats.org/officeDocument/2006/relationships/settings" Target="settings.xml"/><Relationship Id="rId9" Type="http://schemas.openxmlformats.org/officeDocument/2006/relationships/hyperlink" Target="https://hoatieu.vn/thong-tu-86-2020-tt-btc-che-do-dinh-duong-dac-thu-hlv-vdv-the-thao-thanh-tich-cao-20404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5FCB-5FFF-447C-9B7B-195B8DD6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27</Pages>
  <Words>9000</Words>
  <Characters>51302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276</cp:revision>
  <cp:lastPrinted>2021-10-07T04:21:00Z</cp:lastPrinted>
  <dcterms:created xsi:type="dcterms:W3CDTF">2022-11-01T06:03:00Z</dcterms:created>
  <dcterms:modified xsi:type="dcterms:W3CDTF">2023-05-11T01:08:00Z</dcterms:modified>
</cp:coreProperties>
</file>