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6213"/>
      </w:tblGrid>
      <w:tr w:rsidR="005D7B7F" w:rsidRPr="002B30F8" w14:paraId="2CD98424" w14:textId="77777777" w:rsidTr="005D7B7F">
        <w:trPr>
          <w:trHeight w:val="132"/>
        </w:trPr>
        <w:tc>
          <w:tcPr>
            <w:tcW w:w="3369" w:type="dxa"/>
          </w:tcPr>
          <w:p w14:paraId="5233C5E3" w14:textId="5694E1F8" w:rsidR="005D7B7F" w:rsidRPr="002B30F8" w:rsidRDefault="00543FCF" w:rsidP="005D7B7F">
            <w:pPr>
              <w:jc w:val="center"/>
              <w:rPr>
                <w:rFonts w:ascii="Times New Roman" w:hAnsi="Times New Roman" w:cs="Times New Roman"/>
                <w:b/>
                <w:sz w:val="28"/>
                <w:szCs w:val="28"/>
              </w:rPr>
            </w:pPr>
            <w:r w:rsidRPr="002B30F8">
              <w:rPr>
                <w:rFonts w:ascii="Times New Roman" w:hAnsi="Times New Roman" w:cs="Times New Roman"/>
                <w:b/>
                <w:sz w:val="28"/>
                <w:szCs w:val="28"/>
              </w:rPr>
              <w:t>ỦY</w:t>
            </w:r>
            <w:r w:rsidR="005D7B7F" w:rsidRPr="002B30F8">
              <w:rPr>
                <w:rFonts w:ascii="Times New Roman" w:hAnsi="Times New Roman" w:cs="Times New Roman"/>
                <w:b/>
                <w:sz w:val="28"/>
                <w:szCs w:val="28"/>
              </w:rPr>
              <w:t xml:space="preserve"> BAN NHÂN DÂN</w:t>
            </w:r>
          </w:p>
        </w:tc>
        <w:tc>
          <w:tcPr>
            <w:tcW w:w="6237" w:type="dxa"/>
          </w:tcPr>
          <w:p w14:paraId="273B668A" w14:textId="7BA1ABD3" w:rsidR="005D7B7F" w:rsidRPr="002B30F8" w:rsidRDefault="005D7B7F" w:rsidP="005D7B7F">
            <w:pPr>
              <w:jc w:val="center"/>
              <w:rPr>
                <w:rFonts w:ascii="Times New Roman" w:hAnsi="Times New Roman" w:cs="Times New Roman"/>
                <w:b/>
                <w:sz w:val="28"/>
                <w:szCs w:val="28"/>
              </w:rPr>
            </w:pPr>
            <w:r w:rsidRPr="002B30F8">
              <w:rPr>
                <w:rFonts w:ascii="Times New Roman" w:hAnsi="Times New Roman" w:cs="Times New Roman"/>
                <w:b/>
                <w:sz w:val="28"/>
                <w:szCs w:val="28"/>
              </w:rPr>
              <w:t>CỘNG HOÀ XÃ HỘI CHỦ NGHĨA VIỆT NAM</w:t>
            </w:r>
          </w:p>
        </w:tc>
      </w:tr>
      <w:tr w:rsidR="005D7B7F" w:rsidRPr="002B30F8" w14:paraId="6AE02134" w14:textId="77777777" w:rsidTr="005D7B7F">
        <w:trPr>
          <w:trHeight w:val="58"/>
        </w:trPr>
        <w:tc>
          <w:tcPr>
            <w:tcW w:w="3369" w:type="dxa"/>
          </w:tcPr>
          <w:p w14:paraId="2FAF21E9" w14:textId="3300BEC5" w:rsidR="005D7B7F" w:rsidRPr="002B30F8" w:rsidRDefault="005D7B7F" w:rsidP="005D7B7F">
            <w:pPr>
              <w:jc w:val="center"/>
              <w:rPr>
                <w:rFonts w:ascii="Times New Roman" w:hAnsi="Times New Roman" w:cs="Times New Roman"/>
                <w:b/>
                <w:sz w:val="28"/>
                <w:szCs w:val="28"/>
              </w:rPr>
            </w:pPr>
            <w:r w:rsidRPr="002B30F8">
              <w:rPr>
                <w:rFonts w:ascii="Times New Roman" w:hAnsi="Times New Roman" w:cs="Times New Roman"/>
                <w:b/>
                <w:sz w:val="28"/>
                <w:szCs w:val="28"/>
              </w:rPr>
              <w:t>TỈNH BÌNH ĐỊNH</w:t>
            </w:r>
          </w:p>
        </w:tc>
        <w:tc>
          <w:tcPr>
            <w:tcW w:w="6237" w:type="dxa"/>
          </w:tcPr>
          <w:p w14:paraId="6CB4B066" w14:textId="556415B5" w:rsidR="005D7B7F" w:rsidRPr="002B30F8" w:rsidRDefault="005D7B7F" w:rsidP="005D7B7F">
            <w:pPr>
              <w:jc w:val="center"/>
              <w:rPr>
                <w:rFonts w:ascii="Times New Roman" w:hAnsi="Times New Roman" w:cs="Times New Roman"/>
                <w:b/>
                <w:sz w:val="28"/>
                <w:szCs w:val="28"/>
              </w:rPr>
            </w:pPr>
            <w:r w:rsidRPr="002B30F8">
              <w:rPr>
                <w:rFonts w:ascii="Times New Roman" w:hAnsi="Times New Roman" w:cs="Times New Roman"/>
                <w:b/>
                <w:sz w:val="28"/>
                <w:szCs w:val="28"/>
              </w:rPr>
              <w:t>Độc lập - Tự do - Hạnh phúc</w:t>
            </w:r>
          </w:p>
        </w:tc>
      </w:tr>
      <w:tr w:rsidR="005D7B7F" w:rsidRPr="002B30F8" w14:paraId="4C9DEAE0" w14:textId="77777777" w:rsidTr="005D7B7F">
        <w:trPr>
          <w:trHeight w:val="340"/>
        </w:trPr>
        <w:tc>
          <w:tcPr>
            <w:tcW w:w="3369" w:type="dxa"/>
          </w:tcPr>
          <w:p w14:paraId="0449AD26" w14:textId="1FC44D3E" w:rsidR="005D7B7F" w:rsidRPr="002B30F8" w:rsidRDefault="00C87EB2" w:rsidP="005D7B7F">
            <w:pPr>
              <w:jc w:val="center"/>
              <w:rPr>
                <w:rFonts w:ascii="Times New Roman" w:hAnsi="Times New Roman" w:cs="Times New Roman"/>
                <w:sz w:val="28"/>
                <w:szCs w:val="28"/>
              </w:rPr>
            </w:pPr>
            <w:r w:rsidRPr="002B30F8">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48D40370" wp14:editId="0566BC79">
                      <wp:simplePos x="0" y="0"/>
                      <wp:positionH relativeFrom="column">
                        <wp:posOffset>314325</wp:posOffset>
                      </wp:positionH>
                      <wp:positionV relativeFrom="paragraph">
                        <wp:posOffset>40640</wp:posOffset>
                      </wp:positionV>
                      <wp:extent cx="1386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3868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46DDA4" id="Straight Connector 2"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3.2pt" to="133.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" strokecolor="black [3040]"/>
                  </w:pict>
                </mc:Fallback>
              </mc:AlternateContent>
            </w:r>
          </w:p>
          <w:p w14:paraId="2FFFD1F4" w14:textId="5874F64F" w:rsidR="005D7B7F" w:rsidRPr="002B30F8" w:rsidRDefault="005D7B7F" w:rsidP="005D7B7F">
            <w:pPr>
              <w:jc w:val="center"/>
              <w:rPr>
                <w:rFonts w:ascii="Times New Roman" w:hAnsi="Times New Roman" w:cs="Times New Roman"/>
                <w:sz w:val="28"/>
                <w:szCs w:val="28"/>
              </w:rPr>
            </w:pPr>
            <w:r w:rsidRPr="002B30F8">
              <w:rPr>
                <w:rFonts w:ascii="Times New Roman" w:hAnsi="Times New Roman" w:cs="Times New Roman"/>
                <w:sz w:val="28"/>
                <w:szCs w:val="28"/>
              </w:rPr>
              <w:t xml:space="preserve">Số: </w:t>
            </w:r>
            <w:r w:rsidR="00C87EB2" w:rsidRPr="002B30F8">
              <w:rPr>
                <w:rFonts w:ascii="Times New Roman" w:hAnsi="Times New Roman" w:cs="Times New Roman"/>
                <w:sz w:val="28"/>
                <w:szCs w:val="28"/>
              </w:rPr>
              <w:t xml:space="preserve">         </w:t>
            </w:r>
            <w:r w:rsidRPr="002B30F8">
              <w:rPr>
                <w:rFonts w:ascii="Times New Roman" w:hAnsi="Times New Roman" w:cs="Times New Roman"/>
                <w:sz w:val="28"/>
                <w:szCs w:val="28"/>
              </w:rPr>
              <w:t>/TTr-UBND</w:t>
            </w:r>
          </w:p>
        </w:tc>
        <w:tc>
          <w:tcPr>
            <w:tcW w:w="6237" w:type="dxa"/>
          </w:tcPr>
          <w:p w14:paraId="19844913" w14:textId="1BE60F72" w:rsidR="005D7B7F" w:rsidRPr="002B30F8" w:rsidRDefault="00C87EB2" w:rsidP="005D7B7F">
            <w:pPr>
              <w:jc w:val="center"/>
              <w:rPr>
                <w:rFonts w:ascii="Times New Roman" w:hAnsi="Times New Roman" w:cs="Times New Roman"/>
                <w:sz w:val="28"/>
                <w:szCs w:val="28"/>
              </w:rPr>
            </w:pPr>
            <w:r w:rsidRPr="002B30F8">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7AEC104" wp14:editId="6A36103C">
                      <wp:simplePos x="0" y="0"/>
                      <wp:positionH relativeFrom="column">
                        <wp:posOffset>826770</wp:posOffset>
                      </wp:positionH>
                      <wp:positionV relativeFrom="paragraph">
                        <wp:posOffset>40640</wp:posOffset>
                      </wp:positionV>
                      <wp:extent cx="2124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468618"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3.2pt" to="232.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"/>
                  </w:pict>
                </mc:Fallback>
              </mc:AlternateContent>
            </w:r>
          </w:p>
          <w:p w14:paraId="04264E7E" w14:textId="1A2D1ACE" w:rsidR="005D7B7F" w:rsidRPr="002B30F8" w:rsidRDefault="005D7B7F" w:rsidP="005D7B7F">
            <w:pPr>
              <w:jc w:val="center"/>
              <w:rPr>
                <w:rFonts w:ascii="Times New Roman" w:hAnsi="Times New Roman" w:cs="Times New Roman"/>
                <w:i/>
                <w:sz w:val="28"/>
                <w:szCs w:val="28"/>
              </w:rPr>
            </w:pPr>
            <w:r w:rsidRPr="002B30F8">
              <w:rPr>
                <w:rFonts w:ascii="Times New Roman" w:hAnsi="Times New Roman" w:cs="Times New Roman"/>
                <w:i/>
                <w:sz w:val="28"/>
                <w:szCs w:val="28"/>
              </w:rPr>
              <w:t xml:space="preserve">Bình Định, ngày  </w:t>
            </w:r>
            <w:r w:rsidR="00630F6E" w:rsidRPr="002B30F8">
              <w:rPr>
                <w:rFonts w:ascii="Times New Roman" w:hAnsi="Times New Roman" w:cs="Times New Roman"/>
                <w:i/>
                <w:sz w:val="28"/>
                <w:szCs w:val="28"/>
              </w:rPr>
              <w:t xml:space="preserve">  </w:t>
            </w:r>
            <w:r w:rsidRPr="002B30F8">
              <w:rPr>
                <w:rFonts w:ascii="Times New Roman" w:hAnsi="Times New Roman" w:cs="Times New Roman"/>
                <w:i/>
                <w:sz w:val="28"/>
                <w:szCs w:val="28"/>
              </w:rPr>
              <w:t xml:space="preserve">     tháng     </w:t>
            </w:r>
            <w:r w:rsidR="00630F6E" w:rsidRPr="002B30F8">
              <w:rPr>
                <w:rFonts w:ascii="Times New Roman" w:hAnsi="Times New Roman" w:cs="Times New Roman"/>
                <w:i/>
                <w:sz w:val="28"/>
                <w:szCs w:val="28"/>
              </w:rPr>
              <w:t xml:space="preserve">  </w:t>
            </w:r>
            <w:r w:rsidRPr="002B30F8">
              <w:rPr>
                <w:rFonts w:ascii="Times New Roman" w:hAnsi="Times New Roman" w:cs="Times New Roman"/>
                <w:i/>
                <w:sz w:val="28"/>
                <w:szCs w:val="28"/>
              </w:rPr>
              <w:t xml:space="preserve"> năm 202</w:t>
            </w:r>
            <w:r w:rsidR="00B17D6B" w:rsidRPr="002B30F8">
              <w:rPr>
                <w:rFonts w:ascii="Times New Roman" w:hAnsi="Times New Roman" w:cs="Times New Roman"/>
                <w:i/>
                <w:sz w:val="28"/>
                <w:szCs w:val="28"/>
              </w:rPr>
              <w:t>3</w:t>
            </w:r>
          </w:p>
        </w:tc>
      </w:tr>
    </w:tbl>
    <w:p w14:paraId="6AED8F41" w14:textId="2609F4D1" w:rsidR="00C87EB2" w:rsidRPr="002B30F8" w:rsidRDefault="00C87EB2" w:rsidP="00C87EB2">
      <w:pPr>
        <w:rPr>
          <w:rFonts w:ascii="Times New Roman" w:hAnsi="Times New Roman" w:cs="Times New Roman"/>
          <w:bCs/>
          <w:i/>
          <w:sz w:val="26"/>
          <w:szCs w:val="26"/>
        </w:rPr>
      </w:pPr>
      <w:r w:rsidRPr="002B30F8">
        <w:rPr>
          <w:rFonts w:ascii="Times New Roman" w:hAnsi="Times New Roman" w:cs="Times New Roman"/>
          <w:i/>
          <w:sz w:val="28"/>
          <w:szCs w:val="28"/>
        </w:rPr>
        <w:t xml:space="preserve">            </w:t>
      </w:r>
      <w:r w:rsidRPr="002B30F8">
        <w:rPr>
          <w:rFonts w:ascii="Times New Roman" w:hAnsi="Times New Roman" w:cs="Times New Roman"/>
          <w:bCs/>
          <w:i/>
          <w:sz w:val="26"/>
          <w:szCs w:val="26"/>
        </w:rPr>
        <w:t>DỰ THẢO</w:t>
      </w:r>
    </w:p>
    <w:p w14:paraId="3E90CC57" w14:textId="458C406A" w:rsidR="005D7B7F" w:rsidRPr="002B30F8" w:rsidRDefault="00C87EB2" w:rsidP="00B41F5A">
      <w:pPr>
        <w:spacing w:before="40" w:after="40" w:line="240" w:lineRule="auto"/>
        <w:jc w:val="center"/>
        <w:rPr>
          <w:rFonts w:ascii="Times New Roman" w:hAnsi="Times New Roman" w:cs="Times New Roman"/>
          <w:b/>
          <w:spacing w:val="4"/>
          <w:sz w:val="28"/>
          <w:szCs w:val="28"/>
        </w:rPr>
      </w:pPr>
      <w:r w:rsidRPr="002B30F8">
        <w:rPr>
          <w:rFonts w:ascii="Times New Roman" w:hAnsi="Times New Roman" w:cs="Times New Roman"/>
          <w:b/>
          <w:spacing w:val="4"/>
          <w:sz w:val="28"/>
          <w:szCs w:val="28"/>
        </w:rPr>
        <w:t>TỜ TRÌNH</w:t>
      </w:r>
    </w:p>
    <w:p w14:paraId="0D6BE278" w14:textId="2BE3406F" w:rsidR="00C85FF3" w:rsidRPr="002B30F8" w:rsidRDefault="008701D3" w:rsidP="00B41F5A">
      <w:pPr>
        <w:spacing w:before="40" w:after="40" w:line="240" w:lineRule="auto"/>
        <w:jc w:val="center"/>
        <w:rPr>
          <w:rFonts w:ascii="Times New Roman" w:hAnsi="Times New Roman" w:cs="Times New Roman"/>
          <w:b/>
          <w:spacing w:val="4"/>
          <w:sz w:val="28"/>
          <w:szCs w:val="28"/>
        </w:rPr>
      </w:pPr>
      <w:r w:rsidRPr="002B30F8">
        <w:rPr>
          <w:rFonts w:ascii="Times New Roman" w:hAnsi="Times New Roman" w:cs="Times New Roman"/>
          <w:b/>
          <w:spacing w:val="4"/>
          <w:sz w:val="28"/>
          <w:szCs w:val="28"/>
          <w:lang w:val="vi-VN"/>
        </w:rPr>
        <w:t xml:space="preserve">Về việc </w:t>
      </w:r>
      <w:r w:rsidR="00FD5D3C" w:rsidRPr="002B30F8">
        <w:rPr>
          <w:rFonts w:ascii="Times New Roman" w:hAnsi="Times New Roman" w:cs="Times New Roman"/>
          <w:b/>
          <w:spacing w:val="4"/>
          <w:sz w:val="28"/>
          <w:szCs w:val="28"/>
          <w:lang w:val="en-GB"/>
        </w:rPr>
        <w:t xml:space="preserve">đề nghị thông qua </w:t>
      </w:r>
      <w:r w:rsidR="00630F6E" w:rsidRPr="002B30F8">
        <w:rPr>
          <w:rFonts w:ascii="Times New Roman" w:hAnsi="Times New Roman" w:cs="Times New Roman"/>
          <w:b/>
          <w:spacing w:val="4"/>
          <w:sz w:val="28"/>
          <w:szCs w:val="28"/>
          <w:lang w:val="en-GB"/>
        </w:rPr>
        <w:t xml:space="preserve">Dự thảo </w:t>
      </w:r>
      <w:r w:rsidR="00FB5B27" w:rsidRPr="002B30F8">
        <w:rPr>
          <w:rFonts w:ascii="Times New Roman" w:hAnsi="Times New Roman" w:cs="Times New Roman"/>
          <w:b/>
          <w:spacing w:val="4"/>
          <w:sz w:val="28"/>
          <w:szCs w:val="28"/>
          <w:lang w:val="en-GB"/>
        </w:rPr>
        <w:t>N</w:t>
      </w:r>
      <w:r w:rsidR="00634AD4" w:rsidRPr="002B30F8">
        <w:rPr>
          <w:rFonts w:ascii="Times New Roman" w:hAnsi="Times New Roman" w:cs="Times New Roman"/>
          <w:b/>
          <w:spacing w:val="4"/>
          <w:sz w:val="28"/>
          <w:szCs w:val="28"/>
        </w:rPr>
        <w:t>ghị quyết ban hành Danh mục</w:t>
      </w:r>
    </w:p>
    <w:p w14:paraId="4CBBBD9E" w14:textId="46BAF593" w:rsidR="00634AD4" w:rsidRPr="002B30F8" w:rsidRDefault="00634AD4" w:rsidP="00B41F5A">
      <w:pPr>
        <w:spacing w:before="40" w:after="40" w:line="240" w:lineRule="auto"/>
        <w:jc w:val="center"/>
        <w:rPr>
          <w:rFonts w:ascii="Times New Roman" w:hAnsi="Times New Roman" w:cs="Times New Roman"/>
          <w:b/>
          <w:spacing w:val="4"/>
          <w:sz w:val="28"/>
          <w:szCs w:val="28"/>
        </w:rPr>
      </w:pPr>
      <w:r w:rsidRPr="002B30F8">
        <w:rPr>
          <w:rFonts w:ascii="Times New Roman" w:hAnsi="Times New Roman" w:cs="Times New Roman"/>
          <w:b/>
          <w:spacing w:val="4"/>
          <w:sz w:val="28"/>
          <w:szCs w:val="28"/>
        </w:rPr>
        <w:t xml:space="preserve">dịch vụ sự nghiệp công sử dụng ngân sách nhà nước trong lĩnh vực </w:t>
      </w:r>
    </w:p>
    <w:p w14:paraId="596628E5" w14:textId="545CD9F4" w:rsidR="00634AD4" w:rsidRPr="002B30F8" w:rsidRDefault="00634AD4" w:rsidP="00B41F5A">
      <w:pPr>
        <w:spacing w:before="40" w:after="40" w:line="240" w:lineRule="auto"/>
        <w:jc w:val="center"/>
        <w:rPr>
          <w:rFonts w:ascii="Times New Roman" w:hAnsi="Times New Roman" w:cs="Times New Roman"/>
          <w:b/>
          <w:spacing w:val="4"/>
          <w:sz w:val="28"/>
          <w:szCs w:val="28"/>
        </w:rPr>
      </w:pPr>
      <w:r w:rsidRPr="002B30F8">
        <w:rPr>
          <w:rFonts w:ascii="Times New Roman" w:hAnsi="Times New Roman" w:cs="Times New Roman"/>
          <w:b/>
          <w:spacing w:val="4"/>
          <w:sz w:val="28"/>
          <w:szCs w:val="28"/>
        </w:rPr>
        <w:t xml:space="preserve">văn hóa, gia đình, thể dục, thể thao </w:t>
      </w:r>
      <w:r w:rsidR="007D4E96" w:rsidRPr="002B30F8">
        <w:rPr>
          <w:rFonts w:ascii="Times New Roman" w:hAnsi="Times New Roman" w:cs="Times New Roman"/>
          <w:b/>
          <w:spacing w:val="4"/>
          <w:sz w:val="28"/>
          <w:szCs w:val="28"/>
        </w:rPr>
        <w:t xml:space="preserve">trên địa bàn </w:t>
      </w:r>
      <w:r w:rsidRPr="002B30F8">
        <w:rPr>
          <w:rFonts w:ascii="Times New Roman" w:hAnsi="Times New Roman" w:cs="Times New Roman"/>
          <w:b/>
          <w:spacing w:val="4"/>
          <w:sz w:val="28"/>
          <w:szCs w:val="28"/>
        </w:rPr>
        <w:t>tỉnh Bình Định</w:t>
      </w:r>
    </w:p>
    <w:p w14:paraId="054FCC6B" w14:textId="543690AB" w:rsidR="005D7B7F" w:rsidRPr="002B30F8" w:rsidRDefault="00C87EB2" w:rsidP="00A76F06">
      <w:pPr>
        <w:spacing w:before="60" w:after="60" w:line="240" w:lineRule="auto"/>
        <w:rPr>
          <w:rFonts w:ascii="Times New Roman" w:hAnsi="Times New Roman" w:cs="Times New Roman"/>
          <w:sz w:val="28"/>
          <w:szCs w:val="28"/>
        </w:rPr>
      </w:pPr>
      <w:r w:rsidRPr="002B30F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856C925" wp14:editId="6458A56B">
                <wp:simplePos x="0" y="0"/>
                <wp:positionH relativeFrom="column">
                  <wp:posOffset>2308860</wp:posOffset>
                </wp:positionH>
                <wp:positionV relativeFrom="paragraph">
                  <wp:posOffset>39370</wp:posOffset>
                </wp:positionV>
                <wp:extent cx="13868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3868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E1F0808"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8pt,3.1pt" to="2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"/>
            </w:pict>
          </mc:Fallback>
        </mc:AlternateContent>
      </w:r>
    </w:p>
    <w:p w14:paraId="00000007" w14:textId="1C805A84" w:rsidR="004440AA" w:rsidRPr="002B30F8" w:rsidRDefault="00C87EB2" w:rsidP="00424C7B">
      <w:pPr>
        <w:ind w:left="2160" w:firstLine="720"/>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 xml:space="preserve">Kính gửi: Hội đồng </w:t>
      </w:r>
      <w:r w:rsidR="00E83C08" w:rsidRPr="002B30F8">
        <w:rPr>
          <w:rFonts w:ascii="Times New Roman" w:hAnsi="Times New Roman" w:cs="Times New Roman"/>
          <w:spacing w:val="4"/>
          <w:sz w:val="28"/>
          <w:szCs w:val="28"/>
        </w:rPr>
        <w:t>n</w:t>
      </w:r>
      <w:r w:rsidRPr="002B30F8">
        <w:rPr>
          <w:rFonts w:ascii="Times New Roman" w:hAnsi="Times New Roman" w:cs="Times New Roman"/>
          <w:spacing w:val="4"/>
          <w:sz w:val="28"/>
          <w:szCs w:val="28"/>
        </w:rPr>
        <w:t xml:space="preserve">hân dân tỉnh Bình Định. </w:t>
      </w:r>
    </w:p>
    <w:p w14:paraId="04F63BFD" w14:textId="77777777" w:rsidR="005B7713" w:rsidRPr="002B30F8" w:rsidRDefault="005B7713" w:rsidP="00A76F06">
      <w:pPr>
        <w:spacing w:line="240" w:lineRule="auto"/>
        <w:ind w:firstLine="709"/>
        <w:jc w:val="both"/>
        <w:rPr>
          <w:rFonts w:ascii="Times New Roman" w:hAnsi="Times New Roman" w:cs="Times New Roman"/>
          <w:spacing w:val="4"/>
          <w:sz w:val="28"/>
          <w:szCs w:val="28"/>
        </w:rPr>
      </w:pPr>
    </w:p>
    <w:p w14:paraId="00000008" w14:textId="4E47E6BA" w:rsidR="004440AA" w:rsidRPr="002B30F8" w:rsidRDefault="00C87EB2" w:rsidP="00C85FF3">
      <w:pPr>
        <w:spacing w:before="120" w:after="120" w:line="240" w:lineRule="auto"/>
        <w:ind w:firstLine="709"/>
        <w:jc w:val="both"/>
        <w:rPr>
          <w:rFonts w:ascii="Times New Roman" w:hAnsi="Times New Roman" w:cs="Times New Roman"/>
          <w:spacing w:val="2"/>
          <w:sz w:val="28"/>
          <w:szCs w:val="28"/>
        </w:rPr>
      </w:pPr>
      <w:r w:rsidRPr="002B30F8">
        <w:rPr>
          <w:rFonts w:ascii="Times New Roman" w:hAnsi="Times New Roman" w:cs="Times New Roman"/>
          <w:spacing w:val="2"/>
          <w:sz w:val="28"/>
          <w:szCs w:val="28"/>
        </w:rPr>
        <w:t xml:space="preserve">Thực hiện </w:t>
      </w:r>
      <w:r w:rsidR="004F6EC9" w:rsidRPr="002B30F8">
        <w:rPr>
          <w:rFonts w:ascii="Times New Roman" w:hAnsi="Times New Roman" w:cs="Times New Roman"/>
          <w:color w:val="000000"/>
          <w:spacing w:val="2"/>
          <w:sz w:val="28"/>
          <w:szCs w:val="28"/>
          <w:lang w:val="vi-VN"/>
        </w:rPr>
        <w:t>t</w:t>
      </w:r>
      <w:r w:rsidR="004F6EC9" w:rsidRPr="002B30F8">
        <w:rPr>
          <w:rFonts w:ascii="Times New Roman" w:hAnsi="Times New Roman" w:cs="Times New Roman"/>
          <w:color w:val="000000"/>
          <w:spacing w:val="2"/>
          <w:sz w:val="28"/>
          <w:szCs w:val="28"/>
          <w:lang w:val="nb-NO"/>
        </w:rPr>
        <w:t>heo quy định tại điểm b, Khoản 3, Điều 4 của Nghị định số 60/2021/NĐ-CP ngày 21</w:t>
      </w:r>
      <w:r w:rsidR="004F6EC9" w:rsidRPr="002B30F8">
        <w:rPr>
          <w:rFonts w:ascii="Times New Roman" w:hAnsi="Times New Roman" w:cs="Times New Roman"/>
          <w:color w:val="000000"/>
          <w:spacing w:val="2"/>
          <w:sz w:val="28"/>
          <w:szCs w:val="28"/>
          <w:lang w:val="vi-VN"/>
        </w:rPr>
        <w:t xml:space="preserve"> tháng </w:t>
      </w:r>
      <w:r w:rsidR="004F6EC9" w:rsidRPr="002B30F8">
        <w:rPr>
          <w:rFonts w:ascii="Times New Roman" w:hAnsi="Times New Roman" w:cs="Times New Roman"/>
          <w:color w:val="000000"/>
          <w:spacing w:val="2"/>
          <w:sz w:val="28"/>
          <w:szCs w:val="28"/>
          <w:lang w:val="nb-NO"/>
        </w:rPr>
        <w:t>6</w:t>
      </w:r>
      <w:r w:rsidR="004F6EC9" w:rsidRPr="002B30F8">
        <w:rPr>
          <w:rFonts w:ascii="Times New Roman" w:hAnsi="Times New Roman" w:cs="Times New Roman"/>
          <w:color w:val="000000"/>
          <w:spacing w:val="2"/>
          <w:sz w:val="28"/>
          <w:szCs w:val="28"/>
          <w:lang w:val="vi-VN"/>
        </w:rPr>
        <w:t xml:space="preserve"> năm </w:t>
      </w:r>
      <w:r w:rsidR="004F6EC9" w:rsidRPr="002B30F8">
        <w:rPr>
          <w:rFonts w:ascii="Times New Roman" w:hAnsi="Times New Roman" w:cs="Times New Roman"/>
          <w:color w:val="000000"/>
          <w:spacing w:val="2"/>
          <w:sz w:val="28"/>
          <w:szCs w:val="28"/>
          <w:lang w:val="nb-NO"/>
        </w:rPr>
        <w:t>2021 của Chính phủ</w:t>
      </w:r>
      <w:r w:rsidR="004F6EC9" w:rsidRPr="002B30F8">
        <w:rPr>
          <w:rFonts w:ascii="Times New Roman" w:hAnsi="Times New Roman" w:cs="Times New Roman"/>
          <w:spacing w:val="2"/>
          <w:sz w:val="28"/>
          <w:szCs w:val="28"/>
        </w:rPr>
        <w:t xml:space="preserve"> quy định cơ chế tự chủ tài chính của đơn vị sự nghiệp công lập</w:t>
      </w:r>
      <w:r w:rsidR="004F6EC9" w:rsidRPr="002B30F8">
        <w:rPr>
          <w:rFonts w:ascii="Times New Roman" w:hAnsi="Times New Roman" w:cs="Times New Roman"/>
          <w:i/>
          <w:color w:val="000000"/>
          <w:spacing w:val="2"/>
          <w:sz w:val="28"/>
          <w:szCs w:val="28"/>
          <w:lang w:val="vi-VN"/>
        </w:rPr>
        <w:t>,</w:t>
      </w:r>
      <w:r w:rsidRPr="002B30F8">
        <w:rPr>
          <w:rFonts w:ascii="Times New Roman" w:hAnsi="Times New Roman" w:cs="Times New Roman"/>
          <w:spacing w:val="2"/>
          <w:sz w:val="28"/>
          <w:szCs w:val="28"/>
        </w:rPr>
        <w:t xml:space="preserve"> </w:t>
      </w:r>
      <w:r w:rsidR="005B7713" w:rsidRPr="002B30F8">
        <w:rPr>
          <w:rFonts w:ascii="Times New Roman" w:hAnsi="Times New Roman" w:cs="Times New Roman"/>
          <w:spacing w:val="2"/>
          <w:sz w:val="28"/>
          <w:szCs w:val="28"/>
        </w:rPr>
        <w:t>Ủy ban nhân dân</w:t>
      </w:r>
      <w:r w:rsidRPr="002B30F8">
        <w:rPr>
          <w:rFonts w:ascii="Times New Roman" w:hAnsi="Times New Roman" w:cs="Times New Roman"/>
          <w:spacing w:val="2"/>
          <w:sz w:val="28"/>
          <w:szCs w:val="28"/>
        </w:rPr>
        <w:t xml:space="preserve"> tỉnh </w:t>
      </w:r>
      <w:r w:rsidR="00911981" w:rsidRPr="002B30F8">
        <w:rPr>
          <w:rFonts w:ascii="Times New Roman" w:hAnsi="Times New Roman" w:cs="Times New Roman"/>
          <w:spacing w:val="2"/>
          <w:sz w:val="28"/>
          <w:szCs w:val="28"/>
        </w:rPr>
        <w:t>kính</w:t>
      </w:r>
      <w:r w:rsidRPr="002B30F8">
        <w:rPr>
          <w:rFonts w:ascii="Times New Roman" w:hAnsi="Times New Roman" w:cs="Times New Roman"/>
          <w:spacing w:val="2"/>
          <w:sz w:val="28"/>
          <w:szCs w:val="28"/>
        </w:rPr>
        <w:t xml:space="preserve"> trình </w:t>
      </w:r>
      <w:r w:rsidR="005B7713" w:rsidRPr="002B30F8">
        <w:rPr>
          <w:rFonts w:ascii="Times New Roman" w:hAnsi="Times New Roman" w:cs="Times New Roman"/>
          <w:spacing w:val="2"/>
          <w:sz w:val="28"/>
          <w:szCs w:val="28"/>
        </w:rPr>
        <w:t>Hội đồng nhân dân</w:t>
      </w:r>
      <w:r w:rsidRPr="002B30F8">
        <w:rPr>
          <w:rFonts w:ascii="Times New Roman" w:hAnsi="Times New Roman" w:cs="Times New Roman"/>
          <w:spacing w:val="2"/>
          <w:sz w:val="28"/>
          <w:szCs w:val="28"/>
        </w:rPr>
        <w:t xml:space="preserve"> tỉnh</w:t>
      </w:r>
      <w:r w:rsidR="004F6EC9" w:rsidRPr="002B30F8">
        <w:rPr>
          <w:rFonts w:ascii="Times New Roman" w:hAnsi="Times New Roman" w:cs="Times New Roman"/>
          <w:spacing w:val="2"/>
          <w:sz w:val="28"/>
          <w:szCs w:val="28"/>
          <w:lang w:val="vi-VN"/>
        </w:rPr>
        <w:t xml:space="preserve"> </w:t>
      </w:r>
      <w:r w:rsidR="008701D3" w:rsidRPr="002B30F8">
        <w:rPr>
          <w:rFonts w:ascii="Times New Roman" w:hAnsi="Times New Roman" w:cs="Times New Roman"/>
          <w:spacing w:val="2"/>
          <w:sz w:val="28"/>
          <w:szCs w:val="28"/>
          <w:lang w:val="vi-VN"/>
        </w:rPr>
        <w:t>dự thảo</w:t>
      </w:r>
      <w:r w:rsidR="005B7713" w:rsidRPr="002B30F8">
        <w:rPr>
          <w:rFonts w:ascii="Times New Roman" w:hAnsi="Times New Roman" w:cs="Times New Roman"/>
          <w:spacing w:val="2"/>
          <w:sz w:val="28"/>
          <w:szCs w:val="28"/>
        </w:rPr>
        <w:t xml:space="preserve"> </w:t>
      </w:r>
      <w:r w:rsidRPr="002B30F8">
        <w:rPr>
          <w:rFonts w:ascii="Times New Roman" w:hAnsi="Times New Roman" w:cs="Times New Roman"/>
          <w:spacing w:val="2"/>
          <w:sz w:val="28"/>
          <w:szCs w:val="28"/>
        </w:rPr>
        <w:t xml:space="preserve">Nghị quyết </w:t>
      </w:r>
      <w:r w:rsidR="00634AD4" w:rsidRPr="002B30F8">
        <w:rPr>
          <w:rFonts w:ascii="Times New Roman" w:hAnsi="Times New Roman" w:cs="Times New Roman"/>
          <w:spacing w:val="2"/>
          <w:sz w:val="28"/>
          <w:szCs w:val="28"/>
        </w:rPr>
        <w:t xml:space="preserve">ban hành Danh mục dịch vụ sự nghiệp công sử dụng ngân sách nhà nước trong lĩnh vực văn hóa, gia đình, thể dục, thể thao </w:t>
      </w:r>
      <w:r w:rsidR="005B7713" w:rsidRPr="002B30F8">
        <w:rPr>
          <w:rFonts w:ascii="Times New Roman" w:hAnsi="Times New Roman" w:cs="Times New Roman"/>
          <w:spacing w:val="2"/>
          <w:sz w:val="28"/>
          <w:szCs w:val="28"/>
        </w:rPr>
        <w:t>trên địa bàn</w:t>
      </w:r>
      <w:r w:rsidR="00634AD4" w:rsidRPr="002B30F8">
        <w:rPr>
          <w:rFonts w:ascii="Times New Roman" w:hAnsi="Times New Roman" w:cs="Times New Roman"/>
          <w:spacing w:val="2"/>
          <w:sz w:val="28"/>
          <w:szCs w:val="28"/>
        </w:rPr>
        <w:t xml:space="preserve"> tỉnh Bình Định, </w:t>
      </w:r>
      <w:r w:rsidRPr="002B30F8">
        <w:rPr>
          <w:rFonts w:ascii="Times New Roman" w:hAnsi="Times New Roman" w:cs="Times New Roman"/>
          <w:spacing w:val="2"/>
          <w:sz w:val="28"/>
          <w:szCs w:val="28"/>
        </w:rPr>
        <w:t>như sau:</w:t>
      </w:r>
    </w:p>
    <w:p w14:paraId="01AC5B2C" w14:textId="066CB9CB" w:rsidR="00106D81" w:rsidRPr="002B30F8" w:rsidRDefault="00106D81" w:rsidP="00C85FF3">
      <w:pPr>
        <w:spacing w:before="120" w:after="120" w:line="240" w:lineRule="auto"/>
        <w:ind w:firstLine="709"/>
        <w:jc w:val="both"/>
        <w:rPr>
          <w:rFonts w:ascii="Times New Roman" w:hAnsi="Times New Roman" w:cs="Times New Roman"/>
          <w:b/>
          <w:spacing w:val="4"/>
          <w:sz w:val="28"/>
          <w:szCs w:val="28"/>
        </w:rPr>
      </w:pPr>
      <w:r w:rsidRPr="002B30F8">
        <w:rPr>
          <w:rFonts w:ascii="Times New Roman" w:hAnsi="Times New Roman" w:cs="Times New Roman"/>
          <w:b/>
          <w:spacing w:val="4"/>
          <w:sz w:val="28"/>
          <w:szCs w:val="28"/>
        </w:rPr>
        <w:t>I. SỰ CẦN THIẾT BAN HÀNH VĂN BẢN</w:t>
      </w:r>
    </w:p>
    <w:p w14:paraId="00000009" w14:textId="731B8438" w:rsidR="004440AA" w:rsidRPr="002B30F8" w:rsidRDefault="00005FA4" w:rsidP="00C85FF3">
      <w:pPr>
        <w:spacing w:before="120" w:after="120" w:line="240" w:lineRule="auto"/>
        <w:ind w:firstLine="709"/>
        <w:jc w:val="both"/>
        <w:rPr>
          <w:rFonts w:ascii="Times New Roman" w:hAnsi="Times New Roman" w:cs="Times New Roman"/>
          <w:b/>
          <w:spacing w:val="4"/>
          <w:sz w:val="28"/>
          <w:szCs w:val="28"/>
        </w:rPr>
      </w:pPr>
      <w:r w:rsidRPr="002B30F8">
        <w:rPr>
          <w:rFonts w:ascii="Times New Roman" w:hAnsi="Times New Roman" w:cs="Times New Roman"/>
          <w:b/>
          <w:spacing w:val="4"/>
          <w:sz w:val="28"/>
          <w:szCs w:val="28"/>
        </w:rPr>
        <w:t>1</w:t>
      </w:r>
      <w:r w:rsidR="00C87EB2" w:rsidRPr="002B30F8">
        <w:rPr>
          <w:rFonts w:ascii="Times New Roman" w:hAnsi="Times New Roman" w:cs="Times New Roman"/>
          <w:b/>
          <w:spacing w:val="4"/>
          <w:sz w:val="28"/>
          <w:szCs w:val="28"/>
        </w:rPr>
        <w:t xml:space="preserve">. </w:t>
      </w:r>
      <w:r w:rsidRPr="002B30F8">
        <w:rPr>
          <w:rFonts w:ascii="Times New Roman" w:hAnsi="Times New Roman" w:cs="Times New Roman"/>
          <w:b/>
          <w:spacing w:val="4"/>
          <w:sz w:val="28"/>
          <w:szCs w:val="28"/>
        </w:rPr>
        <w:t>Sự cần thiết ban hành văn bản</w:t>
      </w:r>
      <w:r w:rsidR="008C5A89" w:rsidRPr="002B30F8">
        <w:rPr>
          <w:rFonts w:ascii="Times New Roman" w:hAnsi="Times New Roman" w:cs="Times New Roman"/>
          <w:b/>
          <w:spacing w:val="4"/>
          <w:sz w:val="28"/>
          <w:szCs w:val="28"/>
        </w:rPr>
        <w:t>:</w:t>
      </w:r>
    </w:p>
    <w:p w14:paraId="79A0B4DF" w14:textId="4D08076B" w:rsidR="00DA5C07" w:rsidRPr="002B30F8" w:rsidRDefault="00C85FF3" w:rsidP="00C85FF3">
      <w:pPr>
        <w:spacing w:before="120" w:after="120" w:line="240" w:lineRule="auto"/>
        <w:ind w:firstLine="709"/>
        <w:jc w:val="both"/>
        <w:rPr>
          <w:rFonts w:ascii="Times New Roman" w:hAnsi="Times New Roman" w:cs="Times New Roman"/>
          <w:spacing w:val="2"/>
          <w:sz w:val="28"/>
          <w:szCs w:val="28"/>
          <w:lang w:val="nl-NL"/>
        </w:rPr>
      </w:pPr>
      <w:r w:rsidRPr="002B30F8">
        <w:rPr>
          <w:rFonts w:ascii="Times New Roman" w:hAnsi="Times New Roman" w:cs="Times New Roman"/>
          <w:spacing w:val="2"/>
          <w:sz w:val="28"/>
          <w:szCs w:val="28"/>
        </w:rPr>
        <w:t>Sở Văn hoá và Thể thao là cơ quan chuyên môn thuộc Ủy ban nhân dân tỉnh, tham mưu, giúp Uỷ ban nhân dân tỉnh thực hiện quản lý nhà nước về: văn hóa, gia đình, thể dục, thể thao và quảng cáo (không bao gồm nội dung quảng cáo trên báo chí, trên môi trường mạng, trên xuất bản phẩm và quảng cáo tích hợp trên các sản phẩm, dịch vụ bưu chính, viễn thông, công nghệ thông tin); việc sử dụng Quốc kỳ, Quốc huy, Quốc ca, chân dung Chủ tịch Hồ Chí Minh ở địa phương và thực hiện các nhiệm vụ, quyền hạn theo sự phân cấp, ủy quyền của Ủy ban nhân dân tỉnh, Chủ tịch Ủy ban nhân dân tỉnh</w:t>
      </w:r>
      <w:r w:rsidR="00DA5C07" w:rsidRPr="002B30F8">
        <w:rPr>
          <w:rFonts w:ascii="Times New Roman" w:hAnsi="Times New Roman" w:cs="Times New Roman"/>
          <w:spacing w:val="2"/>
          <w:sz w:val="28"/>
          <w:szCs w:val="28"/>
          <w:lang w:val="nl-NL"/>
        </w:rPr>
        <w:t>. Sở Văn hóa và Thể thao hiện có 07 đơn vị trực thuộc, gồm: Thư viện tỉnh, Bảo tàng tỉnh, Trung tâm Văn hóa tỉnh, Nhà hát Nghệ thuật truyền thống</w:t>
      </w:r>
      <w:r w:rsidR="003B25C2" w:rsidRPr="002B30F8">
        <w:rPr>
          <w:rFonts w:ascii="Times New Roman" w:hAnsi="Times New Roman" w:cs="Times New Roman"/>
          <w:spacing w:val="2"/>
          <w:sz w:val="28"/>
          <w:szCs w:val="28"/>
          <w:lang w:val="nl-NL"/>
        </w:rPr>
        <w:t xml:space="preserve"> tỉnh</w:t>
      </w:r>
      <w:r w:rsidR="00DA5C07" w:rsidRPr="002B30F8">
        <w:rPr>
          <w:rFonts w:ascii="Times New Roman" w:hAnsi="Times New Roman" w:cs="Times New Roman"/>
          <w:spacing w:val="2"/>
          <w:sz w:val="28"/>
          <w:szCs w:val="28"/>
          <w:lang w:val="nl-NL"/>
        </w:rPr>
        <w:t xml:space="preserve">, Trung tâm Huấn luyện và thi đấu thể thao tỉnh, Trung tâm Võ thuật cổ truyền Bình Định và Bảo tàng Quang Trung. </w:t>
      </w:r>
    </w:p>
    <w:p w14:paraId="1079B836" w14:textId="34C96104" w:rsidR="00B762C1" w:rsidRPr="002B30F8" w:rsidRDefault="005B7713" w:rsidP="00C85FF3">
      <w:pPr>
        <w:spacing w:before="120" w:after="120" w:line="240" w:lineRule="auto"/>
        <w:ind w:firstLine="709"/>
        <w:jc w:val="both"/>
        <w:rPr>
          <w:rFonts w:ascii="Times New Roman" w:hAnsi="Times New Roman" w:cs="Times New Roman"/>
          <w:spacing w:val="4"/>
          <w:sz w:val="28"/>
          <w:szCs w:val="28"/>
          <w:lang w:val="en-GB"/>
        </w:rPr>
      </w:pPr>
      <w:r w:rsidRPr="002B30F8">
        <w:rPr>
          <w:rFonts w:ascii="Times New Roman" w:hAnsi="Times New Roman" w:cs="Times New Roman"/>
          <w:spacing w:val="4"/>
          <w:sz w:val="28"/>
          <w:szCs w:val="28"/>
        </w:rPr>
        <w:t>Ngày 21/6/2021, Chính phủ ban hành Nghị định số 60/2021/NĐ-CP quy định cơ chế tự chủ tài chính của đơn vị sự nghiệp công lập. Nghị định đã quy định về dịch vụ sự nghiệp công sử dụng ngân sách nhà nước. Theo đó ngân sách nhà nước chuyển từ hỗ trợ theo cơ chế cấp phát bình qu</w:t>
      </w:r>
      <w:r w:rsidR="00911981" w:rsidRPr="002B30F8">
        <w:rPr>
          <w:rFonts w:ascii="Times New Roman" w:hAnsi="Times New Roman" w:cs="Times New Roman"/>
          <w:spacing w:val="4"/>
          <w:sz w:val="28"/>
          <w:szCs w:val="28"/>
        </w:rPr>
        <w:t>â</w:t>
      </w:r>
      <w:r w:rsidRPr="002B30F8">
        <w:rPr>
          <w:rFonts w:ascii="Times New Roman" w:hAnsi="Times New Roman" w:cs="Times New Roman"/>
          <w:spacing w:val="4"/>
          <w:sz w:val="28"/>
          <w:szCs w:val="28"/>
        </w:rPr>
        <w:t>n sang cơ chế Nhà nước đặt hàng, giao nhiệm vụ cung cấp dịch vụ sự nghiệp công căn cứ vào chất lượng đầu ra hoặc đấu thầu cung cấp dịch vụ sự nghiệp công</w:t>
      </w:r>
      <w:r w:rsidR="00911981" w:rsidRPr="002B30F8">
        <w:rPr>
          <w:rFonts w:ascii="Times New Roman" w:hAnsi="Times New Roman" w:cs="Times New Roman"/>
          <w:spacing w:val="4"/>
          <w:sz w:val="28"/>
          <w:szCs w:val="28"/>
        </w:rPr>
        <w:t>….</w:t>
      </w:r>
      <w:r w:rsidR="00B762C1" w:rsidRPr="002B30F8">
        <w:rPr>
          <w:rFonts w:ascii="Times New Roman" w:hAnsi="Times New Roman" w:cs="Times New Roman"/>
          <w:spacing w:val="4"/>
          <w:sz w:val="28"/>
          <w:szCs w:val="28"/>
          <w:lang w:val="vi-VN"/>
        </w:rPr>
        <w:t xml:space="preserve"> </w:t>
      </w:r>
    </w:p>
    <w:p w14:paraId="1137EB2B" w14:textId="20163EF3" w:rsidR="005B7713" w:rsidRPr="002B30F8" w:rsidRDefault="005B7713" w:rsidP="00C85FF3">
      <w:pPr>
        <w:spacing w:before="120" w:after="120" w:line="240" w:lineRule="auto"/>
        <w:ind w:firstLine="709"/>
        <w:jc w:val="both"/>
        <w:rPr>
          <w:rFonts w:ascii="Times New Roman" w:hAnsi="Times New Roman" w:cs="Times New Roman"/>
          <w:i/>
          <w:iCs/>
          <w:color w:val="000000"/>
          <w:spacing w:val="4"/>
          <w:sz w:val="28"/>
          <w:szCs w:val="28"/>
          <w:shd w:val="clear" w:color="auto" w:fill="FFFFFF"/>
        </w:rPr>
      </w:pPr>
      <w:r w:rsidRPr="002B30F8">
        <w:rPr>
          <w:rFonts w:ascii="Times New Roman" w:hAnsi="Times New Roman" w:cs="Times New Roman"/>
          <w:spacing w:val="4"/>
          <w:sz w:val="28"/>
          <w:szCs w:val="28"/>
        </w:rPr>
        <w:t xml:space="preserve">Tại điểm b, khoản 3 Điều 4 Nghị định số 60/2021/NĐ-CP của Chính phủ  quy định </w:t>
      </w:r>
      <w:r w:rsidRPr="002B30F8">
        <w:rPr>
          <w:rFonts w:ascii="Times New Roman" w:hAnsi="Times New Roman" w:cs="Times New Roman"/>
          <w:i/>
          <w:iCs/>
          <w:color w:val="000000"/>
          <w:spacing w:val="4"/>
          <w:sz w:val="28"/>
          <w:szCs w:val="28"/>
          <w:shd w:val="clear" w:color="auto" w:fill="FFFFFF"/>
        </w:rPr>
        <w:t xml:space="preserve">“Cơ quan chuyên môn thuộc Ủy ban nhân dân cấp tỉnh báo cáo Ủy ban nhân dân cấp tỉnh để trình Hội đồng nhân dân cấp tỉnh sửa đổi, bổ sung hoặc ban hành danh mục dịch vụ sự nghiệp công sử dụng ngân sách nhà nước </w:t>
      </w:r>
      <w:r w:rsidRPr="002B30F8">
        <w:rPr>
          <w:rFonts w:ascii="Times New Roman" w:hAnsi="Times New Roman" w:cs="Times New Roman"/>
          <w:i/>
          <w:iCs/>
          <w:color w:val="000000"/>
          <w:spacing w:val="4"/>
          <w:sz w:val="28"/>
          <w:szCs w:val="28"/>
          <w:shd w:val="clear" w:color="auto" w:fill="FFFFFF"/>
        </w:rPr>
        <w:lastRenderedPageBreak/>
        <w:t>theo phân cấp thuộc phạm vi quản lý của địa phương và phù hợp với khả năng ngân sách của địa phương, gửi Bộ Tài chính và các Bộ quản lý ngành, lĩnh vực để giám sát trong quá trình thực hiện”.</w:t>
      </w:r>
    </w:p>
    <w:p w14:paraId="1E9FC211" w14:textId="54609432" w:rsidR="005B7713" w:rsidRPr="002B30F8" w:rsidRDefault="005B7713" w:rsidP="00C85FF3">
      <w:pPr>
        <w:spacing w:before="120" w:after="120" w:line="240" w:lineRule="auto"/>
        <w:ind w:firstLine="709"/>
        <w:jc w:val="both"/>
        <w:rPr>
          <w:rFonts w:ascii="Times New Roman" w:hAnsi="Times New Roman" w:cs="Times New Roman"/>
          <w:spacing w:val="4"/>
          <w:sz w:val="28"/>
          <w:szCs w:val="28"/>
        </w:rPr>
      </w:pPr>
      <w:bookmarkStart w:id="0" w:name="_Hlk111641748"/>
      <w:r w:rsidRPr="002B30F8">
        <w:rPr>
          <w:rFonts w:ascii="Times New Roman" w:hAnsi="Times New Roman" w:cs="Times New Roman"/>
          <w:spacing w:val="4"/>
          <w:sz w:val="28"/>
          <w:szCs w:val="28"/>
        </w:rPr>
        <w:t>Để có căn cứ triển khai thực hiện các dịch vụ sự nghiệp công theo hình thức giao nhiệm vụ, đặt hàng h</w:t>
      </w:r>
      <w:r w:rsidR="00911981" w:rsidRPr="002B30F8">
        <w:rPr>
          <w:rFonts w:ascii="Times New Roman" w:hAnsi="Times New Roman" w:cs="Times New Roman"/>
          <w:spacing w:val="4"/>
          <w:sz w:val="28"/>
          <w:szCs w:val="28"/>
        </w:rPr>
        <w:t xml:space="preserve">oặc </w:t>
      </w:r>
      <w:r w:rsidRPr="002B30F8">
        <w:rPr>
          <w:rFonts w:ascii="Times New Roman" w:hAnsi="Times New Roman" w:cs="Times New Roman"/>
          <w:spacing w:val="4"/>
          <w:sz w:val="28"/>
          <w:szCs w:val="28"/>
        </w:rPr>
        <w:t xml:space="preserve">đấu thầu, đáp ứng yêu cầu lộ trình tự chủ, </w:t>
      </w:r>
      <w:bookmarkEnd w:id="0"/>
      <w:r w:rsidRPr="002B30F8">
        <w:rPr>
          <w:rFonts w:ascii="Times New Roman" w:hAnsi="Times New Roman" w:cs="Times New Roman"/>
          <w:spacing w:val="4"/>
          <w:sz w:val="28"/>
          <w:szCs w:val="28"/>
        </w:rPr>
        <w:t>việc ban hành danh mục dịch vụ sự nghiệp công sử dụng ngân sách nhà nước thuộc lĩnh vực văn hóa, gia đình, thể dục, thể thao trên địa bàn tỉnh Bình Định là cần thiết</w:t>
      </w:r>
      <w:r w:rsidR="00C85FF3" w:rsidRPr="002B30F8">
        <w:rPr>
          <w:rFonts w:ascii="Times New Roman" w:hAnsi="Times New Roman" w:cs="Times New Roman"/>
          <w:spacing w:val="4"/>
          <w:sz w:val="28"/>
          <w:szCs w:val="28"/>
        </w:rPr>
        <w:t xml:space="preserve"> và </w:t>
      </w:r>
      <w:r w:rsidR="00C85FF3" w:rsidRPr="002B30F8">
        <w:rPr>
          <w:rFonts w:ascii="Times New Roman" w:hAnsi="Times New Roman" w:cs="Times New Roman"/>
          <w:spacing w:val="4"/>
          <w:sz w:val="28"/>
          <w:szCs w:val="28"/>
          <w:lang w:val="nl-NL"/>
        </w:rPr>
        <w:t>đúng với chủ trương của Đảng, quy định của pháp luật hiện hành, cụ thể hóa Nghị quyết 19-NQ/TW ngày 25/10/2017 của Ban Chấp hành Trung ương Đảng khóa XII về “Tiếp tục đổi mới hệ thống quản lý, nâng cao chất lượng và hiệu quả hoạt động của các đơn vị sự nghiệp công lập”.</w:t>
      </w:r>
    </w:p>
    <w:p w14:paraId="37FA6D6D" w14:textId="3719C801" w:rsidR="008D33A5" w:rsidRPr="002B30F8" w:rsidRDefault="008D33A5" w:rsidP="00106D81">
      <w:pPr>
        <w:spacing w:before="120" w:after="120" w:line="240" w:lineRule="auto"/>
        <w:ind w:firstLine="709"/>
        <w:jc w:val="both"/>
        <w:rPr>
          <w:rFonts w:ascii="Times New Roman" w:hAnsi="Times New Roman" w:cs="Times New Roman"/>
          <w:b/>
          <w:spacing w:val="4"/>
          <w:sz w:val="28"/>
          <w:szCs w:val="28"/>
          <w:lang w:val="nl-NL"/>
        </w:rPr>
      </w:pPr>
      <w:r w:rsidRPr="002B30F8">
        <w:rPr>
          <w:rFonts w:ascii="Times New Roman" w:hAnsi="Times New Roman" w:cs="Times New Roman"/>
          <w:b/>
          <w:spacing w:val="4"/>
          <w:sz w:val="28"/>
          <w:szCs w:val="28"/>
          <w:lang w:val="nl-NL"/>
        </w:rPr>
        <w:t>2. Cơ sở pháp lý ban hành Nghị quyết</w:t>
      </w:r>
    </w:p>
    <w:p w14:paraId="7311056A" w14:textId="356A2699" w:rsidR="008D33A5" w:rsidRPr="002B30F8" w:rsidRDefault="008D33A5" w:rsidP="00106D81">
      <w:pPr>
        <w:shd w:val="clear" w:color="auto" w:fill="FFFFFF"/>
        <w:spacing w:before="120" w:after="120" w:line="240" w:lineRule="auto"/>
        <w:ind w:firstLine="709"/>
        <w:jc w:val="both"/>
        <w:rPr>
          <w:rFonts w:ascii="Times New Roman" w:hAnsi="Times New Roman" w:cs="Times New Roman"/>
          <w:spacing w:val="4"/>
          <w:sz w:val="28"/>
          <w:szCs w:val="28"/>
          <w:lang w:val="nl-NL"/>
        </w:rPr>
      </w:pPr>
      <w:r w:rsidRPr="002B30F8">
        <w:rPr>
          <w:rFonts w:ascii="Times New Roman" w:hAnsi="Times New Roman" w:cs="Times New Roman"/>
          <w:spacing w:val="4"/>
          <w:sz w:val="28"/>
          <w:szCs w:val="28"/>
          <w:lang w:val="nl-NL"/>
        </w:rPr>
        <w:t>Luật Tổ chức chính quyền địa phương ngày 19 tháng 6 năm 2015; Luật sửa đổi, bổ sung một số điều của Luật Tổ chức chính phủ và Luật Tổ chức chính quyền địa phương ngày 22 tháng 11 năm 2019;</w:t>
      </w:r>
    </w:p>
    <w:p w14:paraId="62349F61" w14:textId="622C339E" w:rsidR="008D33A5" w:rsidRPr="002B30F8" w:rsidRDefault="008D33A5" w:rsidP="00106D81">
      <w:pPr>
        <w:shd w:val="clear" w:color="auto" w:fill="FFFFFF"/>
        <w:spacing w:before="120" w:after="120" w:line="240" w:lineRule="auto"/>
        <w:ind w:firstLine="709"/>
        <w:jc w:val="both"/>
        <w:rPr>
          <w:rFonts w:ascii="Times New Roman" w:hAnsi="Times New Roman" w:cs="Times New Roman"/>
          <w:spacing w:val="4"/>
          <w:sz w:val="28"/>
          <w:szCs w:val="28"/>
          <w:lang w:val="nl-NL"/>
        </w:rPr>
      </w:pPr>
      <w:r w:rsidRPr="002B30F8">
        <w:rPr>
          <w:rFonts w:ascii="Times New Roman" w:hAnsi="Times New Roman" w:cs="Times New Roman"/>
          <w:spacing w:val="4"/>
          <w:sz w:val="28"/>
          <w:szCs w:val="28"/>
          <w:lang w:val="nl-NL"/>
        </w:rPr>
        <w:t>Luật Ngân sách Nhà nước ngày 25 tháng 6 năm 2015;</w:t>
      </w:r>
    </w:p>
    <w:p w14:paraId="4D7C258B" w14:textId="3DB01F8D" w:rsidR="008D33A5" w:rsidRPr="002B30F8" w:rsidRDefault="008D33A5" w:rsidP="00106D81">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Nghị định số 60/2021/NĐ-CP ngày 21 tháng 6 năm 2021 của Chính phủ quy định cơ chế tự chủ tài chính của đơn vị sự nghiệp công lập;</w:t>
      </w:r>
    </w:p>
    <w:p w14:paraId="57EC7D31" w14:textId="77777777" w:rsidR="008A5D46" w:rsidRPr="002B30F8" w:rsidRDefault="008A5D46" w:rsidP="008A5D46">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 xml:space="preserve">Nghị </w:t>
      </w:r>
      <w:r w:rsidRPr="002B30F8">
        <w:rPr>
          <w:rFonts w:ascii="Times New Roman" w:hAnsi="Times New Roman" w:cs="Times New Roman"/>
          <w:spacing w:val="4"/>
          <w:sz w:val="28"/>
          <w:szCs w:val="28"/>
          <w:lang w:val="vi-VN"/>
        </w:rPr>
        <w:t>q</w:t>
      </w:r>
      <w:r w:rsidRPr="002B30F8">
        <w:rPr>
          <w:rFonts w:ascii="Times New Roman" w:hAnsi="Times New Roman" w:cs="Times New Roman"/>
          <w:spacing w:val="4"/>
          <w:sz w:val="28"/>
          <w:szCs w:val="28"/>
        </w:rPr>
        <w:t xml:space="preserve">uyết số 116/NQ-CP ngày 05 tháng 9 năm 2022 của Chính phủ về phương án phân loại tự chủ tài chính của đơn vị sự nghiệp công lập trong năm 2022; </w:t>
      </w:r>
    </w:p>
    <w:p w14:paraId="2EB91DD7" w14:textId="0F4E7DDB" w:rsidR="008D33A5" w:rsidRPr="002B30F8" w:rsidRDefault="008D33A5" w:rsidP="00106D81">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Quyết định số 156/QĐ-TTg ngày 29 tháng 01 năm 2022 của Thủ tướng Chính phủ Ban hành Danh mục dịch vụ sự nghiệp công sử dụng ngân sách nhà nước trong lĩnh vực văn hóa, gia đình, thể dục, thể thao và du lịch;</w:t>
      </w:r>
    </w:p>
    <w:p w14:paraId="513F04D0" w14:textId="193394B7" w:rsidR="008D33A5" w:rsidRPr="002B30F8" w:rsidRDefault="008D33A5" w:rsidP="00106D81">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Thông tư số 56/2022/TT-BTC ngày 16 tháng 9 năm 2022 của Bộ Tài chính hướng dẫn một số nội dung về cơ chế tự chủ tài chính của đơn vị sự nghiệp công lập, xử lý tài sản, tài chính sau khi tổ chức lại, giải thể đơn vị sự nghiệp công lập</w:t>
      </w:r>
      <w:r w:rsidR="008A5D46" w:rsidRPr="002B30F8">
        <w:rPr>
          <w:rFonts w:ascii="Times New Roman" w:hAnsi="Times New Roman" w:cs="Times New Roman"/>
          <w:spacing w:val="4"/>
          <w:sz w:val="28"/>
          <w:szCs w:val="28"/>
        </w:rPr>
        <w:t>.</w:t>
      </w:r>
    </w:p>
    <w:p w14:paraId="4A834178" w14:textId="2092189B" w:rsidR="008701D3" w:rsidRPr="002B30F8" w:rsidRDefault="008701D3" w:rsidP="008A5D46">
      <w:pPr>
        <w:spacing w:before="120" w:after="120" w:line="240" w:lineRule="auto"/>
        <w:ind w:firstLine="720"/>
        <w:jc w:val="both"/>
        <w:rPr>
          <w:rFonts w:ascii="Times New Roman" w:hAnsi="Times New Roman" w:cs="Times New Roman"/>
          <w:b/>
          <w:spacing w:val="4"/>
          <w:sz w:val="28"/>
          <w:szCs w:val="28"/>
          <w:lang w:val="vi-VN"/>
        </w:rPr>
      </w:pPr>
      <w:r w:rsidRPr="002B30F8">
        <w:rPr>
          <w:rFonts w:ascii="Times New Roman" w:hAnsi="Times New Roman" w:cs="Times New Roman"/>
          <w:b/>
          <w:spacing w:val="4"/>
          <w:sz w:val="28"/>
          <w:szCs w:val="28"/>
          <w:lang w:val="vi-VN"/>
        </w:rPr>
        <w:t>3. Quá trình xây dựng dự thảo Nghị quyết</w:t>
      </w:r>
    </w:p>
    <w:p w14:paraId="1FC6B273" w14:textId="41A39CF6" w:rsidR="008701D3" w:rsidRPr="002B30F8" w:rsidRDefault="008701D3" w:rsidP="008A5D46">
      <w:pPr>
        <w:spacing w:before="120" w:after="120" w:line="240" w:lineRule="auto"/>
        <w:ind w:firstLine="720"/>
        <w:jc w:val="both"/>
        <w:rPr>
          <w:rFonts w:ascii="Times New Roman" w:hAnsi="Times New Roman" w:cs="Times New Roman"/>
          <w:spacing w:val="4"/>
          <w:sz w:val="28"/>
          <w:szCs w:val="28"/>
          <w:lang w:val="vi-VN"/>
        </w:rPr>
      </w:pPr>
      <w:r w:rsidRPr="002B30F8">
        <w:rPr>
          <w:rFonts w:ascii="Times New Roman" w:hAnsi="Times New Roman" w:cs="Times New Roman"/>
          <w:color w:val="000000"/>
          <w:spacing w:val="4"/>
          <w:sz w:val="28"/>
          <w:szCs w:val="28"/>
          <w:lang w:val="vi-VN"/>
        </w:rPr>
        <w:t xml:space="preserve">Căn cứ </w:t>
      </w:r>
      <w:r w:rsidRPr="002B30F8">
        <w:rPr>
          <w:rFonts w:ascii="Times New Roman" w:hAnsi="Times New Roman" w:cs="Times New Roman"/>
          <w:color w:val="000000"/>
          <w:spacing w:val="4"/>
          <w:sz w:val="28"/>
          <w:szCs w:val="28"/>
          <w:lang w:val="nb-NO"/>
        </w:rPr>
        <w:t>Nghị định số 60/2021/NĐ-CP ngày 21</w:t>
      </w:r>
      <w:r w:rsidR="002534C8" w:rsidRPr="002B30F8">
        <w:rPr>
          <w:rFonts w:ascii="Times New Roman" w:hAnsi="Times New Roman" w:cs="Times New Roman"/>
          <w:color w:val="000000"/>
          <w:spacing w:val="4"/>
          <w:sz w:val="28"/>
          <w:szCs w:val="28"/>
          <w:lang w:val="nb-NO"/>
        </w:rPr>
        <w:t>/</w:t>
      </w:r>
      <w:r w:rsidRPr="002B30F8">
        <w:rPr>
          <w:rFonts w:ascii="Times New Roman" w:hAnsi="Times New Roman" w:cs="Times New Roman"/>
          <w:color w:val="000000"/>
          <w:spacing w:val="4"/>
          <w:sz w:val="28"/>
          <w:szCs w:val="28"/>
          <w:lang w:val="nb-NO"/>
        </w:rPr>
        <w:t>6</w:t>
      </w:r>
      <w:r w:rsidR="002534C8" w:rsidRPr="002B30F8">
        <w:rPr>
          <w:rFonts w:ascii="Times New Roman" w:hAnsi="Times New Roman" w:cs="Times New Roman"/>
          <w:color w:val="000000"/>
          <w:spacing w:val="4"/>
          <w:sz w:val="28"/>
          <w:szCs w:val="28"/>
          <w:lang w:val="en-GB"/>
        </w:rPr>
        <w:t>/</w:t>
      </w:r>
      <w:r w:rsidRPr="002B30F8">
        <w:rPr>
          <w:rFonts w:ascii="Times New Roman" w:hAnsi="Times New Roman" w:cs="Times New Roman"/>
          <w:color w:val="000000"/>
          <w:spacing w:val="4"/>
          <w:sz w:val="28"/>
          <w:szCs w:val="28"/>
          <w:lang w:val="nb-NO"/>
        </w:rPr>
        <w:t>2021 của Chính phủ</w:t>
      </w:r>
      <w:r w:rsidR="002534C8" w:rsidRPr="002B30F8">
        <w:rPr>
          <w:rFonts w:ascii="Times New Roman" w:hAnsi="Times New Roman" w:cs="Times New Roman"/>
          <w:spacing w:val="4"/>
          <w:sz w:val="28"/>
          <w:szCs w:val="28"/>
        </w:rPr>
        <w:t>, Quyết định số 156/QĐ-TTg ngày 29/01/2022 của Thủ tướng Chính phủ</w:t>
      </w:r>
      <w:r w:rsidRPr="002B30F8">
        <w:rPr>
          <w:rFonts w:ascii="Times New Roman" w:hAnsi="Times New Roman" w:cs="Times New Roman"/>
          <w:spacing w:val="4"/>
          <w:sz w:val="28"/>
          <w:szCs w:val="28"/>
          <w:lang w:val="vi-VN"/>
        </w:rPr>
        <w:t xml:space="preserve"> và các quy định liên quan, Ủy ban nhân dân tỉnh đã giao cho Sở Văn hóa và Thể thao chủ trì, phối hợp với các ngành liên quan căn cứ quy định của pháp luật hiện hành, thống nhất đề xuất ban hành danh mục dịch vụ sự nghiệp công sử </w:t>
      </w:r>
      <w:r w:rsidRPr="002B30F8">
        <w:rPr>
          <w:rFonts w:ascii="Times New Roman" w:hAnsi="Times New Roman" w:cs="Times New Roman"/>
          <w:spacing w:val="4"/>
          <w:sz w:val="28"/>
          <w:szCs w:val="28"/>
        </w:rPr>
        <w:t xml:space="preserve">dụng ngân sách nhà nước trong lĩnh vực văn hóa, gia đình, thể dục, thể thao trên địa bàn tỉnh </w:t>
      </w:r>
      <w:r w:rsidRPr="002B30F8">
        <w:rPr>
          <w:rFonts w:ascii="Times New Roman" w:hAnsi="Times New Roman" w:cs="Times New Roman"/>
          <w:spacing w:val="4"/>
          <w:sz w:val="28"/>
          <w:szCs w:val="28"/>
          <w:lang w:val="vi-VN"/>
        </w:rPr>
        <w:t xml:space="preserve">theo đúng trình tự, thủ tục quy định. </w:t>
      </w:r>
    </w:p>
    <w:p w14:paraId="43502B17" w14:textId="6ADE0260" w:rsidR="008701D3" w:rsidRPr="002B30F8" w:rsidRDefault="008701D3" w:rsidP="008A5D46">
      <w:pPr>
        <w:spacing w:before="120" w:after="120" w:line="240" w:lineRule="auto"/>
        <w:ind w:firstLine="720"/>
        <w:jc w:val="both"/>
        <w:rPr>
          <w:rFonts w:ascii="Times New Roman" w:hAnsi="Times New Roman" w:cs="Times New Roman"/>
          <w:b/>
          <w:spacing w:val="4"/>
          <w:sz w:val="28"/>
          <w:szCs w:val="28"/>
          <w:lang w:val="vi-VN"/>
        </w:rPr>
      </w:pPr>
      <w:r w:rsidRPr="002B30F8">
        <w:rPr>
          <w:rFonts w:ascii="Times New Roman" w:hAnsi="Times New Roman" w:cs="Times New Roman"/>
          <w:spacing w:val="4"/>
          <w:sz w:val="28"/>
          <w:szCs w:val="28"/>
          <w:lang w:val="vi-VN"/>
        </w:rPr>
        <w:t>Trong quá trình soạn thảo, dự thảo Nghị quyết đã được lấy ý kiến của các sở, ngành, UBND các huyện, thị xã, thành phố</w:t>
      </w:r>
      <w:r w:rsidR="00C85FF3" w:rsidRPr="002B30F8">
        <w:rPr>
          <w:rFonts w:ascii="Times New Roman" w:hAnsi="Times New Roman" w:cs="Times New Roman"/>
          <w:spacing w:val="4"/>
          <w:sz w:val="28"/>
          <w:szCs w:val="28"/>
          <w:lang w:val="en-GB"/>
        </w:rPr>
        <w:t>, c</w:t>
      </w:r>
      <w:r w:rsidRPr="002B30F8">
        <w:rPr>
          <w:rFonts w:ascii="Times New Roman" w:hAnsi="Times New Roman" w:cs="Times New Roman"/>
          <w:spacing w:val="4"/>
          <w:sz w:val="28"/>
          <w:szCs w:val="28"/>
          <w:lang w:val="vi-VN"/>
        </w:rPr>
        <w:t>ăn cứ các ý kiến góp ý, cơ quan soạn thảo đã tiếp thu hoàn thiện dự thảo Nghị quyết.</w:t>
      </w:r>
    </w:p>
    <w:p w14:paraId="68543CB0" w14:textId="77777777" w:rsidR="00AB46FD" w:rsidRPr="002B30F8" w:rsidRDefault="00AB46FD" w:rsidP="008A5D46">
      <w:pPr>
        <w:spacing w:before="120" w:after="120" w:line="240" w:lineRule="auto"/>
        <w:ind w:firstLine="720"/>
        <w:jc w:val="both"/>
        <w:rPr>
          <w:rFonts w:ascii="Times New Roman" w:hAnsi="Times New Roman" w:cs="Times New Roman"/>
          <w:b/>
          <w:spacing w:val="4"/>
          <w:sz w:val="28"/>
          <w:szCs w:val="28"/>
          <w:lang w:val="nl-NL"/>
        </w:rPr>
      </w:pPr>
    </w:p>
    <w:p w14:paraId="5EBE55F5" w14:textId="189A08E7" w:rsidR="00D105CC" w:rsidRPr="002B30F8" w:rsidRDefault="00D105CC" w:rsidP="008A5D46">
      <w:pPr>
        <w:spacing w:before="120" w:after="120" w:line="240" w:lineRule="auto"/>
        <w:ind w:firstLine="720"/>
        <w:jc w:val="both"/>
        <w:rPr>
          <w:rFonts w:ascii="Times New Roman" w:hAnsi="Times New Roman" w:cs="Times New Roman"/>
          <w:b/>
          <w:spacing w:val="4"/>
          <w:sz w:val="28"/>
          <w:szCs w:val="28"/>
          <w:lang w:val="nl-NL"/>
        </w:rPr>
      </w:pPr>
      <w:r w:rsidRPr="002B30F8">
        <w:rPr>
          <w:rFonts w:ascii="Times New Roman" w:hAnsi="Times New Roman" w:cs="Times New Roman"/>
          <w:b/>
          <w:spacing w:val="4"/>
          <w:sz w:val="28"/>
          <w:szCs w:val="28"/>
          <w:lang w:val="nl-NL"/>
        </w:rPr>
        <w:lastRenderedPageBreak/>
        <w:t>II. MỤC ĐÍCH, QUAN ĐIỂM XÂY DỰNG NGHỊ QUYẾT</w:t>
      </w:r>
    </w:p>
    <w:p w14:paraId="51ABEDAD" w14:textId="77777777" w:rsidR="008A5D46" w:rsidRPr="002B30F8" w:rsidRDefault="00D105CC" w:rsidP="008A5D46">
      <w:pPr>
        <w:spacing w:before="120" w:after="120" w:line="240" w:lineRule="auto"/>
        <w:ind w:firstLine="720"/>
        <w:jc w:val="both"/>
        <w:rPr>
          <w:rFonts w:ascii="Times New Roman" w:hAnsi="Times New Roman" w:cs="Times New Roman"/>
          <w:b/>
          <w:bCs/>
          <w:spacing w:val="4"/>
          <w:sz w:val="28"/>
          <w:szCs w:val="28"/>
        </w:rPr>
      </w:pPr>
      <w:r w:rsidRPr="002B30F8">
        <w:rPr>
          <w:rFonts w:ascii="Times New Roman" w:hAnsi="Times New Roman" w:cs="Times New Roman"/>
          <w:b/>
          <w:bCs/>
          <w:spacing w:val="4"/>
          <w:sz w:val="28"/>
          <w:szCs w:val="28"/>
        </w:rPr>
        <w:t>1</w:t>
      </w:r>
      <w:r w:rsidR="00993087" w:rsidRPr="002B30F8">
        <w:rPr>
          <w:rFonts w:ascii="Times New Roman" w:hAnsi="Times New Roman" w:cs="Times New Roman"/>
          <w:b/>
          <w:bCs/>
          <w:spacing w:val="4"/>
          <w:sz w:val="28"/>
          <w:szCs w:val="28"/>
        </w:rPr>
        <w:t>. Mục đích</w:t>
      </w:r>
      <w:r w:rsidRPr="002B30F8">
        <w:rPr>
          <w:rFonts w:ascii="Times New Roman" w:hAnsi="Times New Roman" w:cs="Times New Roman"/>
          <w:b/>
          <w:bCs/>
          <w:spacing w:val="4"/>
          <w:sz w:val="28"/>
          <w:szCs w:val="28"/>
        </w:rPr>
        <w:t>:</w:t>
      </w:r>
    </w:p>
    <w:p w14:paraId="5E3043FC" w14:textId="0E5BFBFD" w:rsidR="008A5D46" w:rsidRPr="002B30F8" w:rsidRDefault="008A5D46" w:rsidP="008A5D46">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 xml:space="preserve">Việc ban hành danh mục dịch vụ sự nghiệp công nhằm thực hiện chuyển </w:t>
      </w:r>
      <w:r w:rsidRPr="002B30F8">
        <w:rPr>
          <w:rFonts w:ascii="Times New Roman" w:hAnsi="Times New Roman" w:cs="Times New Roman"/>
          <w:color w:val="000000"/>
          <w:spacing w:val="4"/>
          <w:sz w:val="28"/>
          <w:szCs w:val="28"/>
          <w:shd w:val="clear" w:color="auto" w:fill="FFFFFF"/>
        </w:rPr>
        <w:t xml:space="preserve">từ hỗ trợ theo cơ chế </w:t>
      </w:r>
      <w:r w:rsidR="004F6EC9" w:rsidRPr="002B30F8">
        <w:rPr>
          <w:rFonts w:ascii="Times New Roman" w:hAnsi="Times New Roman" w:cs="Times New Roman"/>
          <w:color w:val="000000"/>
          <w:spacing w:val="4"/>
          <w:sz w:val="28"/>
          <w:szCs w:val="28"/>
          <w:shd w:val="clear" w:color="auto" w:fill="FFFFFF"/>
          <w:lang w:val="vi-VN"/>
        </w:rPr>
        <w:t>c</w:t>
      </w:r>
      <w:r w:rsidRPr="002B30F8">
        <w:rPr>
          <w:rFonts w:ascii="Times New Roman" w:hAnsi="Times New Roman" w:cs="Times New Roman"/>
          <w:color w:val="000000"/>
          <w:spacing w:val="4"/>
          <w:sz w:val="28"/>
          <w:szCs w:val="28"/>
          <w:shd w:val="clear" w:color="auto" w:fill="FFFFFF"/>
        </w:rPr>
        <w:t>ấp phát bình quân sang cơ chế Nhà nước đặt hàng, giao nhiệm vụ cung cấp dịch vụ sự nghiệp công căn cứ vào chất lượng đầu ra hoặc đấu thầu cung cấp dịch vụ sự nghiệp công.</w:t>
      </w:r>
      <w:r w:rsidRPr="002B30F8">
        <w:rPr>
          <w:rFonts w:ascii="Times New Roman" w:hAnsi="Times New Roman" w:cs="Times New Roman"/>
          <w:spacing w:val="4"/>
          <w:sz w:val="28"/>
          <w:szCs w:val="28"/>
        </w:rPr>
        <w:t xml:space="preserve"> </w:t>
      </w:r>
    </w:p>
    <w:p w14:paraId="491F5D91" w14:textId="0B5FEABA" w:rsidR="00D105CC" w:rsidRPr="002B30F8" w:rsidRDefault="00D105CC" w:rsidP="008A5D46">
      <w:pPr>
        <w:spacing w:before="120" w:after="120" w:line="240" w:lineRule="auto"/>
        <w:ind w:firstLine="720"/>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Tạo cơ sở pháp lý cho việc thực hiện lựa chọn đơn vị cung ứng dịch vụ sự nghiệp công sử dụng ngân sách nhà nước thuộc lĩnh vực văn hóa, gia đình, thể dục, thể thao trên địa bàn tỉnh theo hình thức giao nhiệm vụ đặt hàng hoặc đấu thầu cung cấp dịch vụ sự nghiệp công.</w:t>
      </w:r>
    </w:p>
    <w:p w14:paraId="528F2074" w14:textId="77777777" w:rsidR="008A5D46" w:rsidRPr="002B30F8" w:rsidRDefault="00D105CC" w:rsidP="008A5D46">
      <w:pPr>
        <w:spacing w:before="120" w:after="120" w:line="240" w:lineRule="auto"/>
        <w:ind w:firstLine="720"/>
        <w:jc w:val="both"/>
        <w:rPr>
          <w:rFonts w:ascii="Times New Roman" w:hAnsi="Times New Roman" w:cs="Times New Roman"/>
          <w:b/>
          <w:spacing w:val="4"/>
          <w:sz w:val="28"/>
          <w:szCs w:val="28"/>
          <w:lang w:val="nl-NL"/>
        </w:rPr>
      </w:pPr>
      <w:r w:rsidRPr="002B30F8">
        <w:rPr>
          <w:rFonts w:ascii="Times New Roman" w:hAnsi="Times New Roman" w:cs="Times New Roman"/>
          <w:b/>
          <w:spacing w:val="4"/>
          <w:sz w:val="28"/>
          <w:szCs w:val="28"/>
          <w:lang w:val="nl-NL"/>
        </w:rPr>
        <w:t xml:space="preserve">2. Quan điểm xây dựng văn bản: </w:t>
      </w:r>
    </w:p>
    <w:p w14:paraId="03C960E5" w14:textId="57DCE292" w:rsidR="00993087" w:rsidRPr="002B30F8" w:rsidRDefault="00993087" w:rsidP="008A5D46">
      <w:pPr>
        <w:spacing w:before="120" w:after="120" w:line="240" w:lineRule="auto"/>
        <w:ind w:firstLine="720"/>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 xml:space="preserve">Xây dựng và ban hành danh mục dịch vụ sự nghiệp công sử dụng ngân sách nhà nước thuộc lĩnh vực văn hóa, gia đình, thể dục và thể thao trên địa bàn tỉnh Bình Định phải đảm bảo yêu cầu về tính </w:t>
      </w:r>
      <w:r w:rsidR="00D105CC" w:rsidRPr="002B30F8">
        <w:rPr>
          <w:rFonts w:ascii="Times New Roman" w:hAnsi="Times New Roman" w:cs="Times New Roman"/>
          <w:spacing w:val="4"/>
          <w:sz w:val="28"/>
          <w:szCs w:val="28"/>
        </w:rPr>
        <w:t xml:space="preserve">hợp hiến, </w:t>
      </w:r>
      <w:r w:rsidRPr="002B30F8">
        <w:rPr>
          <w:rFonts w:ascii="Times New Roman" w:hAnsi="Times New Roman" w:cs="Times New Roman"/>
          <w:spacing w:val="4"/>
          <w:sz w:val="28"/>
          <w:szCs w:val="28"/>
        </w:rPr>
        <w:t xml:space="preserve">hợp pháp, </w:t>
      </w:r>
      <w:r w:rsidR="00D105CC" w:rsidRPr="002B30F8">
        <w:rPr>
          <w:rFonts w:ascii="Times New Roman" w:hAnsi="Times New Roman" w:cs="Times New Roman"/>
          <w:spacing w:val="4"/>
          <w:sz w:val="28"/>
          <w:szCs w:val="28"/>
        </w:rPr>
        <w:t xml:space="preserve">thống nhất, </w:t>
      </w:r>
      <w:r w:rsidRPr="002B30F8">
        <w:rPr>
          <w:rFonts w:ascii="Times New Roman" w:hAnsi="Times New Roman" w:cs="Times New Roman"/>
          <w:spacing w:val="4"/>
          <w:sz w:val="28"/>
          <w:szCs w:val="28"/>
        </w:rPr>
        <w:t xml:space="preserve">tuân thủ đúng thẩm quyền, hình thức và trình tự thủ tục xây dựng văn bản đúng quy định, </w:t>
      </w:r>
      <w:r w:rsidR="00D105CC" w:rsidRPr="002B30F8">
        <w:rPr>
          <w:rFonts w:ascii="Times New Roman" w:hAnsi="Times New Roman" w:cs="Times New Roman"/>
          <w:spacing w:val="4"/>
          <w:sz w:val="28"/>
          <w:szCs w:val="28"/>
          <w:lang w:val="sq-AL"/>
        </w:rPr>
        <w:t xml:space="preserve">đảm bảo tính khả thi cao trong triển khai thực hiện và </w:t>
      </w:r>
      <w:r w:rsidRPr="002B30F8">
        <w:rPr>
          <w:rFonts w:ascii="Times New Roman" w:hAnsi="Times New Roman" w:cs="Times New Roman"/>
          <w:spacing w:val="4"/>
          <w:sz w:val="28"/>
          <w:szCs w:val="28"/>
        </w:rPr>
        <w:t>phù hợp với điều kiện thực tiễn của tỉnh.</w:t>
      </w:r>
    </w:p>
    <w:p w14:paraId="501EFA53" w14:textId="77777777" w:rsidR="008A5D46" w:rsidRPr="002B30F8" w:rsidRDefault="008A5D46" w:rsidP="008A5D46">
      <w:pPr>
        <w:spacing w:before="120" w:after="120" w:line="240" w:lineRule="auto"/>
        <w:ind w:firstLine="709"/>
        <w:jc w:val="both"/>
        <w:rPr>
          <w:rFonts w:ascii="Times New Roman" w:hAnsi="Times New Roman" w:cs="Times New Roman"/>
          <w:color w:val="000000"/>
          <w:spacing w:val="4"/>
          <w:sz w:val="28"/>
          <w:szCs w:val="28"/>
          <w:shd w:val="clear" w:color="auto" w:fill="FFFFFF"/>
        </w:rPr>
      </w:pPr>
      <w:r w:rsidRPr="002B30F8">
        <w:rPr>
          <w:rFonts w:ascii="Times New Roman" w:hAnsi="Times New Roman" w:cs="Times New Roman"/>
          <w:color w:val="000000"/>
          <w:spacing w:val="4"/>
          <w:sz w:val="28"/>
          <w:szCs w:val="28"/>
          <w:shd w:val="clear" w:color="auto" w:fill="FFFFFF"/>
        </w:rPr>
        <w:t xml:space="preserve">Việc bố trí ngân sách nhà nước để thực hiện các dịch vụ sự nghiệp công sử dụng ngân sách nhà nước thực hiện theo phân cấp hiện hành của pháp luật về ngân sách nhà nước, phù hợp với khả năng cân đối của ngân sách nhà nước tại địa phương và lộ trình điều chỉnh tính đủ các chi phí hình thành giá dịch vụ theo quy định của cơ quan có thẩm quyền. </w:t>
      </w:r>
    </w:p>
    <w:p w14:paraId="4AD0D930" w14:textId="1ACFDE78" w:rsidR="008D33A5" w:rsidRPr="002B30F8" w:rsidRDefault="00912611" w:rsidP="008A5D46">
      <w:pPr>
        <w:spacing w:before="120" w:after="120" w:line="240" w:lineRule="auto"/>
        <w:ind w:firstLine="720"/>
        <w:jc w:val="both"/>
        <w:rPr>
          <w:rFonts w:ascii="Times New Roman" w:hAnsi="Times New Roman" w:cs="Times New Roman"/>
          <w:b/>
          <w:iCs/>
          <w:sz w:val="28"/>
          <w:szCs w:val="28"/>
          <w:lang w:val="vi-VN" w:eastAsia="vi-VN"/>
        </w:rPr>
      </w:pPr>
      <w:r w:rsidRPr="002B30F8">
        <w:rPr>
          <w:rFonts w:ascii="Times New Roman" w:hAnsi="Times New Roman" w:cs="Times New Roman"/>
          <w:b/>
          <w:sz w:val="28"/>
          <w:szCs w:val="28"/>
          <w:lang w:val="nl-NL"/>
        </w:rPr>
        <w:t>III</w:t>
      </w:r>
      <w:r w:rsidR="008D33A5" w:rsidRPr="002B30F8">
        <w:rPr>
          <w:rFonts w:ascii="Times New Roman" w:hAnsi="Times New Roman" w:cs="Times New Roman"/>
          <w:b/>
          <w:sz w:val="28"/>
          <w:szCs w:val="28"/>
          <w:lang w:val="nl-NL"/>
        </w:rPr>
        <w:t xml:space="preserve">. </w:t>
      </w:r>
      <w:r w:rsidR="008D33A5" w:rsidRPr="002B30F8">
        <w:rPr>
          <w:rFonts w:ascii="Times New Roman" w:hAnsi="Times New Roman" w:cs="Times New Roman"/>
          <w:b/>
          <w:iCs/>
          <w:sz w:val="28"/>
          <w:szCs w:val="28"/>
          <w:lang w:val="vi-VN"/>
        </w:rPr>
        <w:t xml:space="preserve">NỘI DUNG CƠ BẢN </w:t>
      </w:r>
      <w:r w:rsidR="008D33A5" w:rsidRPr="002B30F8">
        <w:rPr>
          <w:rFonts w:ascii="Times New Roman" w:hAnsi="Times New Roman" w:cs="Times New Roman"/>
          <w:b/>
          <w:iCs/>
          <w:sz w:val="28"/>
          <w:szCs w:val="28"/>
          <w:lang w:val="vi-VN" w:eastAsia="vi-VN"/>
        </w:rPr>
        <w:t>CỦA DỰ THẢO NGHỊ QUYẾT</w:t>
      </w:r>
    </w:p>
    <w:p w14:paraId="402344FB" w14:textId="28CBEAE7" w:rsidR="00EB422B" w:rsidRPr="002B30F8" w:rsidRDefault="00912611" w:rsidP="008A5D46">
      <w:pPr>
        <w:spacing w:before="120" w:after="120" w:line="240" w:lineRule="auto"/>
        <w:ind w:firstLine="709"/>
        <w:jc w:val="both"/>
        <w:rPr>
          <w:rFonts w:ascii="Times New Roman" w:hAnsi="Times New Roman" w:cs="Times New Roman"/>
          <w:b/>
          <w:spacing w:val="4"/>
          <w:sz w:val="28"/>
          <w:szCs w:val="28"/>
        </w:rPr>
      </w:pPr>
      <w:r w:rsidRPr="002B30F8">
        <w:rPr>
          <w:rFonts w:ascii="Times New Roman" w:hAnsi="Times New Roman" w:cs="Times New Roman"/>
          <w:b/>
          <w:spacing w:val="4"/>
          <w:sz w:val="28"/>
          <w:szCs w:val="28"/>
        </w:rPr>
        <w:t>1</w:t>
      </w:r>
      <w:r w:rsidR="00EB422B" w:rsidRPr="002B30F8">
        <w:rPr>
          <w:rFonts w:ascii="Times New Roman" w:hAnsi="Times New Roman" w:cs="Times New Roman"/>
          <w:b/>
          <w:spacing w:val="4"/>
          <w:sz w:val="28"/>
          <w:szCs w:val="28"/>
        </w:rPr>
        <w:t>. Bố cục và nội dung cơ bản của Dự thảo Nghị quyết:</w:t>
      </w:r>
    </w:p>
    <w:p w14:paraId="3AF76E45" w14:textId="1883D287" w:rsidR="00EB422B" w:rsidRPr="002B30F8" w:rsidRDefault="00912611" w:rsidP="008A5D46">
      <w:pPr>
        <w:spacing w:before="120" w:after="120" w:line="240" w:lineRule="auto"/>
        <w:ind w:firstLine="709"/>
        <w:jc w:val="both"/>
        <w:rPr>
          <w:rFonts w:ascii="Times New Roman" w:hAnsi="Times New Roman" w:cs="Times New Roman"/>
          <w:b/>
          <w:spacing w:val="4"/>
          <w:sz w:val="28"/>
          <w:szCs w:val="28"/>
        </w:rPr>
      </w:pPr>
      <w:r w:rsidRPr="002B30F8">
        <w:rPr>
          <w:rFonts w:ascii="Times New Roman" w:hAnsi="Times New Roman" w:cs="Times New Roman"/>
          <w:b/>
          <w:i/>
          <w:iCs/>
          <w:spacing w:val="4"/>
          <w:sz w:val="28"/>
          <w:szCs w:val="28"/>
        </w:rPr>
        <w:t>1</w:t>
      </w:r>
      <w:r w:rsidR="00EB422B" w:rsidRPr="002B30F8">
        <w:rPr>
          <w:rFonts w:ascii="Times New Roman" w:hAnsi="Times New Roman" w:cs="Times New Roman"/>
          <w:b/>
          <w:i/>
          <w:iCs/>
          <w:spacing w:val="4"/>
          <w:sz w:val="28"/>
          <w:szCs w:val="28"/>
        </w:rPr>
        <w:t>.1 Bố cục:</w:t>
      </w:r>
      <w:r w:rsidR="00EB422B" w:rsidRPr="002B30F8">
        <w:rPr>
          <w:rFonts w:ascii="Times New Roman" w:hAnsi="Times New Roman" w:cs="Times New Roman"/>
          <w:b/>
          <w:spacing w:val="4"/>
          <w:sz w:val="28"/>
          <w:szCs w:val="28"/>
        </w:rPr>
        <w:t xml:space="preserve"> </w:t>
      </w:r>
      <w:r w:rsidR="00EB422B" w:rsidRPr="002B30F8">
        <w:rPr>
          <w:rFonts w:ascii="Times New Roman" w:hAnsi="Times New Roman" w:cs="Times New Roman"/>
          <w:bCs/>
          <w:spacing w:val="4"/>
          <w:sz w:val="28"/>
          <w:szCs w:val="28"/>
        </w:rPr>
        <w:t>Ngoài phần căn cứ, dự thảo Nghị quyết gồm 0</w:t>
      </w:r>
      <w:r w:rsidR="00E10584" w:rsidRPr="002B30F8">
        <w:rPr>
          <w:rFonts w:ascii="Times New Roman" w:hAnsi="Times New Roman" w:cs="Times New Roman"/>
          <w:bCs/>
          <w:spacing w:val="4"/>
          <w:sz w:val="28"/>
          <w:szCs w:val="28"/>
        </w:rPr>
        <w:t>4</w:t>
      </w:r>
      <w:r w:rsidR="00EB422B" w:rsidRPr="002B30F8">
        <w:rPr>
          <w:rFonts w:ascii="Times New Roman" w:hAnsi="Times New Roman" w:cs="Times New Roman"/>
          <w:bCs/>
          <w:spacing w:val="4"/>
          <w:sz w:val="28"/>
          <w:szCs w:val="28"/>
        </w:rPr>
        <w:t xml:space="preserve"> điều:</w:t>
      </w:r>
    </w:p>
    <w:p w14:paraId="08D9C6CC" w14:textId="0A3CCA5A" w:rsidR="00EB422B" w:rsidRPr="002B30F8" w:rsidRDefault="00EB422B" w:rsidP="008A5D46">
      <w:pPr>
        <w:spacing w:before="120" w:after="120" w:line="240" w:lineRule="auto"/>
        <w:ind w:firstLine="709"/>
        <w:jc w:val="both"/>
        <w:rPr>
          <w:rFonts w:ascii="Times New Roman" w:hAnsi="Times New Roman" w:cs="Times New Roman"/>
          <w:bCs/>
          <w:spacing w:val="4"/>
          <w:sz w:val="28"/>
          <w:szCs w:val="28"/>
        </w:rPr>
      </w:pPr>
      <w:r w:rsidRPr="002B30F8">
        <w:rPr>
          <w:rFonts w:ascii="Times New Roman" w:hAnsi="Times New Roman" w:cs="Times New Roman"/>
          <w:bCs/>
          <w:spacing w:val="4"/>
          <w:sz w:val="28"/>
          <w:szCs w:val="28"/>
        </w:rPr>
        <w:t xml:space="preserve">- Điều 1: </w:t>
      </w:r>
      <w:r w:rsidR="00E10584" w:rsidRPr="002B30F8">
        <w:rPr>
          <w:rFonts w:ascii="Times New Roman" w:hAnsi="Times New Roman" w:cs="Times New Roman"/>
          <w:bCs/>
          <w:spacing w:val="4"/>
          <w:sz w:val="28"/>
          <w:szCs w:val="28"/>
        </w:rPr>
        <w:t>Nhất trí b</w:t>
      </w:r>
      <w:r w:rsidRPr="002B30F8">
        <w:rPr>
          <w:rFonts w:ascii="Times New Roman" w:hAnsi="Times New Roman" w:cs="Times New Roman"/>
          <w:bCs/>
          <w:spacing w:val="4"/>
          <w:sz w:val="28"/>
          <w:szCs w:val="28"/>
        </w:rPr>
        <w:t>an hành Danh mục dịch vụ sự nghiệp công s</w:t>
      </w:r>
      <w:r w:rsidR="00404A1A" w:rsidRPr="002B30F8">
        <w:rPr>
          <w:rFonts w:ascii="Times New Roman" w:hAnsi="Times New Roman" w:cs="Times New Roman"/>
          <w:bCs/>
          <w:spacing w:val="4"/>
          <w:sz w:val="28"/>
          <w:szCs w:val="28"/>
        </w:rPr>
        <w:t>ử</w:t>
      </w:r>
      <w:r w:rsidRPr="002B30F8">
        <w:rPr>
          <w:rFonts w:ascii="Times New Roman" w:hAnsi="Times New Roman" w:cs="Times New Roman"/>
          <w:bCs/>
          <w:spacing w:val="4"/>
          <w:sz w:val="28"/>
          <w:szCs w:val="28"/>
        </w:rPr>
        <w:t xml:space="preserve"> dụng ngân sách nhà nước thuộc lĩnh vực văn hóa, gia đình, thể dục, thể thao trên địa bàn tỉnh Bình Định.</w:t>
      </w:r>
    </w:p>
    <w:p w14:paraId="729D4EF6" w14:textId="71C2C041" w:rsidR="00E10584" w:rsidRPr="002B30F8" w:rsidRDefault="00E10584" w:rsidP="008A5D46">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bCs/>
          <w:spacing w:val="4"/>
          <w:sz w:val="28"/>
          <w:szCs w:val="28"/>
        </w:rPr>
        <w:t>- Điều 2:</w:t>
      </w:r>
      <w:r w:rsidRPr="002B30F8">
        <w:rPr>
          <w:rFonts w:ascii="Times New Roman" w:hAnsi="Times New Roman" w:cs="Times New Roman"/>
          <w:b/>
          <w:spacing w:val="4"/>
          <w:sz w:val="28"/>
          <w:szCs w:val="28"/>
        </w:rPr>
        <w:t xml:space="preserve"> </w:t>
      </w:r>
      <w:r w:rsidRPr="002B30F8">
        <w:rPr>
          <w:rFonts w:ascii="Times New Roman" w:hAnsi="Times New Roman" w:cs="Times New Roman"/>
          <w:spacing w:val="4"/>
          <w:sz w:val="28"/>
          <w:szCs w:val="28"/>
        </w:rPr>
        <w:t xml:space="preserve">Ủy ban </w:t>
      </w:r>
      <w:r w:rsidR="00CA1F5E" w:rsidRPr="002B30F8">
        <w:rPr>
          <w:rFonts w:ascii="Times New Roman" w:hAnsi="Times New Roman" w:cs="Times New Roman"/>
          <w:spacing w:val="4"/>
          <w:sz w:val="28"/>
          <w:szCs w:val="28"/>
        </w:rPr>
        <w:t>n</w:t>
      </w:r>
      <w:r w:rsidRPr="002B30F8">
        <w:rPr>
          <w:rFonts w:ascii="Times New Roman" w:hAnsi="Times New Roman" w:cs="Times New Roman"/>
          <w:spacing w:val="4"/>
          <w:sz w:val="28"/>
          <w:szCs w:val="28"/>
        </w:rPr>
        <w:t xml:space="preserve">hân dân tỉnh có trách nhiệm tổ chức triển khai thực hiện theo Nghị quyết. </w:t>
      </w:r>
    </w:p>
    <w:p w14:paraId="17EB3585" w14:textId="68936616" w:rsidR="00E10584" w:rsidRPr="002B30F8" w:rsidRDefault="00E10584" w:rsidP="008A5D46">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bCs/>
          <w:spacing w:val="4"/>
          <w:sz w:val="28"/>
          <w:szCs w:val="28"/>
        </w:rPr>
        <w:t>- Điều 3:</w:t>
      </w:r>
      <w:r w:rsidRPr="002B30F8">
        <w:rPr>
          <w:rFonts w:ascii="Times New Roman" w:hAnsi="Times New Roman" w:cs="Times New Roman"/>
          <w:b/>
          <w:spacing w:val="4"/>
          <w:sz w:val="28"/>
          <w:szCs w:val="28"/>
        </w:rPr>
        <w:t xml:space="preserve"> </w:t>
      </w:r>
      <w:r w:rsidRPr="002B30F8">
        <w:rPr>
          <w:rFonts w:ascii="Times New Roman" w:hAnsi="Times New Roman" w:cs="Times New Roman"/>
          <w:spacing w:val="4"/>
          <w:sz w:val="28"/>
          <w:szCs w:val="28"/>
        </w:rPr>
        <w:t xml:space="preserve">Thường trực Hội đồng </w:t>
      </w:r>
      <w:r w:rsidR="00CA1F5E" w:rsidRPr="002B30F8">
        <w:rPr>
          <w:rFonts w:ascii="Times New Roman" w:hAnsi="Times New Roman" w:cs="Times New Roman"/>
          <w:spacing w:val="4"/>
          <w:sz w:val="28"/>
          <w:szCs w:val="28"/>
        </w:rPr>
        <w:t>n</w:t>
      </w:r>
      <w:r w:rsidRPr="002B30F8">
        <w:rPr>
          <w:rFonts w:ascii="Times New Roman" w:hAnsi="Times New Roman" w:cs="Times New Roman"/>
          <w:spacing w:val="4"/>
          <w:sz w:val="28"/>
          <w:szCs w:val="28"/>
        </w:rPr>
        <w:t xml:space="preserve">hân dân tỉnh, các Ban của Hội đồng </w:t>
      </w:r>
      <w:r w:rsidR="00CA1F5E" w:rsidRPr="002B30F8">
        <w:rPr>
          <w:rFonts w:ascii="Times New Roman" w:hAnsi="Times New Roman" w:cs="Times New Roman"/>
          <w:spacing w:val="4"/>
          <w:sz w:val="28"/>
          <w:szCs w:val="28"/>
        </w:rPr>
        <w:t>n</w:t>
      </w:r>
      <w:r w:rsidRPr="002B30F8">
        <w:rPr>
          <w:rFonts w:ascii="Times New Roman" w:hAnsi="Times New Roman" w:cs="Times New Roman"/>
          <w:spacing w:val="4"/>
          <w:sz w:val="28"/>
          <w:szCs w:val="28"/>
        </w:rPr>
        <w:t xml:space="preserve">hân dân tỉnh, các Tổ đại biểu Hội đồng </w:t>
      </w:r>
      <w:r w:rsidR="00CA1F5E" w:rsidRPr="002B30F8">
        <w:rPr>
          <w:rFonts w:ascii="Times New Roman" w:hAnsi="Times New Roman" w:cs="Times New Roman"/>
          <w:spacing w:val="4"/>
          <w:sz w:val="28"/>
          <w:szCs w:val="28"/>
        </w:rPr>
        <w:t>n</w:t>
      </w:r>
      <w:r w:rsidRPr="002B30F8">
        <w:rPr>
          <w:rFonts w:ascii="Times New Roman" w:hAnsi="Times New Roman" w:cs="Times New Roman"/>
          <w:spacing w:val="4"/>
          <w:sz w:val="28"/>
          <w:szCs w:val="28"/>
        </w:rPr>
        <w:t xml:space="preserve">hân dân tỉnh và đại biểu Hội đồng </w:t>
      </w:r>
      <w:r w:rsidR="00CA1F5E" w:rsidRPr="002B30F8">
        <w:rPr>
          <w:rFonts w:ascii="Times New Roman" w:hAnsi="Times New Roman" w:cs="Times New Roman"/>
          <w:spacing w:val="4"/>
          <w:sz w:val="28"/>
          <w:szCs w:val="28"/>
        </w:rPr>
        <w:t>n</w:t>
      </w:r>
      <w:r w:rsidRPr="002B30F8">
        <w:rPr>
          <w:rFonts w:ascii="Times New Roman" w:hAnsi="Times New Roman" w:cs="Times New Roman"/>
          <w:spacing w:val="4"/>
          <w:sz w:val="28"/>
          <w:szCs w:val="28"/>
        </w:rPr>
        <w:t>hân dân tỉnh có trách nhiệm kiểm tra, giám sát việc thực hiện Nghị quyết.</w:t>
      </w:r>
    </w:p>
    <w:p w14:paraId="3570F66D" w14:textId="6D98B108" w:rsidR="00E10584" w:rsidRPr="002B30F8" w:rsidRDefault="00E10584" w:rsidP="008A5D46">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bCs/>
          <w:spacing w:val="4"/>
          <w:sz w:val="28"/>
          <w:szCs w:val="28"/>
        </w:rPr>
        <w:t>- Điều 4:</w:t>
      </w:r>
      <w:r w:rsidRPr="002B30F8">
        <w:rPr>
          <w:rFonts w:ascii="Times New Roman" w:hAnsi="Times New Roman" w:cs="Times New Roman"/>
          <w:spacing w:val="4"/>
          <w:sz w:val="28"/>
          <w:szCs w:val="28"/>
        </w:rPr>
        <w:t xml:space="preserve"> Nghị quyết này đã được Hội đồng </w:t>
      </w:r>
      <w:r w:rsidR="00CA1F5E" w:rsidRPr="002B30F8">
        <w:rPr>
          <w:rFonts w:ascii="Times New Roman" w:hAnsi="Times New Roman" w:cs="Times New Roman"/>
          <w:spacing w:val="4"/>
          <w:sz w:val="28"/>
          <w:szCs w:val="28"/>
        </w:rPr>
        <w:t>n</w:t>
      </w:r>
      <w:r w:rsidRPr="002B30F8">
        <w:rPr>
          <w:rFonts w:ascii="Times New Roman" w:hAnsi="Times New Roman" w:cs="Times New Roman"/>
          <w:spacing w:val="4"/>
          <w:sz w:val="28"/>
          <w:szCs w:val="28"/>
        </w:rPr>
        <w:t xml:space="preserve">hân dân tỉnh Bình Định khóa XIII </w:t>
      </w:r>
      <w:r w:rsidR="00CA1F5E" w:rsidRPr="002B30F8">
        <w:rPr>
          <w:rFonts w:ascii="Times New Roman" w:hAnsi="Times New Roman" w:cs="Times New Roman"/>
          <w:spacing w:val="4"/>
          <w:sz w:val="28"/>
          <w:szCs w:val="28"/>
        </w:rPr>
        <w:t>k</w:t>
      </w:r>
      <w:r w:rsidRPr="002B30F8">
        <w:rPr>
          <w:rFonts w:ascii="Times New Roman" w:hAnsi="Times New Roman" w:cs="Times New Roman"/>
          <w:spacing w:val="4"/>
          <w:sz w:val="28"/>
          <w:szCs w:val="28"/>
        </w:rPr>
        <w:t>ỳ họp thứ …. thông qua ngày     tháng    năm 202</w:t>
      </w:r>
      <w:r w:rsidR="008A5D46" w:rsidRPr="002B30F8">
        <w:rPr>
          <w:rFonts w:ascii="Times New Roman" w:hAnsi="Times New Roman" w:cs="Times New Roman"/>
          <w:spacing w:val="4"/>
          <w:sz w:val="28"/>
          <w:szCs w:val="28"/>
        </w:rPr>
        <w:t>3</w:t>
      </w:r>
      <w:r w:rsidR="004F6EC9" w:rsidRPr="002B30F8">
        <w:rPr>
          <w:rFonts w:ascii="Times New Roman" w:hAnsi="Times New Roman" w:cs="Times New Roman"/>
          <w:spacing w:val="4"/>
          <w:sz w:val="28"/>
          <w:szCs w:val="28"/>
          <w:lang w:val="vi-VN"/>
        </w:rPr>
        <w:t xml:space="preserve"> </w:t>
      </w:r>
      <w:r w:rsidRPr="002B30F8">
        <w:rPr>
          <w:rFonts w:ascii="Times New Roman" w:hAnsi="Times New Roman" w:cs="Times New Roman"/>
          <w:spacing w:val="4"/>
          <w:sz w:val="28"/>
          <w:szCs w:val="28"/>
        </w:rPr>
        <w:t xml:space="preserve">và có hiệu lực thi hành kể từ ngày   </w:t>
      </w:r>
      <w:r w:rsidR="00CD67B3" w:rsidRPr="002B30F8">
        <w:rPr>
          <w:rFonts w:ascii="Times New Roman" w:hAnsi="Times New Roman" w:cs="Times New Roman"/>
          <w:spacing w:val="4"/>
          <w:sz w:val="28"/>
          <w:szCs w:val="28"/>
        </w:rPr>
        <w:t xml:space="preserve">  </w:t>
      </w:r>
      <w:r w:rsidRPr="002B30F8">
        <w:rPr>
          <w:rFonts w:ascii="Times New Roman" w:hAnsi="Times New Roman" w:cs="Times New Roman"/>
          <w:spacing w:val="4"/>
          <w:sz w:val="28"/>
          <w:szCs w:val="28"/>
        </w:rPr>
        <w:t xml:space="preserve"> tháng     năm 202</w:t>
      </w:r>
      <w:r w:rsidR="008A5D46" w:rsidRPr="002B30F8">
        <w:rPr>
          <w:rFonts w:ascii="Times New Roman" w:hAnsi="Times New Roman" w:cs="Times New Roman"/>
          <w:spacing w:val="4"/>
          <w:sz w:val="28"/>
          <w:szCs w:val="28"/>
        </w:rPr>
        <w:t>3</w:t>
      </w:r>
      <w:r w:rsidRPr="002B30F8">
        <w:rPr>
          <w:rFonts w:ascii="Times New Roman" w:hAnsi="Times New Roman" w:cs="Times New Roman"/>
          <w:spacing w:val="4"/>
          <w:sz w:val="28"/>
          <w:szCs w:val="28"/>
        </w:rPr>
        <w:t>.</w:t>
      </w:r>
    </w:p>
    <w:p w14:paraId="1CDAD81F" w14:textId="6ACA98E7" w:rsidR="00EB422B" w:rsidRPr="002B30F8" w:rsidRDefault="00912611" w:rsidP="008A5D46">
      <w:pPr>
        <w:spacing w:before="120" w:after="120" w:line="240" w:lineRule="auto"/>
        <w:ind w:firstLine="709"/>
        <w:jc w:val="both"/>
        <w:rPr>
          <w:rFonts w:ascii="Times New Roman" w:hAnsi="Times New Roman" w:cs="Times New Roman"/>
          <w:bCs/>
          <w:spacing w:val="4"/>
          <w:sz w:val="28"/>
          <w:szCs w:val="28"/>
        </w:rPr>
      </w:pPr>
      <w:r w:rsidRPr="002B30F8">
        <w:rPr>
          <w:rFonts w:ascii="Times New Roman" w:hAnsi="Times New Roman" w:cs="Times New Roman"/>
          <w:b/>
          <w:i/>
          <w:iCs/>
          <w:spacing w:val="4"/>
          <w:sz w:val="28"/>
          <w:szCs w:val="28"/>
        </w:rPr>
        <w:t>1</w:t>
      </w:r>
      <w:r w:rsidR="00EB422B" w:rsidRPr="002B30F8">
        <w:rPr>
          <w:rFonts w:ascii="Times New Roman" w:hAnsi="Times New Roman" w:cs="Times New Roman"/>
          <w:b/>
          <w:i/>
          <w:iCs/>
          <w:spacing w:val="4"/>
          <w:sz w:val="28"/>
          <w:szCs w:val="28"/>
        </w:rPr>
        <w:t>.2 Nội dung cơ bản của dự thảo Nghị quyết:</w:t>
      </w:r>
      <w:r w:rsidR="00E10584" w:rsidRPr="002B30F8">
        <w:rPr>
          <w:rFonts w:ascii="Times New Roman" w:hAnsi="Times New Roman" w:cs="Times New Roman"/>
          <w:b/>
          <w:i/>
          <w:iCs/>
          <w:spacing w:val="4"/>
          <w:sz w:val="28"/>
          <w:szCs w:val="28"/>
        </w:rPr>
        <w:t xml:space="preserve"> </w:t>
      </w:r>
      <w:r w:rsidR="00EB422B" w:rsidRPr="002B30F8">
        <w:rPr>
          <w:rFonts w:ascii="Times New Roman" w:hAnsi="Times New Roman" w:cs="Times New Roman"/>
          <w:bCs/>
          <w:spacing w:val="4"/>
          <w:sz w:val="28"/>
          <w:szCs w:val="28"/>
        </w:rPr>
        <w:t>Danh mục dịch vụ sự nghiệp công s</w:t>
      </w:r>
      <w:r w:rsidR="00831A61" w:rsidRPr="002B30F8">
        <w:rPr>
          <w:rFonts w:ascii="Times New Roman" w:hAnsi="Times New Roman" w:cs="Times New Roman"/>
          <w:bCs/>
          <w:spacing w:val="4"/>
          <w:sz w:val="28"/>
          <w:szCs w:val="28"/>
        </w:rPr>
        <w:t>ử</w:t>
      </w:r>
      <w:r w:rsidR="00EB422B" w:rsidRPr="002B30F8">
        <w:rPr>
          <w:rFonts w:ascii="Times New Roman" w:hAnsi="Times New Roman" w:cs="Times New Roman"/>
          <w:bCs/>
          <w:spacing w:val="4"/>
          <w:sz w:val="28"/>
          <w:szCs w:val="28"/>
        </w:rPr>
        <w:t xml:space="preserve"> dụng ngân sách nhà nước thuộc lĩnh vực văn hóa, gia đình, thể dục, thể thao trên địa bàn tỉnh Bình Định gồm </w:t>
      </w:r>
      <w:r w:rsidR="00CA3F6A" w:rsidRPr="002B30F8">
        <w:rPr>
          <w:rFonts w:ascii="Times New Roman" w:hAnsi="Times New Roman" w:cs="Times New Roman"/>
          <w:bCs/>
          <w:spacing w:val="4"/>
          <w:sz w:val="28"/>
          <w:szCs w:val="28"/>
        </w:rPr>
        <w:t>63</w:t>
      </w:r>
      <w:r w:rsidR="00EB422B" w:rsidRPr="002B30F8">
        <w:rPr>
          <w:rFonts w:ascii="Times New Roman" w:hAnsi="Times New Roman" w:cs="Times New Roman"/>
          <w:bCs/>
          <w:spacing w:val="4"/>
          <w:sz w:val="28"/>
          <w:szCs w:val="28"/>
        </w:rPr>
        <w:t xml:space="preserve"> dịch vụ, cụ thể như sau:</w:t>
      </w:r>
    </w:p>
    <w:p w14:paraId="626B3FD0" w14:textId="5146212F" w:rsidR="00EB422B" w:rsidRPr="002B30F8" w:rsidRDefault="00EB422B" w:rsidP="008A5D46">
      <w:pPr>
        <w:spacing w:before="120" w:after="120" w:line="240" w:lineRule="auto"/>
        <w:ind w:firstLine="709"/>
        <w:jc w:val="both"/>
        <w:rPr>
          <w:rFonts w:ascii="Times New Roman" w:hAnsi="Times New Roman" w:cs="Times New Roman"/>
          <w:bCs/>
          <w:spacing w:val="4"/>
          <w:sz w:val="28"/>
          <w:szCs w:val="28"/>
        </w:rPr>
      </w:pPr>
      <w:r w:rsidRPr="002B30F8">
        <w:rPr>
          <w:rFonts w:ascii="Times New Roman" w:hAnsi="Times New Roman" w:cs="Times New Roman"/>
          <w:bCs/>
          <w:spacing w:val="4"/>
          <w:sz w:val="28"/>
          <w:szCs w:val="28"/>
          <w:lang w:val="nl-NL"/>
        </w:rPr>
        <w:lastRenderedPageBreak/>
        <w:t xml:space="preserve">- </w:t>
      </w:r>
      <w:r w:rsidRPr="002B30F8">
        <w:rPr>
          <w:rFonts w:ascii="Times New Roman" w:hAnsi="Times New Roman" w:cs="Times New Roman"/>
          <w:bCs/>
          <w:spacing w:val="4"/>
          <w:sz w:val="28"/>
          <w:szCs w:val="28"/>
        </w:rPr>
        <w:t xml:space="preserve">Lĩnh vực Văn hóa: </w:t>
      </w:r>
      <w:r w:rsidR="00CA3F6A" w:rsidRPr="002B30F8">
        <w:rPr>
          <w:rFonts w:ascii="Times New Roman" w:hAnsi="Times New Roman" w:cs="Times New Roman"/>
          <w:bCs/>
          <w:spacing w:val="4"/>
          <w:sz w:val="28"/>
          <w:szCs w:val="28"/>
        </w:rPr>
        <w:t>37</w:t>
      </w:r>
      <w:r w:rsidRPr="002B30F8">
        <w:rPr>
          <w:rFonts w:ascii="Times New Roman" w:hAnsi="Times New Roman" w:cs="Times New Roman"/>
          <w:bCs/>
          <w:spacing w:val="4"/>
          <w:sz w:val="28"/>
          <w:szCs w:val="28"/>
        </w:rPr>
        <w:t xml:space="preserve"> </w:t>
      </w:r>
      <w:r w:rsidR="00CD16FD" w:rsidRPr="002B30F8">
        <w:rPr>
          <w:rFonts w:ascii="Times New Roman" w:hAnsi="Times New Roman" w:cs="Times New Roman"/>
          <w:bCs/>
          <w:spacing w:val="4"/>
          <w:sz w:val="28"/>
          <w:szCs w:val="28"/>
        </w:rPr>
        <w:t>dịch vụ</w:t>
      </w:r>
      <w:r w:rsidRPr="002B30F8">
        <w:rPr>
          <w:rFonts w:ascii="Times New Roman" w:hAnsi="Times New Roman" w:cs="Times New Roman"/>
          <w:bCs/>
          <w:spacing w:val="4"/>
          <w:sz w:val="28"/>
          <w:szCs w:val="28"/>
        </w:rPr>
        <w:t xml:space="preserve">. Trong đó: </w:t>
      </w:r>
      <w:r w:rsidR="00CA3F6A" w:rsidRPr="002B30F8">
        <w:rPr>
          <w:rFonts w:ascii="Times New Roman" w:hAnsi="Times New Roman" w:cs="Times New Roman"/>
          <w:bCs/>
          <w:spacing w:val="4"/>
          <w:sz w:val="28"/>
          <w:szCs w:val="28"/>
        </w:rPr>
        <w:t>24</w:t>
      </w:r>
      <w:r w:rsidRPr="002B30F8">
        <w:rPr>
          <w:rFonts w:ascii="Times New Roman" w:hAnsi="Times New Roman" w:cs="Times New Roman"/>
          <w:bCs/>
          <w:spacing w:val="4"/>
          <w:sz w:val="28"/>
          <w:szCs w:val="28"/>
        </w:rPr>
        <w:t xml:space="preserve"> </w:t>
      </w:r>
      <w:r w:rsidR="00CD16FD" w:rsidRPr="002B30F8">
        <w:rPr>
          <w:rFonts w:ascii="Times New Roman" w:hAnsi="Times New Roman" w:cs="Times New Roman"/>
          <w:bCs/>
          <w:spacing w:val="4"/>
          <w:sz w:val="28"/>
          <w:szCs w:val="28"/>
        </w:rPr>
        <w:t>dịch vụ</w:t>
      </w:r>
      <w:r w:rsidRPr="002B30F8">
        <w:rPr>
          <w:rFonts w:ascii="Times New Roman" w:hAnsi="Times New Roman" w:cs="Times New Roman"/>
          <w:bCs/>
          <w:spacing w:val="4"/>
          <w:sz w:val="28"/>
          <w:szCs w:val="28"/>
        </w:rPr>
        <w:t xml:space="preserve"> </w:t>
      </w:r>
      <w:r w:rsidR="0096644E" w:rsidRPr="002B30F8">
        <w:rPr>
          <w:rFonts w:ascii="Times New Roman" w:hAnsi="Times New Roman" w:cs="Times New Roman"/>
          <w:bCs/>
          <w:spacing w:val="4"/>
          <w:sz w:val="28"/>
          <w:szCs w:val="28"/>
        </w:rPr>
        <w:t>t</w:t>
      </w:r>
      <w:r w:rsidRPr="002B30F8">
        <w:rPr>
          <w:rFonts w:ascii="Times New Roman" w:hAnsi="Times New Roman" w:cs="Times New Roman"/>
          <w:bCs/>
          <w:spacing w:val="4"/>
          <w:sz w:val="28"/>
          <w:szCs w:val="28"/>
        </w:rPr>
        <w:t>hiết yếu, 1</w:t>
      </w:r>
      <w:r w:rsidR="00CA3F6A" w:rsidRPr="002B30F8">
        <w:rPr>
          <w:rFonts w:ascii="Times New Roman" w:hAnsi="Times New Roman" w:cs="Times New Roman"/>
          <w:bCs/>
          <w:spacing w:val="4"/>
          <w:sz w:val="28"/>
          <w:szCs w:val="28"/>
        </w:rPr>
        <w:t>3</w:t>
      </w:r>
      <w:r w:rsidRPr="002B30F8">
        <w:rPr>
          <w:rFonts w:ascii="Times New Roman" w:hAnsi="Times New Roman" w:cs="Times New Roman"/>
          <w:bCs/>
          <w:spacing w:val="4"/>
          <w:sz w:val="28"/>
          <w:szCs w:val="28"/>
        </w:rPr>
        <w:t xml:space="preserve"> </w:t>
      </w:r>
      <w:r w:rsidR="00CD16FD" w:rsidRPr="002B30F8">
        <w:rPr>
          <w:rFonts w:ascii="Times New Roman" w:hAnsi="Times New Roman" w:cs="Times New Roman"/>
          <w:bCs/>
          <w:spacing w:val="4"/>
          <w:sz w:val="28"/>
          <w:szCs w:val="28"/>
        </w:rPr>
        <w:t xml:space="preserve">dịch vụ </w:t>
      </w:r>
      <w:r w:rsidR="0096644E" w:rsidRPr="002B30F8">
        <w:rPr>
          <w:rFonts w:ascii="Times New Roman" w:hAnsi="Times New Roman" w:cs="Times New Roman"/>
          <w:bCs/>
          <w:spacing w:val="4"/>
          <w:sz w:val="28"/>
          <w:szCs w:val="28"/>
        </w:rPr>
        <w:t>c</w:t>
      </w:r>
      <w:r w:rsidRPr="002B30F8">
        <w:rPr>
          <w:rFonts w:ascii="Times New Roman" w:hAnsi="Times New Roman" w:cs="Times New Roman"/>
          <w:bCs/>
          <w:spacing w:val="4"/>
          <w:sz w:val="28"/>
          <w:szCs w:val="28"/>
        </w:rPr>
        <w:t>ơ bản.</w:t>
      </w:r>
    </w:p>
    <w:p w14:paraId="0580B149" w14:textId="7BE087E1" w:rsidR="00EB422B" w:rsidRPr="002B30F8" w:rsidRDefault="00EB422B" w:rsidP="008A5D46">
      <w:pPr>
        <w:tabs>
          <w:tab w:val="left" w:pos="993"/>
        </w:tabs>
        <w:spacing w:before="120" w:after="120" w:line="240" w:lineRule="auto"/>
        <w:ind w:firstLine="709"/>
        <w:jc w:val="both"/>
        <w:rPr>
          <w:rFonts w:ascii="Times New Roman" w:hAnsi="Times New Roman" w:cs="Times New Roman"/>
          <w:bCs/>
          <w:spacing w:val="4"/>
          <w:sz w:val="28"/>
          <w:szCs w:val="28"/>
        </w:rPr>
      </w:pPr>
      <w:r w:rsidRPr="002B30F8">
        <w:rPr>
          <w:rFonts w:ascii="Times New Roman" w:hAnsi="Times New Roman" w:cs="Times New Roman"/>
          <w:bCs/>
          <w:spacing w:val="4"/>
          <w:sz w:val="28"/>
          <w:szCs w:val="28"/>
        </w:rPr>
        <w:t xml:space="preserve">- Lĩnh vực Gia đình: 03 </w:t>
      </w:r>
      <w:r w:rsidR="00CD16FD" w:rsidRPr="002B30F8">
        <w:rPr>
          <w:rFonts w:ascii="Times New Roman" w:hAnsi="Times New Roman" w:cs="Times New Roman"/>
          <w:bCs/>
          <w:spacing w:val="4"/>
          <w:sz w:val="28"/>
          <w:szCs w:val="28"/>
        </w:rPr>
        <w:t>dịch vụ</w:t>
      </w:r>
      <w:r w:rsidRPr="002B30F8">
        <w:rPr>
          <w:rFonts w:ascii="Times New Roman" w:hAnsi="Times New Roman" w:cs="Times New Roman"/>
          <w:bCs/>
          <w:spacing w:val="4"/>
          <w:sz w:val="28"/>
          <w:szCs w:val="28"/>
        </w:rPr>
        <w:t xml:space="preserve">. Trong đó: 01 </w:t>
      </w:r>
      <w:r w:rsidR="00CD16FD" w:rsidRPr="002B30F8">
        <w:rPr>
          <w:rFonts w:ascii="Times New Roman" w:hAnsi="Times New Roman" w:cs="Times New Roman"/>
          <w:bCs/>
          <w:spacing w:val="4"/>
          <w:sz w:val="28"/>
          <w:szCs w:val="28"/>
        </w:rPr>
        <w:t>dịch vụ</w:t>
      </w:r>
      <w:r w:rsidRPr="002B30F8">
        <w:rPr>
          <w:rFonts w:ascii="Times New Roman" w:hAnsi="Times New Roman" w:cs="Times New Roman"/>
          <w:bCs/>
          <w:spacing w:val="4"/>
          <w:sz w:val="28"/>
          <w:szCs w:val="28"/>
        </w:rPr>
        <w:t xml:space="preserve"> </w:t>
      </w:r>
      <w:r w:rsidR="0096644E" w:rsidRPr="002B30F8">
        <w:rPr>
          <w:rFonts w:ascii="Times New Roman" w:hAnsi="Times New Roman" w:cs="Times New Roman"/>
          <w:bCs/>
          <w:spacing w:val="4"/>
          <w:sz w:val="28"/>
          <w:szCs w:val="28"/>
        </w:rPr>
        <w:t>t</w:t>
      </w:r>
      <w:r w:rsidRPr="002B30F8">
        <w:rPr>
          <w:rFonts w:ascii="Times New Roman" w:hAnsi="Times New Roman" w:cs="Times New Roman"/>
          <w:bCs/>
          <w:spacing w:val="4"/>
          <w:sz w:val="28"/>
          <w:szCs w:val="28"/>
        </w:rPr>
        <w:t xml:space="preserve">hiết yếu; 02 </w:t>
      </w:r>
      <w:r w:rsidR="00CD16FD" w:rsidRPr="002B30F8">
        <w:rPr>
          <w:rFonts w:ascii="Times New Roman" w:hAnsi="Times New Roman" w:cs="Times New Roman"/>
          <w:bCs/>
          <w:spacing w:val="4"/>
          <w:sz w:val="28"/>
          <w:szCs w:val="28"/>
        </w:rPr>
        <w:t xml:space="preserve">dịch vụ </w:t>
      </w:r>
      <w:r w:rsidR="0096644E" w:rsidRPr="002B30F8">
        <w:rPr>
          <w:rFonts w:ascii="Times New Roman" w:hAnsi="Times New Roman" w:cs="Times New Roman"/>
          <w:bCs/>
          <w:spacing w:val="4"/>
          <w:sz w:val="28"/>
          <w:szCs w:val="28"/>
        </w:rPr>
        <w:t>c</w:t>
      </w:r>
      <w:r w:rsidRPr="002B30F8">
        <w:rPr>
          <w:rFonts w:ascii="Times New Roman" w:hAnsi="Times New Roman" w:cs="Times New Roman"/>
          <w:bCs/>
          <w:spacing w:val="4"/>
          <w:sz w:val="28"/>
          <w:szCs w:val="28"/>
        </w:rPr>
        <w:t>ơ bản.</w:t>
      </w:r>
    </w:p>
    <w:p w14:paraId="26D4005E" w14:textId="4FE3C144" w:rsidR="00987968" w:rsidRPr="002B30F8" w:rsidRDefault="00EB422B" w:rsidP="008A5D46">
      <w:pPr>
        <w:spacing w:before="120" w:after="120" w:line="240" w:lineRule="auto"/>
        <w:ind w:firstLine="709"/>
        <w:jc w:val="both"/>
        <w:rPr>
          <w:rFonts w:ascii="Times New Roman" w:hAnsi="Times New Roman" w:cs="Times New Roman"/>
          <w:bCs/>
          <w:spacing w:val="4"/>
          <w:sz w:val="28"/>
          <w:szCs w:val="28"/>
        </w:rPr>
      </w:pPr>
      <w:r w:rsidRPr="002B30F8">
        <w:rPr>
          <w:rFonts w:ascii="Times New Roman" w:hAnsi="Times New Roman" w:cs="Times New Roman"/>
          <w:bCs/>
          <w:spacing w:val="4"/>
          <w:sz w:val="28"/>
          <w:szCs w:val="28"/>
        </w:rPr>
        <w:t xml:space="preserve">- </w:t>
      </w:r>
      <w:r w:rsidR="00987968" w:rsidRPr="002B30F8">
        <w:rPr>
          <w:rFonts w:ascii="Times New Roman" w:hAnsi="Times New Roman" w:cs="Times New Roman"/>
          <w:bCs/>
          <w:spacing w:val="4"/>
          <w:sz w:val="28"/>
          <w:szCs w:val="28"/>
        </w:rPr>
        <w:t>L</w:t>
      </w:r>
      <w:r w:rsidRPr="002B30F8">
        <w:rPr>
          <w:rFonts w:ascii="Times New Roman" w:hAnsi="Times New Roman" w:cs="Times New Roman"/>
          <w:bCs/>
          <w:spacing w:val="4"/>
          <w:sz w:val="28"/>
          <w:szCs w:val="28"/>
        </w:rPr>
        <w:t xml:space="preserve">ĩnh vực thể dục, thể thao: 10 </w:t>
      </w:r>
      <w:r w:rsidR="00CD16FD" w:rsidRPr="002B30F8">
        <w:rPr>
          <w:rFonts w:ascii="Times New Roman" w:hAnsi="Times New Roman" w:cs="Times New Roman"/>
          <w:bCs/>
          <w:spacing w:val="4"/>
          <w:sz w:val="28"/>
          <w:szCs w:val="28"/>
        </w:rPr>
        <w:t>dịch vụ</w:t>
      </w:r>
      <w:r w:rsidR="00987968" w:rsidRPr="002B30F8">
        <w:rPr>
          <w:rFonts w:ascii="Times New Roman" w:hAnsi="Times New Roman" w:cs="Times New Roman"/>
          <w:bCs/>
          <w:spacing w:val="4"/>
          <w:sz w:val="28"/>
          <w:szCs w:val="28"/>
        </w:rPr>
        <w:t xml:space="preserve">. </w:t>
      </w:r>
      <w:r w:rsidRPr="002B30F8">
        <w:rPr>
          <w:rFonts w:ascii="Times New Roman" w:hAnsi="Times New Roman" w:cs="Times New Roman"/>
          <w:bCs/>
          <w:spacing w:val="4"/>
          <w:sz w:val="28"/>
          <w:szCs w:val="28"/>
        </w:rPr>
        <w:t xml:space="preserve">Trong đó: 05 </w:t>
      </w:r>
      <w:r w:rsidR="00CD16FD" w:rsidRPr="002B30F8">
        <w:rPr>
          <w:rFonts w:ascii="Times New Roman" w:hAnsi="Times New Roman" w:cs="Times New Roman"/>
          <w:bCs/>
          <w:spacing w:val="4"/>
          <w:sz w:val="28"/>
          <w:szCs w:val="28"/>
        </w:rPr>
        <w:t xml:space="preserve">dịch vụ </w:t>
      </w:r>
      <w:r w:rsidR="0096644E" w:rsidRPr="002B30F8">
        <w:rPr>
          <w:rFonts w:ascii="Times New Roman" w:hAnsi="Times New Roman" w:cs="Times New Roman"/>
          <w:bCs/>
          <w:spacing w:val="4"/>
          <w:sz w:val="28"/>
          <w:szCs w:val="28"/>
        </w:rPr>
        <w:t>t</w:t>
      </w:r>
      <w:r w:rsidRPr="002B30F8">
        <w:rPr>
          <w:rFonts w:ascii="Times New Roman" w:hAnsi="Times New Roman" w:cs="Times New Roman"/>
          <w:bCs/>
          <w:spacing w:val="4"/>
          <w:sz w:val="28"/>
          <w:szCs w:val="28"/>
        </w:rPr>
        <w:t>hiết yếu</w:t>
      </w:r>
      <w:r w:rsidR="00987968" w:rsidRPr="002B30F8">
        <w:rPr>
          <w:rFonts w:ascii="Times New Roman" w:hAnsi="Times New Roman" w:cs="Times New Roman"/>
          <w:bCs/>
          <w:spacing w:val="4"/>
          <w:sz w:val="28"/>
          <w:szCs w:val="28"/>
        </w:rPr>
        <w:t xml:space="preserve">; </w:t>
      </w:r>
      <w:r w:rsidRPr="002B30F8">
        <w:rPr>
          <w:rFonts w:ascii="Times New Roman" w:hAnsi="Times New Roman" w:cs="Times New Roman"/>
          <w:bCs/>
          <w:spacing w:val="4"/>
          <w:sz w:val="28"/>
          <w:szCs w:val="28"/>
        </w:rPr>
        <w:t xml:space="preserve">05 </w:t>
      </w:r>
      <w:r w:rsidR="00CD16FD" w:rsidRPr="002B30F8">
        <w:rPr>
          <w:rFonts w:ascii="Times New Roman" w:hAnsi="Times New Roman" w:cs="Times New Roman"/>
          <w:bCs/>
          <w:spacing w:val="4"/>
          <w:sz w:val="28"/>
          <w:szCs w:val="28"/>
        </w:rPr>
        <w:t xml:space="preserve">dịch vụ </w:t>
      </w:r>
      <w:r w:rsidR="0096644E" w:rsidRPr="002B30F8">
        <w:rPr>
          <w:rFonts w:ascii="Times New Roman" w:hAnsi="Times New Roman" w:cs="Times New Roman"/>
          <w:bCs/>
          <w:spacing w:val="4"/>
          <w:sz w:val="28"/>
          <w:szCs w:val="28"/>
        </w:rPr>
        <w:t>c</w:t>
      </w:r>
      <w:r w:rsidRPr="002B30F8">
        <w:rPr>
          <w:rFonts w:ascii="Times New Roman" w:hAnsi="Times New Roman" w:cs="Times New Roman"/>
          <w:bCs/>
          <w:spacing w:val="4"/>
          <w:sz w:val="28"/>
          <w:szCs w:val="28"/>
        </w:rPr>
        <w:t>ơ bản.</w:t>
      </w:r>
    </w:p>
    <w:p w14:paraId="6CDBE01F" w14:textId="15E46948" w:rsidR="00EB422B" w:rsidRPr="002B30F8" w:rsidRDefault="00987968" w:rsidP="008A5D46">
      <w:pPr>
        <w:spacing w:before="120" w:after="120" w:line="240" w:lineRule="auto"/>
        <w:ind w:firstLine="709"/>
        <w:jc w:val="both"/>
        <w:rPr>
          <w:rFonts w:ascii="Times New Roman" w:hAnsi="Times New Roman" w:cs="Times New Roman"/>
          <w:bCs/>
          <w:spacing w:val="4"/>
          <w:sz w:val="28"/>
          <w:szCs w:val="28"/>
        </w:rPr>
      </w:pPr>
      <w:r w:rsidRPr="002B30F8">
        <w:rPr>
          <w:rFonts w:ascii="Times New Roman" w:hAnsi="Times New Roman" w:cs="Times New Roman"/>
          <w:bCs/>
          <w:spacing w:val="4"/>
          <w:sz w:val="28"/>
          <w:szCs w:val="28"/>
        </w:rPr>
        <w:t>-</w:t>
      </w:r>
      <w:r w:rsidR="00EB422B" w:rsidRPr="002B30F8">
        <w:rPr>
          <w:rFonts w:ascii="Times New Roman" w:hAnsi="Times New Roman" w:cs="Times New Roman"/>
          <w:bCs/>
          <w:spacing w:val="4"/>
          <w:sz w:val="28"/>
          <w:szCs w:val="28"/>
        </w:rPr>
        <w:t xml:space="preserve"> </w:t>
      </w:r>
      <w:r w:rsidRPr="002B30F8">
        <w:rPr>
          <w:rFonts w:ascii="Times New Roman" w:hAnsi="Times New Roman" w:cs="Times New Roman"/>
          <w:bCs/>
          <w:spacing w:val="4"/>
          <w:sz w:val="28"/>
          <w:szCs w:val="28"/>
        </w:rPr>
        <w:t>Dịch vụ khác thuộc lĩnh vực văn hóa, gia đình, thể dục, thể thao</w:t>
      </w:r>
      <w:r w:rsidR="00EB422B" w:rsidRPr="002B30F8">
        <w:rPr>
          <w:rFonts w:ascii="Times New Roman" w:hAnsi="Times New Roman" w:cs="Times New Roman"/>
          <w:bCs/>
          <w:spacing w:val="4"/>
          <w:sz w:val="28"/>
          <w:szCs w:val="28"/>
        </w:rPr>
        <w:t xml:space="preserve">: </w:t>
      </w:r>
      <w:r w:rsidR="00CA3F6A" w:rsidRPr="002B30F8">
        <w:rPr>
          <w:rFonts w:ascii="Times New Roman" w:hAnsi="Times New Roman" w:cs="Times New Roman"/>
          <w:bCs/>
          <w:spacing w:val="4"/>
          <w:sz w:val="28"/>
          <w:szCs w:val="28"/>
        </w:rPr>
        <w:t xml:space="preserve">13 </w:t>
      </w:r>
      <w:r w:rsidR="00CD16FD" w:rsidRPr="002B30F8">
        <w:rPr>
          <w:rFonts w:ascii="Times New Roman" w:hAnsi="Times New Roman" w:cs="Times New Roman"/>
          <w:bCs/>
          <w:spacing w:val="4"/>
          <w:sz w:val="28"/>
          <w:szCs w:val="28"/>
        </w:rPr>
        <w:t>dịch vụ</w:t>
      </w:r>
      <w:r w:rsidRPr="002B30F8">
        <w:rPr>
          <w:rFonts w:ascii="Times New Roman" w:hAnsi="Times New Roman" w:cs="Times New Roman"/>
          <w:bCs/>
          <w:spacing w:val="4"/>
          <w:sz w:val="28"/>
          <w:szCs w:val="28"/>
        </w:rPr>
        <w:t xml:space="preserve">. </w:t>
      </w:r>
      <w:r w:rsidR="00EB422B" w:rsidRPr="002B30F8">
        <w:rPr>
          <w:rFonts w:ascii="Times New Roman" w:hAnsi="Times New Roman" w:cs="Times New Roman"/>
          <w:bCs/>
          <w:spacing w:val="4"/>
          <w:sz w:val="28"/>
          <w:szCs w:val="28"/>
        </w:rPr>
        <w:t xml:space="preserve">Trong đó: </w:t>
      </w:r>
      <w:r w:rsidR="00CA3F6A" w:rsidRPr="002B30F8">
        <w:rPr>
          <w:rFonts w:ascii="Times New Roman" w:hAnsi="Times New Roman" w:cs="Times New Roman"/>
          <w:bCs/>
          <w:spacing w:val="4"/>
          <w:sz w:val="28"/>
          <w:szCs w:val="28"/>
        </w:rPr>
        <w:t>08</w:t>
      </w:r>
      <w:r w:rsidR="00EB422B" w:rsidRPr="002B30F8">
        <w:rPr>
          <w:rFonts w:ascii="Times New Roman" w:hAnsi="Times New Roman" w:cs="Times New Roman"/>
          <w:bCs/>
          <w:spacing w:val="4"/>
          <w:sz w:val="28"/>
          <w:szCs w:val="28"/>
        </w:rPr>
        <w:t xml:space="preserve"> </w:t>
      </w:r>
      <w:r w:rsidR="00CD16FD" w:rsidRPr="002B30F8">
        <w:rPr>
          <w:rFonts w:ascii="Times New Roman" w:hAnsi="Times New Roman" w:cs="Times New Roman"/>
          <w:bCs/>
          <w:spacing w:val="4"/>
          <w:sz w:val="28"/>
          <w:szCs w:val="28"/>
        </w:rPr>
        <w:t>dịch vụ</w:t>
      </w:r>
      <w:r w:rsidR="00EB422B" w:rsidRPr="002B30F8">
        <w:rPr>
          <w:rFonts w:ascii="Times New Roman" w:hAnsi="Times New Roman" w:cs="Times New Roman"/>
          <w:bCs/>
          <w:spacing w:val="4"/>
          <w:sz w:val="28"/>
          <w:szCs w:val="28"/>
        </w:rPr>
        <w:t xml:space="preserve"> </w:t>
      </w:r>
      <w:r w:rsidR="0096644E" w:rsidRPr="002B30F8">
        <w:rPr>
          <w:rFonts w:ascii="Times New Roman" w:hAnsi="Times New Roman" w:cs="Times New Roman"/>
          <w:bCs/>
          <w:spacing w:val="4"/>
          <w:sz w:val="28"/>
          <w:szCs w:val="28"/>
        </w:rPr>
        <w:t>t</w:t>
      </w:r>
      <w:r w:rsidR="00EB422B" w:rsidRPr="002B30F8">
        <w:rPr>
          <w:rFonts w:ascii="Times New Roman" w:hAnsi="Times New Roman" w:cs="Times New Roman"/>
          <w:bCs/>
          <w:spacing w:val="4"/>
          <w:sz w:val="28"/>
          <w:szCs w:val="28"/>
        </w:rPr>
        <w:t xml:space="preserve">hiết yếu; </w:t>
      </w:r>
      <w:r w:rsidR="00CA3F6A" w:rsidRPr="002B30F8">
        <w:rPr>
          <w:rFonts w:ascii="Times New Roman" w:hAnsi="Times New Roman" w:cs="Times New Roman"/>
          <w:bCs/>
          <w:spacing w:val="4"/>
          <w:sz w:val="28"/>
          <w:szCs w:val="28"/>
        </w:rPr>
        <w:t>05</w:t>
      </w:r>
      <w:r w:rsidR="00EB422B" w:rsidRPr="002B30F8">
        <w:rPr>
          <w:rFonts w:ascii="Times New Roman" w:hAnsi="Times New Roman" w:cs="Times New Roman"/>
          <w:bCs/>
          <w:spacing w:val="4"/>
          <w:sz w:val="28"/>
          <w:szCs w:val="28"/>
        </w:rPr>
        <w:t xml:space="preserve"> </w:t>
      </w:r>
      <w:r w:rsidR="00CD16FD" w:rsidRPr="002B30F8">
        <w:rPr>
          <w:rFonts w:ascii="Times New Roman" w:hAnsi="Times New Roman" w:cs="Times New Roman"/>
          <w:bCs/>
          <w:spacing w:val="4"/>
          <w:sz w:val="28"/>
          <w:szCs w:val="28"/>
        </w:rPr>
        <w:t xml:space="preserve">dịch vụ </w:t>
      </w:r>
      <w:r w:rsidR="0096644E" w:rsidRPr="002B30F8">
        <w:rPr>
          <w:rFonts w:ascii="Times New Roman" w:hAnsi="Times New Roman" w:cs="Times New Roman"/>
          <w:bCs/>
          <w:spacing w:val="4"/>
          <w:sz w:val="28"/>
          <w:szCs w:val="28"/>
        </w:rPr>
        <w:t>c</w:t>
      </w:r>
      <w:r w:rsidR="00EB422B" w:rsidRPr="002B30F8">
        <w:rPr>
          <w:rFonts w:ascii="Times New Roman" w:hAnsi="Times New Roman" w:cs="Times New Roman"/>
          <w:bCs/>
          <w:spacing w:val="4"/>
          <w:sz w:val="28"/>
          <w:szCs w:val="28"/>
        </w:rPr>
        <w:t>ơ bản.</w:t>
      </w:r>
    </w:p>
    <w:p w14:paraId="1AC6F421" w14:textId="31873162" w:rsidR="00987968" w:rsidRPr="002B30F8" w:rsidRDefault="00987968" w:rsidP="004F6EC9">
      <w:pPr>
        <w:tabs>
          <w:tab w:val="left" w:pos="0"/>
        </w:tabs>
        <w:spacing w:before="120" w:after="120" w:line="240" w:lineRule="auto"/>
        <w:jc w:val="center"/>
        <w:rPr>
          <w:rFonts w:ascii="Times New Roman" w:hAnsi="Times New Roman" w:cs="Times New Roman"/>
          <w:i/>
          <w:iCs/>
          <w:spacing w:val="-2"/>
          <w:sz w:val="28"/>
          <w:szCs w:val="28"/>
        </w:rPr>
      </w:pPr>
      <w:r w:rsidRPr="002B30F8">
        <w:rPr>
          <w:rFonts w:ascii="Times New Roman" w:hAnsi="Times New Roman" w:cs="Times New Roman"/>
          <w:i/>
          <w:iCs/>
          <w:spacing w:val="-2"/>
          <w:sz w:val="28"/>
          <w:szCs w:val="28"/>
        </w:rPr>
        <w:t>(Có phụ lục danh mục chi tiết, dự thảo Nghị quyết và các tài liệu l</w:t>
      </w:r>
      <w:r w:rsidR="00911981" w:rsidRPr="002B30F8">
        <w:rPr>
          <w:rFonts w:ascii="Times New Roman" w:hAnsi="Times New Roman" w:cs="Times New Roman"/>
          <w:i/>
          <w:iCs/>
          <w:spacing w:val="-2"/>
          <w:sz w:val="28"/>
          <w:szCs w:val="28"/>
        </w:rPr>
        <w:t>i</w:t>
      </w:r>
      <w:r w:rsidRPr="002B30F8">
        <w:rPr>
          <w:rFonts w:ascii="Times New Roman" w:hAnsi="Times New Roman" w:cs="Times New Roman"/>
          <w:i/>
          <w:iCs/>
          <w:spacing w:val="-2"/>
          <w:sz w:val="28"/>
          <w:szCs w:val="28"/>
        </w:rPr>
        <w:t>ên quan gửi kèm)</w:t>
      </w:r>
    </w:p>
    <w:p w14:paraId="3E137D12" w14:textId="77777777" w:rsidR="00D85FBC" w:rsidRPr="002B30F8" w:rsidRDefault="00912611" w:rsidP="00D85FBC">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b/>
          <w:spacing w:val="4"/>
          <w:sz w:val="28"/>
          <w:szCs w:val="28"/>
        </w:rPr>
        <w:t>2</w:t>
      </w:r>
      <w:r w:rsidR="00C87EB2" w:rsidRPr="002B30F8">
        <w:rPr>
          <w:rFonts w:ascii="Times New Roman" w:hAnsi="Times New Roman" w:cs="Times New Roman"/>
          <w:b/>
          <w:spacing w:val="4"/>
          <w:sz w:val="28"/>
          <w:szCs w:val="28"/>
        </w:rPr>
        <w:t xml:space="preserve">. </w:t>
      </w:r>
      <w:r w:rsidR="00C64AAD" w:rsidRPr="002B30F8">
        <w:rPr>
          <w:rFonts w:ascii="Times New Roman" w:hAnsi="Times New Roman" w:cs="Times New Roman"/>
          <w:b/>
          <w:spacing w:val="4"/>
          <w:sz w:val="28"/>
          <w:szCs w:val="28"/>
        </w:rPr>
        <w:t>Thời gian dự kiến trình thông qua văn bản</w:t>
      </w:r>
      <w:r w:rsidR="00A75048" w:rsidRPr="002B30F8">
        <w:rPr>
          <w:rFonts w:ascii="Times New Roman" w:hAnsi="Times New Roman" w:cs="Times New Roman"/>
          <w:b/>
          <w:spacing w:val="4"/>
          <w:sz w:val="28"/>
          <w:szCs w:val="28"/>
          <w:lang w:val="vi-VN"/>
        </w:rPr>
        <w:t xml:space="preserve">: </w:t>
      </w:r>
      <w:r w:rsidR="00D85FBC" w:rsidRPr="002B30F8">
        <w:rPr>
          <w:rFonts w:ascii="Times New Roman" w:hAnsi="Times New Roman" w:cs="Times New Roman"/>
          <w:spacing w:val="4"/>
          <w:sz w:val="28"/>
          <w:szCs w:val="28"/>
          <w:lang w:val="nl-NL"/>
        </w:rPr>
        <w:t xml:space="preserve">Thời gian </w:t>
      </w:r>
      <w:r w:rsidR="00D85FBC" w:rsidRPr="002B30F8">
        <w:rPr>
          <w:rFonts w:ascii="Times New Roman" w:hAnsi="Times New Roman" w:cs="Times New Roman"/>
          <w:spacing w:val="4"/>
          <w:sz w:val="28"/>
          <w:szCs w:val="28"/>
        </w:rPr>
        <w:t xml:space="preserve">dự kiến trình Hội đồng nhân dân tỉnh thông qua tại kỳ họp chuyên đề hoặc kỳ họp giữa năm 2023 của HĐND tỉnh khóa XIII (tháng 3 hoặc tháng 6/2023). </w:t>
      </w:r>
    </w:p>
    <w:p w14:paraId="118546E1" w14:textId="0CB1FA40" w:rsidR="00C64AAD" w:rsidRPr="002B30F8" w:rsidRDefault="00C87EB2" w:rsidP="008D33A5">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 xml:space="preserve">Trên đây là Tờ trình </w:t>
      </w:r>
      <w:r w:rsidR="001E03D1" w:rsidRPr="002B30F8">
        <w:rPr>
          <w:rFonts w:ascii="Times New Roman" w:hAnsi="Times New Roman" w:cs="Times New Roman"/>
          <w:spacing w:val="4"/>
          <w:sz w:val="28"/>
          <w:szCs w:val="28"/>
        </w:rPr>
        <w:t>đ</w:t>
      </w:r>
      <w:r w:rsidR="00C64AAD" w:rsidRPr="002B30F8">
        <w:rPr>
          <w:rFonts w:ascii="Times New Roman" w:hAnsi="Times New Roman" w:cs="Times New Roman"/>
          <w:spacing w:val="4"/>
          <w:sz w:val="28"/>
          <w:szCs w:val="28"/>
        </w:rPr>
        <w:t xml:space="preserve">ề nghị </w:t>
      </w:r>
      <w:r w:rsidR="004F6EC9" w:rsidRPr="002B30F8">
        <w:rPr>
          <w:rFonts w:ascii="Times New Roman" w:hAnsi="Times New Roman" w:cs="Times New Roman"/>
          <w:spacing w:val="4"/>
          <w:sz w:val="28"/>
          <w:szCs w:val="28"/>
          <w:lang w:val="vi-VN"/>
        </w:rPr>
        <w:t>thông qua</w:t>
      </w:r>
      <w:r w:rsidR="00C64AAD" w:rsidRPr="002B30F8">
        <w:rPr>
          <w:rFonts w:ascii="Times New Roman" w:hAnsi="Times New Roman" w:cs="Times New Roman"/>
          <w:spacing w:val="4"/>
          <w:sz w:val="28"/>
          <w:szCs w:val="28"/>
        </w:rPr>
        <w:t xml:space="preserve"> Nghị quyết ban hành Danh mục dịch vụ sự nghiệp công sử dụng ngân sách nhà nước trong lĩnh vực văn hóa, gia đình, thể dục, thể thao trên địa bàn tỉnh Bình Định, Ủy ban nhân dân tỉnh Bình Định </w:t>
      </w:r>
      <w:r w:rsidR="008D33A5" w:rsidRPr="002B30F8">
        <w:rPr>
          <w:rFonts w:ascii="Times New Roman" w:hAnsi="Times New Roman" w:cs="Times New Roman"/>
          <w:spacing w:val="4"/>
          <w:sz w:val="28"/>
          <w:szCs w:val="28"/>
        </w:rPr>
        <w:t xml:space="preserve">kính </w:t>
      </w:r>
      <w:r w:rsidR="00C64AAD" w:rsidRPr="002B30F8">
        <w:rPr>
          <w:rFonts w:ascii="Times New Roman" w:hAnsi="Times New Roman" w:cs="Times New Roman"/>
          <w:spacing w:val="4"/>
          <w:sz w:val="28"/>
          <w:szCs w:val="28"/>
        </w:rPr>
        <w:t>trình Hội đồng nhân dân tỉnh xem xét, quyết định./.</w:t>
      </w:r>
    </w:p>
    <w:p w14:paraId="6EC52323" w14:textId="00BA7567" w:rsidR="00EC49A1" w:rsidRPr="002B30F8" w:rsidRDefault="00EC49A1" w:rsidP="00CA3F6A">
      <w:pPr>
        <w:spacing w:before="120" w:after="12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41F5A" w:rsidRPr="002B30F8" w14:paraId="72CE5A96" w14:textId="77777777" w:rsidTr="00B41F5A">
        <w:tc>
          <w:tcPr>
            <w:tcW w:w="4785" w:type="dxa"/>
          </w:tcPr>
          <w:p w14:paraId="695A5ED3" w14:textId="77777777" w:rsidR="00B41F5A" w:rsidRPr="002B30F8" w:rsidRDefault="00B41F5A" w:rsidP="00B41F5A">
            <w:pPr>
              <w:jc w:val="both"/>
              <w:rPr>
                <w:rFonts w:ascii="Times New Roman" w:hAnsi="Times New Roman" w:cs="Times New Roman"/>
                <w:b/>
                <w:bCs/>
                <w:i/>
                <w:iCs/>
                <w:sz w:val="24"/>
                <w:szCs w:val="24"/>
              </w:rPr>
            </w:pPr>
            <w:r w:rsidRPr="002B30F8">
              <w:rPr>
                <w:rFonts w:ascii="Times New Roman" w:hAnsi="Times New Roman" w:cs="Times New Roman"/>
                <w:b/>
                <w:bCs/>
                <w:i/>
                <w:iCs/>
                <w:sz w:val="24"/>
                <w:szCs w:val="24"/>
              </w:rPr>
              <w:t>Nơi nhận:</w:t>
            </w:r>
          </w:p>
          <w:p w14:paraId="67E0E858" w14:textId="77777777" w:rsidR="00B41F5A" w:rsidRPr="002B30F8" w:rsidRDefault="00B41F5A" w:rsidP="00B41F5A">
            <w:pPr>
              <w:ind w:firstLine="142"/>
              <w:jc w:val="both"/>
              <w:rPr>
                <w:rFonts w:ascii="Times New Roman" w:hAnsi="Times New Roman" w:cs="Times New Roman"/>
              </w:rPr>
            </w:pPr>
            <w:r w:rsidRPr="002B30F8">
              <w:rPr>
                <w:rFonts w:ascii="Times New Roman" w:hAnsi="Times New Roman" w:cs="Times New Roman"/>
              </w:rPr>
              <w:t>- Như trên;</w:t>
            </w:r>
          </w:p>
          <w:p w14:paraId="62C45615" w14:textId="608E4025" w:rsidR="00B41F5A" w:rsidRPr="002B30F8" w:rsidRDefault="00B41F5A" w:rsidP="00B41F5A">
            <w:pPr>
              <w:ind w:firstLine="142"/>
              <w:jc w:val="both"/>
              <w:rPr>
                <w:rFonts w:ascii="Times New Roman" w:hAnsi="Times New Roman" w:cs="Times New Roman"/>
              </w:rPr>
            </w:pPr>
            <w:r w:rsidRPr="002B30F8">
              <w:rPr>
                <w:rFonts w:ascii="Times New Roman" w:hAnsi="Times New Roman" w:cs="Times New Roman"/>
              </w:rPr>
              <w:t>- Thường trực HĐND tỉnh</w:t>
            </w:r>
            <w:r w:rsidR="00C27F3F" w:rsidRPr="002B30F8">
              <w:rPr>
                <w:rFonts w:ascii="Times New Roman" w:hAnsi="Times New Roman" w:cs="Times New Roman"/>
              </w:rPr>
              <w:t>;</w:t>
            </w:r>
          </w:p>
          <w:p w14:paraId="6F2E6742" w14:textId="77777777" w:rsidR="00B41F5A" w:rsidRPr="002B30F8" w:rsidRDefault="00B41F5A" w:rsidP="00B41F5A">
            <w:pPr>
              <w:ind w:firstLine="142"/>
              <w:jc w:val="both"/>
              <w:rPr>
                <w:rFonts w:ascii="Times New Roman" w:hAnsi="Times New Roman" w:cs="Times New Roman"/>
              </w:rPr>
            </w:pPr>
            <w:r w:rsidRPr="002B30F8">
              <w:rPr>
                <w:rFonts w:ascii="Times New Roman" w:hAnsi="Times New Roman" w:cs="Times New Roman"/>
              </w:rPr>
              <w:t>- Chủ tịch, các PCT UBND tỉnh;</w:t>
            </w:r>
          </w:p>
          <w:p w14:paraId="38AF461C" w14:textId="77777777" w:rsidR="00B41F5A" w:rsidRPr="002B30F8" w:rsidRDefault="00B41F5A" w:rsidP="00B41F5A">
            <w:pPr>
              <w:ind w:firstLine="142"/>
              <w:jc w:val="both"/>
              <w:rPr>
                <w:rFonts w:ascii="Times New Roman" w:hAnsi="Times New Roman" w:cs="Times New Roman"/>
              </w:rPr>
            </w:pPr>
            <w:r w:rsidRPr="002B30F8">
              <w:rPr>
                <w:rFonts w:ascii="Times New Roman" w:hAnsi="Times New Roman" w:cs="Times New Roman"/>
              </w:rPr>
              <w:t>- Các Ban HĐND tỉnh;</w:t>
            </w:r>
          </w:p>
          <w:p w14:paraId="09C4DF5E" w14:textId="77777777" w:rsidR="00B41F5A" w:rsidRPr="002B30F8" w:rsidRDefault="00B41F5A" w:rsidP="00B41F5A">
            <w:pPr>
              <w:ind w:firstLine="142"/>
              <w:jc w:val="both"/>
              <w:rPr>
                <w:rFonts w:ascii="Times New Roman" w:hAnsi="Times New Roman" w:cs="Times New Roman"/>
              </w:rPr>
            </w:pPr>
            <w:r w:rsidRPr="002B30F8">
              <w:rPr>
                <w:rFonts w:ascii="Times New Roman" w:hAnsi="Times New Roman" w:cs="Times New Roman"/>
              </w:rPr>
              <w:t>- Sở Văn hóa và Thể thao;</w:t>
            </w:r>
          </w:p>
          <w:p w14:paraId="00B82D84" w14:textId="77777777" w:rsidR="00B41F5A" w:rsidRPr="002B30F8" w:rsidRDefault="00B41F5A" w:rsidP="00B41F5A">
            <w:pPr>
              <w:ind w:firstLine="142"/>
              <w:jc w:val="both"/>
              <w:rPr>
                <w:rFonts w:ascii="Times New Roman" w:hAnsi="Times New Roman" w:cs="Times New Roman"/>
              </w:rPr>
            </w:pPr>
            <w:r w:rsidRPr="002B30F8">
              <w:rPr>
                <w:rFonts w:ascii="Times New Roman" w:hAnsi="Times New Roman" w:cs="Times New Roman"/>
              </w:rPr>
              <w:t>- Sở Tài chính</w:t>
            </w:r>
          </w:p>
          <w:p w14:paraId="31F60973" w14:textId="77777777" w:rsidR="00B41F5A" w:rsidRPr="002B30F8" w:rsidRDefault="00B41F5A" w:rsidP="00B41F5A">
            <w:pPr>
              <w:ind w:firstLine="142"/>
              <w:jc w:val="both"/>
              <w:rPr>
                <w:rFonts w:ascii="Times New Roman" w:hAnsi="Times New Roman" w:cs="Times New Roman"/>
              </w:rPr>
            </w:pPr>
            <w:r w:rsidRPr="002B30F8">
              <w:rPr>
                <w:rFonts w:ascii="Times New Roman" w:hAnsi="Times New Roman" w:cs="Times New Roman"/>
              </w:rPr>
              <w:t>- Văn phòng Đoàn ĐBQH và HĐND tỉnh</w:t>
            </w:r>
          </w:p>
          <w:p w14:paraId="51BF3C2D" w14:textId="77777777" w:rsidR="00B41F5A" w:rsidRPr="002B30F8" w:rsidRDefault="00B41F5A" w:rsidP="00B41F5A">
            <w:pPr>
              <w:ind w:firstLine="142"/>
              <w:jc w:val="both"/>
              <w:rPr>
                <w:rFonts w:ascii="Times New Roman" w:hAnsi="Times New Roman" w:cs="Times New Roman"/>
              </w:rPr>
            </w:pPr>
            <w:r w:rsidRPr="002B30F8">
              <w:rPr>
                <w:rFonts w:ascii="Times New Roman" w:hAnsi="Times New Roman" w:cs="Times New Roman"/>
              </w:rPr>
              <w:t>- Lãnh đạo VP UBND tỉnh;</w:t>
            </w:r>
          </w:p>
          <w:p w14:paraId="13B105D3" w14:textId="0334CC9E" w:rsidR="00B41F5A" w:rsidRPr="002B30F8" w:rsidRDefault="00B41F5A" w:rsidP="00B41F5A">
            <w:pPr>
              <w:ind w:firstLine="142"/>
              <w:jc w:val="both"/>
              <w:rPr>
                <w:rFonts w:ascii="Times New Roman" w:hAnsi="Times New Roman" w:cs="Times New Roman"/>
                <w:sz w:val="28"/>
                <w:szCs w:val="28"/>
              </w:rPr>
            </w:pPr>
            <w:r w:rsidRPr="002B30F8">
              <w:rPr>
                <w:rFonts w:ascii="Times New Roman" w:hAnsi="Times New Roman" w:cs="Times New Roman"/>
              </w:rPr>
              <w:t>- Lưu VT, KGVX, TH.</w:t>
            </w:r>
          </w:p>
        </w:tc>
        <w:tc>
          <w:tcPr>
            <w:tcW w:w="4786" w:type="dxa"/>
          </w:tcPr>
          <w:p w14:paraId="231F68E1" w14:textId="77777777" w:rsidR="00B41F5A" w:rsidRPr="002B30F8" w:rsidRDefault="00B41F5A" w:rsidP="00E74FA1">
            <w:pPr>
              <w:tabs>
                <w:tab w:val="center" w:pos="6804"/>
              </w:tabs>
              <w:jc w:val="center"/>
              <w:rPr>
                <w:rFonts w:ascii="Times New Roman" w:hAnsi="Times New Roman" w:cs="Times New Roman"/>
                <w:sz w:val="28"/>
                <w:szCs w:val="28"/>
              </w:rPr>
            </w:pPr>
            <w:r w:rsidRPr="002B30F8">
              <w:rPr>
                <w:rFonts w:ascii="Times New Roman" w:hAnsi="Times New Roman" w:cs="Times New Roman"/>
                <w:b/>
                <w:sz w:val="28"/>
                <w:szCs w:val="28"/>
              </w:rPr>
              <w:t>TM. UỶ BAN NHÂN DÂN TỈNH</w:t>
            </w:r>
          </w:p>
          <w:p w14:paraId="093935B7" w14:textId="77777777" w:rsidR="00B41F5A" w:rsidRPr="002B30F8" w:rsidRDefault="00B41F5A" w:rsidP="00E74FA1">
            <w:pPr>
              <w:jc w:val="center"/>
              <w:rPr>
                <w:rFonts w:ascii="Times New Roman" w:hAnsi="Times New Roman" w:cs="Times New Roman"/>
                <w:sz w:val="28"/>
                <w:szCs w:val="28"/>
              </w:rPr>
            </w:pPr>
          </w:p>
        </w:tc>
      </w:tr>
    </w:tbl>
    <w:p w14:paraId="74D12C90"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11FE2E1A"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0049F12E"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7861A3C2"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6B6F742C"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03D229D9"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70315077"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3352B790"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78E6EF7C"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5FB7B059"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6B672393" w14:textId="77777777" w:rsidR="008701D3" w:rsidRPr="002B30F8" w:rsidRDefault="008701D3" w:rsidP="00E10584">
      <w:pPr>
        <w:spacing w:line="340" w:lineRule="exact"/>
        <w:jc w:val="center"/>
        <w:rPr>
          <w:rFonts w:ascii="Times New Roman" w:eastAsia="Times New Roman" w:hAnsi="Times New Roman" w:cs="Times New Roman"/>
          <w:b/>
          <w:bCs/>
          <w:spacing w:val="4"/>
          <w:sz w:val="28"/>
          <w:szCs w:val="28"/>
        </w:rPr>
      </w:pPr>
    </w:p>
    <w:p w14:paraId="5037B06E" w14:textId="77777777" w:rsidR="00630F6E" w:rsidRPr="002B30F8" w:rsidRDefault="00630F6E" w:rsidP="00E10584">
      <w:pPr>
        <w:spacing w:line="340" w:lineRule="exact"/>
        <w:jc w:val="center"/>
        <w:rPr>
          <w:rFonts w:ascii="Times New Roman" w:eastAsia="Times New Roman" w:hAnsi="Times New Roman" w:cs="Times New Roman"/>
          <w:b/>
          <w:bCs/>
          <w:spacing w:val="4"/>
          <w:sz w:val="28"/>
          <w:szCs w:val="28"/>
        </w:rPr>
      </w:pPr>
    </w:p>
    <w:p w14:paraId="395C8CA9" w14:textId="77777777" w:rsidR="00630F6E" w:rsidRPr="002B30F8" w:rsidRDefault="00630F6E" w:rsidP="00E10584">
      <w:pPr>
        <w:spacing w:line="340" w:lineRule="exact"/>
        <w:jc w:val="center"/>
        <w:rPr>
          <w:rFonts w:ascii="Times New Roman" w:eastAsia="Times New Roman" w:hAnsi="Times New Roman" w:cs="Times New Roman"/>
          <w:b/>
          <w:bCs/>
          <w:spacing w:val="4"/>
          <w:sz w:val="28"/>
          <w:szCs w:val="28"/>
        </w:rPr>
      </w:pPr>
    </w:p>
    <w:p w14:paraId="348EFD6A" w14:textId="77777777" w:rsidR="00E906FD" w:rsidRPr="002B30F8" w:rsidRDefault="00E906FD" w:rsidP="00E10584">
      <w:pPr>
        <w:spacing w:line="340" w:lineRule="exact"/>
        <w:jc w:val="center"/>
        <w:rPr>
          <w:rFonts w:ascii="Times New Roman" w:eastAsia="Times New Roman" w:hAnsi="Times New Roman" w:cs="Times New Roman"/>
          <w:b/>
          <w:bCs/>
          <w:spacing w:val="4"/>
          <w:sz w:val="28"/>
          <w:szCs w:val="28"/>
        </w:rPr>
      </w:pPr>
    </w:p>
    <w:p w14:paraId="510FD289" w14:textId="77777777" w:rsidR="00E906FD" w:rsidRPr="002B30F8" w:rsidRDefault="00E906FD" w:rsidP="00E10584">
      <w:pPr>
        <w:spacing w:line="340" w:lineRule="exact"/>
        <w:jc w:val="center"/>
        <w:rPr>
          <w:rFonts w:ascii="Times New Roman" w:eastAsia="Times New Roman" w:hAnsi="Times New Roman" w:cs="Times New Roman"/>
          <w:b/>
          <w:bCs/>
          <w:spacing w:val="4"/>
          <w:sz w:val="28"/>
          <w:szCs w:val="28"/>
        </w:rPr>
      </w:pPr>
    </w:p>
    <w:p w14:paraId="6FACA879" w14:textId="77777777" w:rsidR="00E906FD" w:rsidRPr="002B30F8" w:rsidRDefault="00E906FD" w:rsidP="00E10584">
      <w:pPr>
        <w:spacing w:line="340" w:lineRule="exact"/>
        <w:jc w:val="center"/>
        <w:rPr>
          <w:rFonts w:ascii="Times New Roman" w:eastAsia="Times New Roman" w:hAnsi="Times New Roman" w:cs="Times New Roman"/>
          <w:b/>
          <w:bCs/>
          <w:spacing w:val="4"/>
          <w:sz w:val="28"/>
          <w:szCs w:val="28"/>
        </w:rPr>
      </w:pPr>
    </w:p>
    <w:p w14:paraId="6E9E3BE9" w14:textId="670CC349" w:rsidR="00A76F06" w:rsidRPr="002B30F8" w:rsidRDefault="00A76F06" w:rsidP="00E10584">
      <w:pPr>
        <w:spacing w:line="340" w:lineRule="exact"/>
        <w:jc w:val="center"/>
        <w:rPr>
          <w:rFonts w:ascii="Times New Roman" w:eastAsia="Times New Roman" w:hAnsi="Times New Roman" w:cs="Times New Roman"/>
          <w:b/>
          <w:bCs/>
          <w:spacing w:val="4"/>
          <w:sz w:val="28"/>
          <w:szCs w:val="28"/>
        </w:rPr>
      </w:pPr>
      <w:r w:rsidRPr="002B30F8">
        <w:rPr>
          <w:rFonts w:ascii="Times New Roman" w:eastAsia="Times New Roman" w:hAnsi="Times New Roman" w:cs="Times New Roman"/>
          <w:b/>
          <w:bCs/>
          <w:spacing w:val="4"/>
          <w:sz w:val="28"/>
          <w:szCs w:val="28"/>
        </w:rPr>
        <w:lastRenderedPageBreak/>
        <w:t>DANH MỤC</w:t>
      </w:r>
    </w:p>
    <w:p w14:paraId="1150AD85" w14:textId="77777777" w:rsidR="00A76F06" w:rsidRPr="002B30F8" w:rsidRDefault="00A76F06" w:rsidP="00E10584">
      <w:pPr>
        <w:spacing w:line="340" w:lineRule="exact"/>
        <w:jc w:val="center"/>
        <w:rPr>
          <w:rFonts w:ascii="Times New Roman" w:eastAsia="Times New Roman" w:hAnsi="Times New Roman" w:cs="Times New Roman"/>
          <w:b/>
          <w:bCs/>
          <w:spacing w:val="4"/>
          <w:sz w:val="28"/>
          <w:szCs w:val="28"/>
        </w:rPr>
      </w:pPr>
      <w:r w:rsidRPr="002B30F8">
        <w:rPr>
          <w:rFonts w:ascii="Times New Roman" w:eastAsia="Times New Roman" w:hAnsi="Times New Roman" w:cs="Times New Roman"/>
          <w:b/>
          <w:bCs/>
          <w:spacing w:val="4"/>
          <w:sz w:val="28"/>
          <w:szCs w:val="28"/>
        </w:rPr>
        <w:t>D</w:t>
      </w:r>
      <w:r w:rsidR="00E10584" w:rsidRPr="002B30F8">
        <w:rPr>
          <w:rFonts w:ascii="Times New Roman" w:eastAsia="Times New Roman" w:hAnsi="Times New Roman" w:cs="Times New Roman"/>
          <w:b/>
          <w:bCs/>
          <w:spacing w:val="4"/>
          <w:sz w:val="28"/>
          <w:szCs w:val="28"/>
        </w:rPr>
        <w:t>ịch vụ sự nghiệp công sử dụng ngân sách nhà nước trong lĩnh vực</w:t>
      </w:r>
    </w:p>
    <w:p w14:paraId="58BE45BF" w14:textId="5F1D7373" w:rsidR="00E10584" w:rsidRPr="002B30F8" w:rsidRDefault="00E10584" w:rsidP="00E10584">
      <w:pPr>
        <w:spacing w:line="340" w:lineRule="exact"/>
        <w:jc w:val="center"/>
        <w:rPr>
          <w:rFonts w:ascii="Times New Roman" w:eastAsia="Times New Roman" w:hAnsi="Times New Roman" w:cs="Times New Roman"/>
          <w:b/>
          <w:bCs/>
          <w:spacing w:val="4"/>
          <w:sz w:val="28"/>
          <w:szCs w:val="28"/>
        </w:rPr>
      </w:pPr>
      <w:r w:rsidRPr="002B30F8">
        <w:rPr>
          <w:rFonts w:ascii="Times New Roman" w:eastAsia="Times New Roman" w:hAnsi="Times New Roman" w:cs="Times New Roman"/>
          <w:b/>
          <w:bCs/>
          <w:spacing w:val="4"/>
          <w:sz w:val="28"/>
          <w:szCs w:val="28"/>
        </w:rPr>
        <w:t>văn hóa, gia đình, thể dục, thể thao trên địa bàn tỉnh Bình Định</w:t>
      </w:r>
    </w:p>
    <w:p w14:paraId="1686A7FA" w14:textId="5ECEB683" w:rsidR="00E10584" w:rsidRPr="002B30F8" w:rsidRDefault="00E10584" w:rsidP="00E10584">
      <w:pPr>
        <w:spacing w:line="340" w:lineRule="exact"/>
        <w:jc w:val="center"/>
        <w:rPr>
          <w:rFonts w:ascii="Times New Roman" w:eastAsia="Times New Roman" w:hAnsi="Times New Roman" w:cs="Times New Roman"/>
          <w:i/>
          <w:iCs/>
          <w:sz w:val="28"/>
          <w:szCs w:val="28"/>
        </w:rPr>
      </w:pPr>
      <w:r w:rsidRPr="002B30F8">
        <w:rPr>
          <w:rFonts w:ascii="Times New Roman" w:eastAsia="Times New Roman" w:hAnsi="Times New Roman" w:cs="Times New Roman"/>
          <w:i/>
          <w:iCs/>
          <w:sz w:val="28"/>
          <w:szCs w:val="28"/>
        </w:rPr>
        <w:t>(Kèm theo Tờ trình số</w:t>
      </w:r>
      <w:r w:rsidR="00630F6E" w:rsidRPr="002B30F8">
        <w:rPr>
          <w:rFonts w:ascii="Times New Roman" w:eastAsia="Times New Roman" w:hAnsi="Times New Roman" w:cs="Times New Roman"/>
          <w:i/>
          <w:iCs/>
          <w:sz w:val="28"/>
          <w:szCs w:val="28"/>
        </w:rPr>
        <w:t xml:space="preserve">:    </w:t>
      </w:r>
      <w:r w:rsidRPr="002B30F8">
        <w:rPr>
          <w:rFonts w:ascii="Times New Roman" w:eastAsia="Times New Roman" w:hAnsi="Times New Roman" w:cs="Times New Roman"/>
          <w:i/>
          <w:iCs/>
          <w:sz w:val="28"/>
          <w:szCs w:val="28"/>
        </w:rPr>
        <w:t xml:space="preserve">        /TTr-UBND ngày   </w:t>
      </w:r>
      <w:r w:rsidR="00630F6E" w:rsidRPr="002B30F8">
        <w:rPr>
          <w:rFonts w:ascii="Times New Roman" w:eastAsia="Times New Roman" w:hAnsi="Times New Roman" w:cs="Times New Roman"/>
          <w:i/>
          <w:iCs/>
          <w:sz w:val="28"/>
          <w:szCs w:val="28"/>
        </w:rPr>
        <w:t xml:space="preserve">    </w:t>
      </w:r>
      <w:r w:rsidRPr="002B30F8">
        <w:rPr>
          <w:rFonts w:ascii="Times New Roman" w:eastAsia="Times New Roman" w:hAnsi="Times New Roman" w:cs="Times New Roman"/>
          <w:i/>
          <w:iCs/>
          <w:sz w:val="28"/>
          <w:szCs w:val="28"/>
        </w:rPr>
        <w:t xml:space="preserve">   tháng         năm 202</w:t>
      </w:r>
      <w:r w:rsidR="00284EA3" w:rsidRPr="002B30F8">
        <w:rPr>
          <w:rFonts w:ascii="Times New Roman" w:eastAsia="Times New Roman" w:hAnsi="Times New Roman" w:cs="Times New Roman"/>
          <w:i/>
          <w:iCs/>
          <w:sz w:val="28"/>
          <w:szCs w:val="28"/>
        </w:rPr>
        <w:t>3</w:t>
      </w:r>
    </w:p>
    <w:p w14:paraId="46E6D166" w14:textId="77777777" w:rsidR="00E10584" w:rsidRPr="002B30F8" w:rsidRDefault="00E10584" w:rsidP="00E10584">
      <w:pPr>
        <w:spacing w:line="340" w:lineRule="exact"/>
        <w:jc w:val="center"/>
        <w:rPr>
          <w:rFonts w:ascii="Times New Roman" w:eastAsia="Times New Roman" w:hAnsi="Times New Roman" w:cs="Times New Roman"/>
          <w:sz w:val="28"/>
          <w:szCs w:val="28"/>
        </w:rPr>
      </w:pPr>
      <w:r w:rsidRPr="002B30F8">
        <w:rPr>
          <w:rFonts w:ascii="Times New Roman" w:eastAsia="Times New Roman" w:hAnsi="Times New Roman" w:cs="Times New Roman"/>
          <w:i/>
          <w:iCs/>
          <w:sz w:val="28"/>
          <w:szCs w:val="28"/>
        </w:rPr>
        <w:t>của Ủy ban nhân dân tỉnh Bình Định)</w:t>
      </w:r>
    </w:p>
    <w:p w14:paraId="1FFC1D02" w14:textId="788E2019" w:rsidR="00E10584" w:rsidRPr="002B30F8" w:rsidRDefault="00E10584" w:rsidP="00E561E2">
      <w:pPr>
        <w:spacing w:line="240" w:lineRule="auto"/>
        <w:ind w:firstLine="720"/>
        <w:jc w:val="both"/>
        <w:rPr>
          <w:rFonts w:ascii="Times New Roman" w:eastAsia="Times New Roman" w:hAnsi="Times New Roman" w:cs="Times New Roman"/>
          <w:b/>
          <w:bCs/>
          <w:sz w:val="28"/>
          <w:szCs w:val="28"/>
        </w:rPr>
      </w:pPr>
      <w:r w:rsidRPr="002B30F8">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0D34FC5A" wp14:editId="67385E7F">
                <wp:simplePos x="0" y="0"/>
                <wp:positionH relativeFrom="column">
                  <wp:posOffset>1784985</wp:posOffset>
                </wp:positionH>
                <wp:positionV relativeFrom="paragraph">
                  <wp:posOffset>64770</wp:posOffset>
                </wp:positionV>
                <wp:extent cx="2263140" cy="0"/>
                <wp:effectExtent l="1333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F9504" id="_x0000_t32" coordsize="21600,21600" o:spt="32" o:oned="t" path="m,l21600,21600e" filled="f">
                <v:path arrowok="t" fillok="f" o:connecttype="none"/>
                <o:lock v:ext="edit" shapetype="t"/>
              </v:shapetype>
              <v:shape id="Straight Arrow Connector 1" o:spid="_x0000_s1026" type="#_x0000_t32" style="position:absolute;margin-left:140.55pt;margin-top:5.1pt;width:17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"/>
            </w:pict>
          </mc:Fallback>
        </mc:AlternateContent>
      </w:r>
    </w:p>
    <w:tbl>
      <w:tblPr>
        <w:tblW w:w="5522" w:type="pct"/>
        <w:jc w:val="center"/>
        <w:tblCellMar>
          <w:left w:w="0" w:type="dxa"/>
          <w:right w:w="0" w:type="dxa"/>
        </w:tblCellMar>
        <w:tblLook w:val="04A0" w:firstRow="1" w:lastRow="0" w:firstColumn="1" w:lastColumn="0" w:noHBand="0" w:noVBand="1"/>
      </w:tblPr>
      <w:tblGrid>
        <w:gridCol w:w="612"/>
        <w:gridCol w:w="11"/>
        <w:gridCol w:w="7685"/>
        <w:gridCol w:w="1054"/>
        <w:gridCol w:w="981"/>
      </w:tblGrid>
      <w:tr w:rsidR="00B44222" w:rsidRPr="002B30F8" w14:paraId="483FDDAD" w14:textId="77777777" w:rsidTr="00B44222">
        <w:trPr>
          <w:trHeight w:val="387"/>
          <w:tblHeade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6BF233" w14:textId="20A1C3B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TT</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78822" w14:textId="769443F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Tên dịch vụ sự nghiệp công sử dụng ngân sách nhà nước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E78FC" w14:textId="68A6EA9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Thiết yếu</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1B8F3" w14:textId="77777777" w:rsidR="00B44222" w:rsidRPr="002B30F8" w:rsidRDefault="00B44222" w:rsidP="00B44222">
            <w:pPr>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Cơ</w:t>
            </w:r>
          </w:p>
          <w:p w14:paraId="2AB04B27" w14:textId="7E1120F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bản</w:t>
            </w:r>
          </w:p>
        </w:tc>
      </w:tr>
      <w:tr w:rsidR="00B44222" w:rsidRPr="002B30F8" w14:paraId="0FDDDDBD" w14:textId="77777777" w:rsidTr="00B44222">
        <w:trPr>
          <w:trHeight w:val="515"/>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280CC3" w14:textId="0348A967"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I</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7C7E89A6" w14:textId="6E7C4DF0" w:rsidR="00B44222" w:rsidRPr="002B30F8" w:rsidRDefault="00B44222" w:rsidP="00B44222">
            <w:pPr>
              <w:spacing w:line="240" w:lineRule="auto"/>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LĨNH VỰC VĂN HÓA: 37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1D73AC54" w14:textId="33919116"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24</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79A6D247" w14:textId="768A4D75"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13</w:t>
            </w:r>
          </w:p>
        </w:tc>
      </w:tr>
      <w:tr w:rsidR="00B44222" w:rsidRPr="002B30F8" w14:paraId="397D861F"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905D86" w14:textId="1D43957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60AA8F" w14:textId="29D3AB14"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BF15D" w14:textId="792BAFF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74636"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33CCF36A" w14:textId="77777777" w:rsidTr="00B44222">
        <w:trPr>
          <w:trHeight w:val="1150"/>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8F1A85" w14:textId="7FD9F28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93030" w14:textId="6789E654"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Bảo tồn, phục dựng, dàn dựng, tổ chức và tham gia các cuộc thi, liên hoan, biểu diễn nghệ thuật chuyên nghiệp, truyền thống, tiêu biểu, đặc thù.</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A9368" w14:textId="7122372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5BAD3"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5F05C296" w14:textId="77777777" w:rsidTr="00B44222">
        <w:trPr>
          <w:trHeight w:val="866"/>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A2FD47" w14:textId="6A8D732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B807B" w14:textId="06772287"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pacing w:val="-4"/>
                <w:sz w:val="28"/>
                <w:szCs w:val="28"/>
              </w:rPr>
              <w:t>Sưu tầm, bảo tồn, truyền dạy, phát huy các loại hình nghệ thuật dân gian, truyền thống, tiêu biểu và đặc thù của các dân tộc Việt Nam.</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CD9E8" w14:textId="3CD2E1B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0706D"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123770B7" w14:textId="77777777" w:rsidTr="00B44222">
        <w:trPr>
          <w:trHeight w:val="1236"/>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06EF26" w14:textId="516735D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4</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54116BE8" w14:textId="5D2CCD37" w:rsidR="00B44222" w:rsidRPr="002B30F8" w:rsidRDefault="00B44222" w:rsidP="00B44222">
            <w:pPr>
              <w:spacing w:line="240" w:lineRule="auto"/>
              <w:jc w:val="both"/>
              <w:rPr>
                <w:rFonts w:ascii="Times New Roman" w:eastAsia="Times New Roman" w:hAnsi="Times New Roman" w:cs="Times New Roman"/>
                <w:spacing w:val="-4"/>
                <w:sz w:val="28"/>
                <w:szCs w:val="28"/>
              </w:rPr>
            </w:pPr>
            <w:r w:rsidRPr="002B30F8">
              <w:rPr>
                <w:rFonts w:ascii="Times New Roman" w:eastAsia="Times New Roman" w:hAnsi="Times New Roman" w:cs="Times New Roman"/>
                <w:sz w:val="28"/>
                <w:szCs w:val="28"/>
              </w:rPr>
              <w:t>Phát động, tổ chức sáng tác tác phẩm tuyên truyền phục vụ nhiệm vụ chính trị, tác phẩm nghệ thuật tham gia các cuộc thi, liên hoan, hội thi, hội diễn nghệ thuật chuyên nghiệp toàn quốc.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57AB9" w14:textId="434108E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1E413"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1DB0CE4D" w14:textId="77777777" w:rsidTr="00B44222">
        <w:trPr>
          <w:trHeight w:val="1268"/>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EBDEB7" w14:textId="3DB07A7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5</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3ACC0233" w14:textId="45C7BF1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và tham gia các hoạt động văn hóa văn nghệ, hội thi, hội diễn, liên hoan văn nghệ quần chúng; tuyên truyền lưu động, cổ động trực quan phục vụ nhiệm vụ chính trị.</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D31C6"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B4B34" w14:textId="7F3F067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23375DE3" w14:textId="77777777" w:rsidTr="00B44222">
        <w:trPr>
          <w:trHeight w:val="988"/>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73398" w14:textId="06622A0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6</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1AB31CF9" w14:textId="69D88F78"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pacing w:val="-4"/>
                <w:sz w:val="28"/>
                <w:szCs w:val="28"/>
              </w:rPr>
              <w:t>Hỗ trợ đội văn nghệ, câu lạc bộ văn nghệ dân gian trên địa bàn được cử tham gia các sự kiện văn hóa ngoài tỉnh, khu vực và toàn quốc.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B2C42"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7E8DDBD4" w14:textId="3BD11F3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0B05C3C8" w14:textId="77777777" w:rsidTr="00B44222">
        <w:trPr>
          <w:trHeight w:val="974"/>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198956" w14:textId="0C741D1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7</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54B660BD" w14:textId="5F2BDDCB" w:rsidR="00B44222" w:rsidRPr="002B30F8" w:rsidRDefault="00B44222" w:rsidP="00B44222">
            <w:pPr>
              <w:spacing w:line="240" w:lineRule="auto"/>
              <w:jc w:val="both"/>
              <w:rPr>
                <w:rFonts w:ascii="Times New Roman" w:eastAsia="Times New Roman" w:hAnsi="Times New Roman" w:cs="Times New Roman"/>
                <w:spacing w:val="-4"/>
                <w:sz w:val="28"/>
                <w:szCs w:val="28"/>
              </w:rPr>
            </w:pPr>
            <w:r w:rsidRPr="002B30F8">
              <w:rPr>
                <w:rFonts w:ascii="Times New Roman" w:eastAsia="Times New Roman" w:hAnsi="Times New Roman" w:cs="Times New Roman"/>
                <w:sz w:val="28"/>
                <w:szCs w:val="28"/>
              </w:rPr>
              <w:t>Tổ chức triển lãm, thi, liên hoan tác phẩm mỹ thuật, nhiếp ảnh phục vụ nhiệm vụ chính trị.</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A0AD9" w14:textId="6576595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5D6F1F04"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BAC417E" w14:textId="77777777" w:rsidTr="00B44222">
        <w:trPr>
          <w:trHeight w:val="847"/>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3495A3" w14:textId="6804825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8</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375D8115" w14:textId="287BE383"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Hoạt động sưu tầm, kiểm kê, nghiên cứu, bảo quản, trưng bày, giáo dục, truyền thông của bảo tàng công lập.</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192DC7A4" w14:textId="622E187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C509D39"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2B682A2" w14:textId="77777777" w:rsidTr="00B44222">
        <w:trPr>
          <w:trHeight w:val="688"/>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593193" w14:textId="21A9544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9</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7ACFB415" w14:textId="5DE9CA9A"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Bảo vệ, kiểm kê, lập hồ sơ xếp hạng, sưu tầm, nghiên cứu, bảo quản và phát huy giá trị di tích.</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0D3C881C" w14:textId="5D956FF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663E6506"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25F8AA15" w14:textId="77777777" w:rsidTr="00B44222">
        <w:trPr>
          <w:trHeight w:val="615"/>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BE2019" w14:textId="7BB7E35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10</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4EE22F1B" w14:textId="40329925"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Tu bổ, phục hồi và phát huy giá trị di tích đã được kiểm kê, xếp hạng.</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56360F5A"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72F7C2CA" w14:textId="13CCE0D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54A678B9"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A1B448" w14:textId="1710311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11</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098E0108" w14:textId="5D896E9E"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Nghiên cứu, sưu tầm, kiểm kê, lập hồ sơ khoa học, tổ chức thực hành, trình diễn và truyền dạy di sản văn hóa phi vật thể.</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27CA3F56" w14:textId="5C03E48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14EC9F43"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1604789A" w14:textId="77777777" w:rsidTr="00B44222">
        <w:trPr>
          <w:trHeight w:val="632"/>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723191" w14:textId="122F4C9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hAnsi="Times New Roman" w:cs="Times New Roman"/>
                <w:sz w:val="28"/>
                <w:szCs w:val="28"/>
              </w:rPr>
              <w:lastRenderedPageBreak/>
              <w:br w:type="page"/>
            </w:r>
            <w:r w:rsidRPr="002B30F8">
              <w:rPr>
                <w:rFonts w:ascii="Times New Roman" w:eastAsia="Times New Roman" w:hAnsi="Times New Roman" w:cs="Times New Roman"/>
                <w:sz w:val="28"/>
                <w:szCs w:val="28"/>
              </w:rPr>
              <w:t>12</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64E451C7" w14:textId="40C4D300"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Thăm dò, khai quật khảo cổ nhằm mục đích nghiên cứu khoa học.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262231C9" w14:textId="6D84139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8DCB47B"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7AA2F70B" w14:textId="77777777" w:rsidTr="00B44222">
        <w:trPr>
          <w:trHeight w:val="815"/>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35BF9" w14:textId="7EBFE87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13</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643C49DA" w14:textId="4CF38CFE"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Giám định tài liệu, di vật, cổ vật phục vụ công tác quản lý và các hoạt động của bảo tàng.</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77EA2DB2" w14:textId="3C14535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6DE80F61"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AA0BBBF" w14:textId="77777777" w:rsidTr="00B44222">
        <w:trPr>
          <w:trHeight w:val="1138"/>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EC561C" w14:textId="73180BF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14</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04669" w14:textId="27860623"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Tổ chức hoạt động giám định tài liệu, di vật, cổ vật theo đề nghị hoặc đơn đặt hàng của cá nhân, tổ chức phục vụ nhiệm vụ quản lý nhà nước.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6E8A2CF8"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45EC05A1" w14:textId="10307DD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7D8B853B"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4F4216" w14:textId="66C956C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15</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22A72C92" w14:textId="7C0D43F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Nghiên cứu, sưu tầm, bảo quản, số hóa, biên dịch và phát huy giá trị di sản tư liệu.</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0265AA12" w14:textId="7782BB9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113A1D87"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26EAAB0F" w14:textId="77777777" w:rsidTr="00B44222">
        <w:trPr>
          <w:trHeight w:val="752"/>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831A52" w14:textId="0AC0716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16</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7C95BF96" w14:textId="2205AF03"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Xây dựng cơ sở dữ liệu, bộ máy tra cứu, lập báo cáo các loại dữ liệu về di tích và bảo tồn di tích.</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17E3CAD1" w14:textId="5C48009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18E86801"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13B1D2B1" w14:textId="77777777" w:rsidTr="00B44222">
        <w:trPr>
          <w:trHeight w:val="597"/>
          <w:jc w:val="center"/>
        </w:trPr>
        <w:tc>
          <w:tcPr>
            <w:tcW w:w="623" w:type="dxa"/>
            <w:gridSpan w:val="2"/>
            <w:tcBorders>
              <w:top w:val="single" w:sz="4" w:space="0" w:color="auto"/>
              <w:left w:val="single" w:sz="8" w:space="0" w:color="000000"/>
              <w:bottom w:val="single" w:sz="8" w:space="0" w:color="000000"/>
              <w:right w:val="nil"/>
            </w:tcBorders>
            <w:shd w:val="clear" w:color="auto" w:fill="FFFFFF"/>
            <w:vAlign w:val="center"/>
            <w:hideMark/>
          </w:tcPr>
          <w:p w14:paraId="13B116E0" w14:textId="3CEA04A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17</w:t>
            </w:r>
          </w:p>
        </w:tc>
        <w:tc>
          <w:tcPr>
            <w:tcW w:w="7685" w:type="dxa"/>
            <w:tcBorders>
              <w:top w:val="single" w:sz="4" w:space="0" w:color="auto"/>
              <w:left w:val="single" w:sz="8" w:space="0" w:color="000000"/>
              <w:bottom w:val="single" w:sz="8" w:space="0" w:color="000000"/>
              <w:right w:val="nil"/>
            </w:tcBorders>
            <w:shd w:val="clear" w:color="auto" w:fill="FFFFFF"/>
            <w:vAlign w:val="center"/>
          </w:tcPr>
          <w:p w14:paraId="0BC73A3D" w14:textId="268CCDAF"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Lập dự án bảo quản, tu bổ, phục hồi di tích.</w:t>
            </w:r>
          </w:p>
        </w:tc>
        <w:tc>
          <w:tcPr>
            <w:tcW w:w="1054" w:type="dxa"/>
            <w:tcBorders>
              <w:top w:val="single" w:sz="4" w:space="0" w:color="auto"/>
              <w:left w:val="single" w:sz="8" w:space="0" w:color="000000"/>
              <w:bottom w:val="single" w:sz="8" w:space="0" w:color="000000"/>
              <w:right w:val="nil"/>
            </w:tcBorders>
            <w:shd w:val="clear" w:color="auto" w:fill="FFFFFF"/>
            <w:vAlign w:val="center"/>
          </w:tcPr>
          <w:p w14:paraId="7511E5BD" w14:textId="6D0432D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8" w:space="0" w:color="000000"/>
              <w:bottom w:val="single" w:sz="8" w:space="0" w:color="000000"/>
              <w:right w:val="single" w:sz="8" w:space="0" w:color="000000"/>
            </w:tcBorders>
            <w:shd w:val="clear" w:color="auto" w:fill="FFFFFF"/>
            <w:vAlign w:val="center"/>
          </w:tcPr>
          <w:p w14:paraId="4AA76A9C"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399F0A97" w14:textId="77777777" w:rsidTr="00B44222">
        <w:trPr>
          <w:trHeight w:val="539"/>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7EC98FC" w14:textId="2903EA5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18</w:t>
            </w:r>
          </w:p>
        </w:tc>
        <w:tc>
          <w:tcPr>
            <w:tcW w:w="7685" w:type="dxa"/>
            <w:tcBorders>
              <w:top w:val="nil"/>
              <w:left w:val="single" w:sz="8" w:space="0" w:color="000000"/>
              <w:bottom w:val="single" w:sz="8" w:space="0" w:color="000000"/>
              <w:right w:val="nil"/>
            </w:tcBorders>
            <w:shd w:val="clear" w:color="auto" w:fill="FFFFFF"/>
            <w:vAlign w:val="center"/>
          </w:tcPr>
          <w:p w14:paraId="3AB5B65E" w14:textId="6D89BCA4"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Kiểm kê, đăng ký, lập hồ sơ đề nghị công nhận bảo vật quốc gia.</w:t>
            </w:r>
          </w:p>
        </w:tc>
        <w:tc>
          <w:tcPr>
            <w:tcW w:w="1054" w:type="dxa"/>
            <w:tcBorders>
              <w:top w:val="nil"/>
              <w:left w:val="single" w:sz="8" w:space="0" w:color="000000"/>
              <w:bottom w:val="single" w:sz="8" w:space="0" w:color="000000"/>
              <w:right w:val="nil"/>
            </w:tcBorders>
            <w:shd w:val="clear" w:color="auto" w:fill="FFFFFF"/>
            <w:vAlign w:val="center"/>
          </w:tcPr>
          <w:p w14:paraId="6821FE2D"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7B20EFDE" w14:textId="0120A6F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19E28E20" w14:textId="77777777" w:rsidTr="00B44222">
        <w:trPr>
          <w:trHeight w:val="1174"/>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5660EE9" w14:textId="60E7347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19</w:t>
            </w:r>
          </w:p>
        </w:tc>
        <w:tc>
          <w:tcPr>
            <w:tcW w:w="7685" w:type="dxa"/>
            <w:tcBorders>
              <w:top w:val="nil"/>
              <w:left w:val="single" w:sz="8" w:space="0" w:color="000000"/>
              <w:bottom w:val="single" w:sz="8" w:space="0" w:color="000000"/>
              <w:right w:val="nil"/>
            </w:tcBorders>
            <w:shd w:val="clear" w:color="auto" w:fill="FFFFFF"/>
            <w:vAlign w:val="center"/>
          </w:tcPr>
          <w:p w14:paraId="5756C221" w14:textId="761A9BC9"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các chương trình văn hóa nghệ thuật, ngày hội giao lưu văn hóa, thể thao phục vụ đồng bào đang sinh sống tại vùng có điều kiện kinh tế - xã hội khó khăn, đặc biệt khó khăn.</w:t>
            </w:r>
          </w:p>
        </w:tc>
        <w:tc>
          <w:tcPr>
            <w:tcW w:w="1054" w:type="dxa"/>
            <w:tcBorders>
              <w:top w:val="nil"/>
              <w:left w:val="single" w:sz="8" w:space="0" w:color="000000"/>
              <w:bottom w:val="single" w:sz="8" w:space="0" w:color="000000"/>
              <w:right w:val="nil"/>
            </w:tcBorders>
            <w:shd w:val="clear" w:color="auto" w:fill="FFFFFF"/>
            <w:vAlign w:val="center"/>
          </w:tcPr>
          <w:p w14:paraId="366262C0" w14:textId="657B492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777335C4"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35CFE77C" w14:textId="77777777" w:rsidTr="00B44222">
        <w:trPr>
          <w:trHeight w:val="1188"/>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3732716" w14:textId="5239C31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20</w:t>
            </w:r>
          </w:p>
        </w:tc>
        <w:tc>
          <w:tcPr>
            <w:tcW w:w="7685" w:type="dxa"/>
            <w:tcBorders>
              <w:top w:val="nil"/>
              <w:left w:val="single" w:sz="8" w:space="0" w:color="000000"/>
              <w:bottom w:val="single" w:sz="8" w:space="0" w:color="000000"/>
              <w:right w:val="nil"/>
            </w:tcBorders>
            <w:shd w:val="clear" w:color="auto" w:fill="FFFFFF"/>
            <w:vAlign w:val="center"/>
          </w:tcPr>
          <w:p w14:paraId="13AF3915" w14:textId="752CD49B"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pacing w:val="4"/>
                <w:sz w:val="28"/>
                <w:szCs w:val="28"/>
              </w:rPr>
              <w:t>Bảo tồn, phục dựng, tái hiện và phát huy các giá trị văn hóa truyền thống đặc sắc; sưu tầm, bảo quản, trưng bày giới thiệu các tài liệu, hiện vật văn hóa vật thể và phi vật thể của đồng bào các dân tộc Việt Nam.</w:t>
            </w:r>
          </w:p>
        </w:tc>
        <w:tc>
          <w:tcPr>
            <w:tcW w:w="1054" w:type="dxa"/>
            <w:tcBorders>
              <w:top w:val="nil"/>
              <w:left w:val="single" w:sz="8" w:space="0" w:color="000000"/>
              <w:bottom w:val="single" w:sz="8" w:space="0" w:color="000000"/>
              <w:right w:val="nil"/>
            </w:tcBorders>
            <w:shd w:val="clear" w:color="auto" w:fill="FFFFFF"/>
            <w:vAlign w:val="center"/>
          </w:tcPr>
          <w:p w14:paraId="442D960C" w14:textId="1D0374A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23E225C6"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7584C477"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03F04FA0" w14:textId="21787D5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21</w:t>
            </w:r>
          </w:p>
        </w:tc>
        <w:tc>
          <w:tcPr>
            <w:tcW w:w="7685" w:type="dxa"/>
            <w:tcBorders>
              <w:top w:val="nil"/>
              <w:left w:val="single" w:sz="8" w:space="0" w:color="000000"/>
              <w:bottom w:val="single" w:sz="8" w:space="0" w:color="000000"/>
              <w:right w:val="nil"/>
            </w:tcBorders>
            <w:shd w:val="clear" w:color="auto" w:fill="FFFFFF"/>
            <w:vAlign w:val="center"/>
          </w:tcPr>
          <w:p w14:paraId="352B5CDB" w14:textId="578B4848"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Bảo tồn làng, bản văn hóa truyền thống của các dân tộc thiểu số có nguy cơ mai một.</w:t>
            </w:r>
          </w:p>
        </w:tc>
        <w:tc>
          <w:tcPr>
            <w:tcW w:w="1054" w:type="dxa"/>
            <w:tcBorders>
              <w:top w:val="nil"/>
              <w:left w:val="single" w:sz="8" w:space="0" w:color="000000"/>
              <w:bottom w:val="single" w:sz="8" w:space="0" w:color="000000"/>
              <w:right w:val="nil"/>
            </w:tcBorders>
            <w:shd w:val="clear" w:color="auto" w:fill="FFFFFF"/>
            <w:vAlign w:val="center"/>
          </w:tcPr>
          <w:p w14:paraId="5B960C15" w14:textId="3FD1CC8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265A6942"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763F1FD8" w14:textId="77777777" w:rsidTr="00B44222">
        <w:trPr>
          <w:trHeight w:val="842"/>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017211FB" w14:textId="2252498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22</w:t>
            </w:r>
          </w:p>
        </w:tc>
        <w:tc>
          <w:tcPr>
            <w:tcW w:w="7685" w:type="dxa"/>
            <w:tcBorders>
              <w:top w:val="nil"/>
              <w:left w:val="single" w:sz="8" w:space="0" w:color="000000"/>
              <w:bottom w:val="single" w:sz="8" w:space="0" w:color="000000"/>
              <w:right w:val="nil"/>
            </w:tcBorders>
            <w:shd w:val="clear" w:color="auto" w:fill="FFFFFF"/>
            <w:vAlign w:val="center"/>
          </w:tcPr>
          <w:p w14:paraId="10286A55" w14:textId="2ECD0D9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và tham gia các sự kiện, hoạt động phục vụ nhiệm vụ chính trị tại Làng Văn hóa - Du lịch các dân tộc Việt Nam.</w:t>
            </w:r>
          </w:p>
        </w:tc>
        <w:tc>
          <w:tcPr>
            <w:tcW w:w="1054" w:type="dxa"/>
            <w:tcBorders>
              <w:top w:val="nil"/>
              <w:left w:val="single" w:sz="8" w:space="0" w:color="000000"/>
              <w:bottom w:val="single" w:sz="8" w:space="0" w:color="000000"/>
              <w:right w:val="nil"/>
            </w:tcBorders>
            <w:shd w:val="clear" w:color="auto" w:fill="FFFFFF"/>
            <w:vAlign w:val="center"/>
          </w:tcPr>
          <w:p w14:paraId="7983EF6E" w14:textId="054DBD9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55854F46"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913723D" w14:textId="77777777" w:rsidTr="00B44222">
        <w:trPr>
          <w:trHeight w:val="1408"/>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6EB5A57D" w14:textId="68D6F18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23</w:t>
            </w:r>
          </w:p>
        </w:tc>
        <w:tc>
          <w:tcPr>
            <w:tcW w:w="7685" w:type="dxa"/>
            <w:tcBorders>
              <w:top w:val="nil"/>
              <w:left w:val="single" w:sz="8" w:space="0" w:color="000000"/>
              <w:bottom w:val="single" w:sz="8" w:space="0" w:color="000000"/>
              <w:right w:val="nil"/>
            </w:tcBorders>
            <w:shd w:val="clear" w:color="auto" w:fill="FFFFFF"/>
            <w:vAlign w:val="center"/>
          </w:tcPr>
          <w:p w14:paraId="499AAEB6" w14:textId="0C6279CF"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Hỗ trợ các hoạt động sáng tác của văn nghệ sỹ nhằm khuyến khích các tài năng sáng tạo, góp phần hình thành các tác phẩm văn học nghệ thuật có giá trị về nội dung, tư tưởng và nghệ thuật tại các trại sáng tác phục vụ nhiệm vụ chính trị.</w:t>
            </w:r>
          </w:p>
        </w:tc>
        <w:tc>
          <w:tcPr>
            <w:tcW w:w="1054" w:type="dxa"/>
            <w:tcBorders>
              <w:top w:val="nil"/>
              <w:left w:val="single" w:sz="8" w:space="0" w:color="000000"/>
              <w:bottom w:val="single" w:sz="8" w:space="0" w:color="000000"/>
              <w:right w:val="nil"/>
            </w:tcBorders>
            <w:shd w:val="clear" w:color="auto" w:fill="FFFFFF"/>
            <w:vAlign w:val="center"/>
          </w:tcPr>
          <w:p w14:paraId="4E2D5129" w14:textId="38E7A4FC"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B8F71F4" w14:textId="29B1268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4C39A6D" w14:textId="77777777" w:rsidTr="00B44222">
        <w:trPr>
          <w:trHeight w:val="1116"/>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4A124468" w14:textId="3565707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24</w:t>
            </w:r>
          </w:p>
        </w:tc>
        <w:tc>
          <w:tcPr>
            <w:tcW w:w="7685" w:type="dxa"/>
            <w:tcBorders>
              <w:top w:val="nil"/>
              <w:left w:val="single" w:sz="8" w:space="0" w:color="000000"/>
              <w:bottom w:val="single" w:sz="8" w:space="0" w:color="000000"/>
              <w:right w:val="nil"/>
            </w:tcBorders>
            <w:shd w:val="clear" w:color="auto" w:fill="FFFFFF"/>
            <w:vAlign w:val="center"/>
          </w:tcPr>
          <w:p w14:paraId="39D7371A" w14:textId="59A27904"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Hỗ trợ hoạt động sáng tạo và phổ biến, phát hành tác phẩm, công trình văn học nghệ thuật, tác phẩm báo chí chất lượng cao ở trung ương và địa phương.</w:t>
            </w:r>
          </w:p>
        </w:tc>
        <w:tc>
          <w:tcPr>
            <w:tcW w:w="1054" w:type="dxa"/>
            <w:tcBorders>
              <w:top w:val="nil"/>
              <w:left w:val="single" w:sz="8" w:space="0" w:color="000000"/>
              <w:bottom w:val="single" w:sz="8" w:space="0" w:color="000000"/>
              <w:right w:val="nil"/>
            </w:tcBorders>
            <w:shd w:val="clear" w:color="auto" w:fill="FFFFFF"/>
            <w:vAlign w:val="center"/>
          </w:tcPr>
          <w:p w14:paraId="1069BAD0"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43307349" w14:textId="0BEF748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606B6DB" w14:textId="77777777" w:rsidTr="00B44222">
        <w:trPr>
          <w:trHeight w:val="820"/>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4F081872" w14:textId="03F3330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25</w:t>
            </w:r>
          </w:p>
        </w:tc>
        <w:tc>
          <w:tcPr>
            <w:tcW w:w="7685" w:type="dxa"/>
            <w:tcBorders>
              <w:top w:val="nil"/>
              <w:left w:val="single" w:sz="8" w:space="0" w:color="000000"/>
              <w:bottom w:val="single" w:sz="8" w:space="0" w:color="000000"/>
              <w:right w:val="nil"/>
            </w:tcBorders>
            <w:shd w:val="clear" w:color="auto" w:fill="FFFFFF"/>
            <w:vAlign w:val="center"/>
            <w:hideMark/>
          </w:tcPr>
          <w:p w14:paraId="049EA6E2" w14:textId="0BE9DB4C"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Xây dựng, xử lý, bảo quản tài nguyên thông tin, xây dựng cơ sở dữ liệu, hệ thống tra cứu thông tin tại thư viện công lập.</w:t>
            </w:r>
          </w:p>
        </w:tc>
        <w:tc>
          <w:tcPr>
            <w:tcW w:w="1054" w:type="dxa"/>
            <w:tcBorders>
              <w:top w:val="nil"/>
              <w:left w:val="single" w:sz="8" w:space="0" w:color="000000"/>
              <w:bottom w:val="single" w:sz="8" w:space="0" w:color="000000"/>
              <w:right w:val="nil"/>
            </w:tcBorders>
            <w:shd w:val="clear" w:color="auto" w:fill="FFFFFF"/>
            <w:vAlign w:val="center"/>
          </w:tcPr>
          <w:p w14:paraId="5574DAEE" w14:textId="258EA47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7EFFCA74" w14:textId="6C472E82"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445D068E"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3AA1CCFF" w14:textId="274AC5A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26</w:t>
            </w:r>
          </w:p>
        </w:tc>
        <w:tc>
          <w:tcPr>
            <w:tcW w:w="7685" w:type="dxa"/>
            <w:tcBorders>
              <w:top w:val="nil"/>
              <w:left w:val="single" w:sz="8" w:space="0" w:color="000000"/>
              <w:bottom w:val="single" w:sz="8" w:space="0" w:color="000000"/>
              <w:right w:val="nil"/>
            </w:tcBorders>
            <w:shd w:val="clear" w:color="auto" w:fill="FFFFFF"/>
            <w:vAlign w:val="center"/>
          </w:tcPr>
          <w:p w14:paraId="6C421984" w14:textId="12D4A054"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Cung cấp tài nguyên thông tin tại thư viện và phục vụ lưu động ngoài thư viện, phục vụ người khuyết tật.</w:t>
            </w:r>
          </w:p>
        </w:tc>
        <w:tc>
          <w:tcPr>
            <w:tcW w:w="1054" w:type="dxa"/>
            <w:tcBorders>
              <w:top w:val="nil"/>
              <w:left w:val="single" w:sz="8" w:space="0" w:color="000000"/>
              <w:bottom w:val="single" w:sz="8" w:space="0" w:color="000000"/>
              <w:right w:val="nil"/>
            </w:tcBorders>
            <w:shd w:val="clear" w:color="auto" w:fill="FFFFFF"/>
            <w:vAlign w:val="center"/>
          </w:tcPr>
          <w:p w14:paraId="3ED9D6B6" w14:textId="569D8EB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460EE466"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7CDF5274"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3FD145D6" w14:textId="29E8086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27</w:t>
            </w:r>
          </w:p>
        </w:tc>
        <w:tc>
          <w:tcPr>
            <w:tcW w:w="7685" w:type="dxa"/>
            <w:tcBorders>
              <w:top w:val="nil"/>
              <w:left w:val="single" w:sz="8" w:space="0" w:color="000000"/>
              <w:bottom w:val="single" w:sz="8" w:space="0" w:color="000000"/>
              <w:right w:val="nil"/>
            </w:tcBorders>
            <w:shd w:val="clear" w:color="auto" w:fill="FFFFFF"/>
            <w:vAlign w:val="center"/>
          </w:tcPr>
          <w:p w14:paraId="5A70EAD2" w14:textId="4DFFCB1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xml:space="preserve">Hỗ trợ về chuyên môn, nghiệp vụ thư viện và dịch vụ hỗ trợ học </w:t>
            </w:r>
            <w:r w:rsidRPr="002B30F8">
              <w:rPr>
                <w:rFonts w:ascii="Times New Roman" w:eastAsia="Times New Roman" w:hAnsi="Times New Roman" w:cs="Times New Roman"/>
                <w:sz w:val="28"/>
                <w:szCs w:val="28"/>
              </w:rPr>
              <w:lastRenderedPageBreak/>
              <w:t>tập, nghiên cứu.</w:t>
            </w:r>
          </w:p>
        </w:tc>
        <w:tc>
          <w:tcPr>
            <w:tcW w:w="1054" w:type="dxa"/>
            <w:tcBorders>
              <w:top w:val="nil"/>
              <w:left w:val="single" w:sz="8" w:space="0" w:color="000000"/>
              <w:bottom w:val="single" w:sz="8" w:space="0" w:color="000000"/>
              <w:right w:val="nil"/>
            </w:tcBorders>
            <w:shd w:val="clear" w:color="auto" w:fill="FFFFFF"/>
            <w:vAlign w:val="center"/>
          </w:tcPr>
          <w:p w14:paraId="38ED7074"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7FFD6C7" w14:textId="4B13505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779C3873" w14:textId="77777777" w:rsidTr="00B44222">
        <w:trPr>
          <w:trHeight w:val="1165"/>
          <w:jc w:val="center"/>
        </w:trPr>
        <w:tc>
          <w:tcPr>
            <w:tcW w:w="623" w:type="dxa"/>
            <w:gridSpan w:val="2"/>
            <w:tcBorders>
              <w:top w:val="single" w:sz="8" w:space="0" w:color="000000"/>
              <w:left w:val="single" w:sz="8" w:space="0" w:color="000000"/>
              <w:bottom w:val="single" w:sz="8" w:space="0" w:color="000000"/>
              <w:right w:val="nil"/>
            </w:tcBorders>
            <w:shd w:val="clear" w:color="auto" w:fill="FFFFFF"/>
            <w:vAlign w:val="center"/>
            <w:hideMark/>
          </w:tcPr>
          <w:p w14:paraId="1E6B14E5" w14:textId="2FAAAB8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hAnsi="Times New Roman" w:cs="Times New Roman"/>
                <w:sz w:val="28"/>
                <w:szCs w:val="28"/>
              </w:rPr>
              <w:br w:type="page"/>
            </w:r>
            <w:r w:rsidRPr="002B30F8">
              <w:rPr>
                <w:rFonts w:ascii="Times New Roman" w:eastAsia="Times New Roman" w:hAnsi="Times New Roman" w:cs="Times New Roman"/>
                <w:sz w:val="28"/>
                <w:szCs w:val="28"/>
              </w:rPr>
              <w:t>28</w:t>
            </w:r>
          </w:p>
        </w:tc>
        <w:tc>
          <w:tcPr>
            <w:tcW w:w="7685" w:type="dxa"/>
            <w:tcBorders>
              <w:top w:val="single" w:sz="8" w:space="0" w:color="000000"/>
              <w:left w:val="single" w:sz="8" w:space="0" w:color="000000"/>
              <w:bottom w:val="single" w:sz="8" w:space="0" w:color="000000"/>
              <w:right w:val="nil"/>
            </w:tcBorders>
            <w:shd w:val="clear" w:color="auto" w:fill="FFFFFF"/>
            <w:vAlign w:val="center"/>
          </w:tcPr>
          <w:p w14:paraId="0D0D4646" w14:textId="384050E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sự kiện, biên soạn thư mục, trưng bày, triển lãm, tuyên truyền, giới thiệu sách, báo, tư liệu thư viện phục vụ kỷ niệm những ngày lễ lớn trong nước và quốc tế.</w:t>
            </w:r>
          </w:p>
        </w:tc>
        <w:tc>
          <w:tcPr>
            <w:tcW w:w="1054" w:type="dxa"/>
            <w:tcBorders>
              <w:top w:val="single" w:sz="8" w:space="0" w:color="000000"/>
              <w:left w:val="single" w:sz="8" w:space="0" w:color="000000"/>
              <w:bottom w:val="single" w:sz="8" w:space="0" w:color="000000"/>
              <w:right w:val="nil"/>
            </w:tcBorders>
            <w:shd w:val="clear" w:color="auto" w:fill="FFFFFF"/>
            <w:vAlign w:val="center"/>
          </w:tcPr>
          <w:p w14:paraId="514D9DEE" w14:textId="3EB747A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B09DA3"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48DE1661" w14:textId="77777777" w:rsidTr="00B44222">
        <w:trPr>
          <w:trHeight w:val="1252"/>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3F2E837F" w14:textId="3B1ED63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29</w:t>
            </w:r>
          </w:p>
        </w:tc>
        <w:tc>
          <w:tcPr>
            <w:tcW w:w="7685" w:type="dxa"/>
            <w:tcBorders>
              <w:top w:val="nil"/>
              <w:left w:val="single" w:sz="8" w:space="0" w:color="000000"/>
              <w:bottom w:val="single" w:sz="8" w:space="0" w:color="000000"/>
              <w:right w:val="nil"/>
            </w:tcBorders>
            <w:shd w:val="clear" w:color="auto" w:fill="FFFFFF"/>
            <w:vAlign w:val="center"/>
          </w:tcPr>
          <w:p w14:paraId="76777261" w14:textId="733BDCD8"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dịch vụ thư viện lưu động, luân chuyển tài nguyên thông tin, tiện ích thư viện phục vụ đồng bào đang sinh sống tại vùng có điều kiện kinh tế - xã hội khó khăn, đặc biệt khó khăn.</w:t>
            </w:r>
          </w:p>
        </w:tc>
        <w:tc>
          <w:tcPr>
            <w:tcW w:w="1054" w:type="dxa"/>
            <w:tcBorders>
              <w:top w:val="nil"/>
              <w:left w:val="single" w:sz="8" w:space="0" w:color="000000"/>
              <w:bottom w:val="single" w:sz="8" w:space="0" w:color="000000"/>
              <w:right w:val="nil"/>
            </w:tcBorders>
            <w:shd w:val="clear" w:color="auto" w:fill="FFFFFF"/>
            <w:vAlign w:val="center"/>
          </w:tcPr>
          <w:p w14:paraId="5F6BEBDF" w14:textId="5A944EB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4A44B4EF" w14:textId="069CB340"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28654BC1" w14:textId="77777777" w:rsidTr="00B44222">
        <w:trPr>
          <w:trHeight w:val="972"/>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0B0D741D" w14:textId="318C65C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30</w:t>
            </w:r>
          </w:p>
        </w:tc>
        <w:tc>
          <w:tcPr>
            <w:tcW w:w="7685" w:type="dxa"/>
            <w:tcBorders>
              <w:top w:val="nil"/>
              <w:left w:val="single" w:sz="8" w:space="0" w:color="000000"/>
              <w:bottom w:val="single" w:sz="8" w:space="0" w:color="000000"/>
              <w:right w:val="nil"/>
            </w:tcBorders>
            <w:shd w:val="clear" w:color="auto" w:fill="FFFFFF"/>
            <w:vAlign w:val="center"/>
          </w:tcPr>
          <w:p w14:paraId="1E2C2D17" w14:textId="58965A8E"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Sưu tầm, bảo quản và phát huy giá trị tài liệu cổ, quý hiếm, các bộ sưu tập tài liệu có giá trị đặc biệt về lịch sử, văn hóa, khoa học.</w:t>
            </w:r>
          </w:p>
        </w:tc>
        <w:tc>
          <w:tcPr>
            <w:tcW w:w="1054" w:type="dxa"/>
            <w:tcBorders>
              <w:top w:val="nil"/>
              <w:left w:val="single" w:sz="8" w:space="0" w:color="000000"/>
              <w:bottom w:val="single" w:sz="8" w:space="0" w:color="000000"/>
              <w:right w:val="nil"/>
            </w:tcBorders>
            <w:shd w:val="clear" w:color="auto" w:fill="FFFFFF"/>
            <w:vAlign w:val="center"/>
          </w:tcPr>
          <w:p w14:paraId="1FCA99CF" w14:textId="3D8B7B6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A7B547E"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83B7C33" w14:textId="77777777" w:rsidTr="00B44222">
        <w:trPr>
          <w:trHeight w:val="1270"/>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5117E6C1" w14:textId="2347425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31</w:t>
            </w:r>
          </w:p>
        </w:tc>
        <w:tc>
          <w:tcPr>
            <w:tcW w:w="7685" w:type="dxa"/>
            <w:tcBorders>
              <w:top w:val="nil"/>
              <w:left w:val="single" w:sz="8" w:space="0" w:color="000000"/>
              <w:bottom w:val="single" w:sz="8" w:space="0" w:color="000000"/>
              <w:right w:val="nil"/>
            </w:tcBorders>
            <w:shd w:val="clear" w:color="auto" w:fill="FFFFFF"/>
            <w:vAlign w:val="center"/>
          </w:tcPr>
          <w:p w14:paraId="1CFC6A6F" w14:textId="4DB7E541"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Hỗ trợ thông tin theo yêu cầu phục vụ nghiên cứu, quản lý chuyên biệt; tổ chức các sự kiện văn hóa phục vụ học tập suốt đời và các hoạt động phát triển văn hóa đọc.</w:t>
            </w:r>
          </w:p>
        </w:tc>
        <w:tc>
          <w:tcPr>
            <w:tcW w:w="1054" w:type="dxa"/>
            <w:tcBorders>
              <w:top w:val="nil"/>
              <w:left w:val="single" w:sz="8" w:space="0" w:color="000000"/>
              <w:bottom w:val="single" w:sz="8" w:space="0" w:color="000000"/>
              <w:right w:val="nil"/>
            </w:tcBorders>
            <w:shd w:val="clear" w:color="auto" w:fill="FFFFFF"/>
            <w:vAlign w:val="center"/>
          </w:tcPr>
          <w:p w14:paraId="1A8BE284"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37DB2A8" w14:textId="72FCC71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4CF9002" w14:textId="77777777" w:rsidTr="00B44222">
        <w:trPr>
          <w:trHeight w:val="962"/>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6D186799" w14:textId="6883E66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32</w:t>
            </w:r>
          </w:p>
        </w:tc>
        <w:tc>
          <w:tcPr>
            <w:tcW w:w="7685" w:type="dxa"/>
            <w:tcBorders>
              <w:top w:val="nil"/>
              <w:left w:val="single" w:sz="8" w:space="0" w:color="000000"/>
              <w:bottom w:val="single" w:sz="8" w:space="0" w:color="000000"/>
              <w:right w:val="nil"/>
            </w:tcBorders>
            <w:shd w:val="clear" w:color="auto" w:fill="FFFFFF"/>
            <w:vAlign w:val="center"/>
          </w:tcPr>
          <w:p w14:paraId="5C4B45D3" w14:textId="158CF35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Phát triển thư viện số, tài nguyên thông tin dùng chung, tài nguyên thông tin mở, liên thông thư viện trong nước và nước ngoài.</w:t>
            </w:r>
          </w:p>
        </w:tc>
        <w:tc>
          <w:tcPr>
            <w:tcW w:w="1054" w:type="dxa"/>
            <w:tcBorders>
              <w:top w:val="nil"/>
              <w:left w:val="single" w:sz="8" w:space="0" w:color="000000"/>
              <w:bottom w:val="single" w:sz="8" w:space="0" w:color="000000"/>
              <w:right w:val="nil"/>
            </w:tcBorders>
            <w:shd w:val="clear" w:color="auto" w:fill="FFFFFF"/>
            <w:vAlign w:val="center"/>
          </w:tcPr>
          <w:p w14:paraId="4EC2A98F"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1CEFC119" w14:textId="70D355F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438871D5" w14:textId="77777777" w:rsidTr="00B44222">
        <w:trPr>
          <w:trHeight w:val="977"/>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19D471D9" w14:textId="0A4FA18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33</w:t>
            </w:r>
          </w:p>
        </w:tc>
        <w:tc>
          <w:tcPr>
            <w:tcW w:w="7685" w:type="dxa"/>
            <w:tcBorders>
              <w:top w:val="nil"/>
              <w:left w:val="single" w:sz="8" w:space="0" w:color="000000"/>
              <w:bottom w:val="single" w:sz="8" w:space="0" w:color="000000"/>
              <w:right w:val="nil"/>
            </w:tcBorders>
            <w:shd w:val="clear" w:color="auto" w:fill="FFFFFF"/>
            <w:vAlign w:val="center"/>
          </w:tcPr>
          <w:p w14:paraId="06205280" w14:textId="6E1DC08C"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Giám định, thông tin, truyền thông về quyền tác giả, quyền liên quan phục vụ công tác quản lý nhà nước.</w:t>
            </w:r>
          </w:p>
        </w:tc>
        <w:tc>
          <w:tcPr>
            <w:tcW w:w="1054" w:type="dxa"/>
            <w:tcBorders>
              <w:top w:val="nil"/>
              <w:left w:val="single" w:sz="8" w:space="0" w:color="000000"/>
              <w:bottom w:val="single" w:sz="8" w:space="0" w:color="000000"/>
              <w:right w:val="nil"/>
            </w:tcBorders>
            <w:shd w:val="clear" w:color="auto" w:fill="FFFFFF"/>
            <w:vAlign w:val="center"/>
          </w:tcPr>
          <w:p w14:paraId="2109A29D"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9B017A9" w14:textId="294D1A0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6C25FF86" w14:textId="77777777" w:rsidTr="00B44222">
        <w:trPr>
          <w:trHeight w:val="821"/>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6483BE23" w14:textId="44571C1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34</w:t>
            </w:r>
          </w:p>
        </w:tc>
        <w:tc>
          <w:tcPr>
            <w:tcW w:w="7685" w:type="dxa"/>
            <w:tcBorders>
              <w:top w:val="nil"/>
              <w:left w:val="single" w:sz="8" w:space="0" w:color="000000"/>
              <w:bottom w:val="single" w:sz="8" w:space="0" w:color="000000"/>
              <w:right w:val="nil"/>
            </w:tcBorders>
            <w:shd w:val="clear" w:color="auto" w:fill="FFFFFF"/>
            <w:vAlign w:val="center"/>
          </w:tcPr>
          <w:p w14:paraId="2D2222AD" w14:textId="499DB56C"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Chuyển giao, khai thác quyền tác giả, quyền liên quan phục vụ công tác quản lý nhà nước.</w:t>
            </w:r>
          </w:p>
        </w:tc>
        <w:tc>
          <w:tcPr>
            <w:tcW w:w="1054" w:type="dxa"/>
            <w:tcBorders>
              <w:top w:val="nil"/>
              <w:left w:val="single" w:sz="8" w:space="0" w:color="000000"/>
              <w:bottom w:val="single" w:sz="8" w:space="0" w:color="000000"/>
              <w:right w:val="nil"/>
            </w:tcBorders>
            <w:shd w:val="clear" w:color="auto" w:fill="FFFFFF"/>
            <w:vAlign w:val="center"/>
          </w:tcPr>
          <w:p w14:paraId="11991826"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940205A" w14:textId="0B9F5E7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2E33CB04" w14:textId="77777777" w:rsidTr="00B44222">
        <w:trPr>
          <w:trHeight w:val="1385"/>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08C8A7ED" w14:textId="00902C1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35</w:t>
            </w:r>
          </w:p>
        </w:tc>
        <w:tc>
          <w:tcPr>
            <w:tcW w:w="7685" w:type="dxa"/>
            <w:tcBorders>
              <w:top w:val="nil"/>
              <w:left w:val="single" w:sz="8" w:space="0" w:color="000000"/>
              <w:bottom w:val="single" w:sz="8" w:space="0" w:color="000000"/>
              <w:right w:val="nil"/>
            </w:tcBorders>
            <w:shd w:val="clear" w:color="auto" w:fill="FFFFFF"/>
            <w:vAlign w:val="center"/>
          </w:tcPr>
          <w:p w14:paraId="14DEE679" w14:textId="77D55944"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Sản xuất phim phục vụ trẻ em, lực lượng vũ trang, đồng bào đang sinh sống tại vùng có điều kiện kinh tế - xã hội khó khăn, đặc biệt khó khăn; sản xuất phim tài liệu, phóng sự chuyên đề và quay tư liệu các sự kiện lớn của tỉnh và đất nước.</w:t>
            </w:r>
          </w:p>
        </w:tc>
        <w:tc>
          <w:tcPr>
            <w:tcW w:w="1054" w:type="dxa"/>
            <w:tcBorders>
              <w:top w:val="nil"/>
              <w:left w:val="single" w:sz="8" w:space="0" w:color="000000"/>
              <w:bottom w:val="single" w:sz="8" w:space="0" w:color="000000"/>
              <w:right w:val="nil"/>
            </w:tcBorders>
            <w:shd w:val="clear" w:color="auto" w:fill="FFFFFF"/>
            <w:vAlign w:val="center"/>
          </w:tcPr>
          <w:p w14:paraId="463C6C59" w14:textId="62365AF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17157B9C"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225CF85D" w14:textId="77777777" w:rsidTr="00B44222">
        <w:trPr>
          <w:trHeight w:val="839"/>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14002CE6" w14:textId="77D689B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36</w:t>
            </w:r>
          </w:p>
        </w:tc>
        <w:tc>
          <w:tcPr>
            <w:tcW w:w="7685" w:type="dxa"/>
            <w:tcBorders>
              <w:top w:val="nil"/>
              <w:left w:val="single" w:sz="8" w:space="0" w:color="000000"/>
              <w:bottom w:val="single" w:sz="8" w:space="0" w:color="000000"/>
              <w:right w:val="nil"/>
            </w:tcBorders>
            <w:shd w:val="clear" w:color="auto" w:fill="FFFFFF"/>
            <w:vAlign w:val="center"/>
          </w:tcPr>
          <w:p w14:paraId="65C7423A" w14:textId="12A9CA4A"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và tham gia tuần phim và các sự kiện quảng bá điện ảnh trong nước và quốc tế phục vụ nhiệm vụ chính trị.</w:t>
            </w:r>
          </w:p>
        </w:tc>
        <w:tc>
          <w:tcPr>
            <w:tcW w:w="1054" w:type="dxa"/>
            <w:tcBorders>
              <w:top w:val="nil"/>
              <w:left w:val="single" w:sz="8" w:space="0" w:color="000000"/>
              <w:bottom w:val="single" w:sz="8" w:space="0" w:color="000000"/>
              <w:right w:val="nil"/>
            </w:tcBorders>
            <w:shd w:val="clear" w:color="auto" w:fill="FFFFFF"/>
            <w:vAlign w:val="center"/>
          </w:tcPr>
          <w:p w14:paraId="2844A0A2" w14:textId="35B8EE3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6BD34077"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155BC070" w14:textId="77777777" w:rsidTr="00B44222">
        <w:trPr>
          <w:trHeight w:val="587"/>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63B0C73F" w14:textId="6CA6F97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37</w:t>
            </w:r>
          </w:p>
        </w:tc>
        <w:tc>
          <w:tcPr>
            <w:tcW w:w="7685" w:type="dxa"/>
            <w:tcBorders>
              <w:top w:val="nil"/>
              <w:left w:val="single" w:sz="8" w:space="0" w:color="000000"/>
              <w:bottom w:val="single" w:sz="8" w:space="0" w:color="000000"/>
              <w:right w:val="nil"/>
            </w:tcBorders>
            <w:shd w:val="clear" w:color="auto" w:fill="FFFFFF"/>
            <w:vAlign w:val="center"/>
          </w:tcPr>
          <w:p w14:paraId="0FD8B653" w14:textId="68752CAF"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Phát hành, phổ biến phim phục vụ nhiệm vụ chính trị.</w:t>
            </w:r>
          </w:p>
        </w:tc>
        <w:tc>
          <w:tcPr>
            <w:tcW w:w="1054" w:type="dxa"/>
            <w:tcBorders>
              <w:top w:val="nil"/>
              <w:left w:val="single" w:sz="8" w:space="0" w:color="000000"/>
              <w:bottom w:val="single" w:sz="8" w:space="0" w:color="000000"/>
              <w:right w:val="nil"/>
            </w:tcBorders>
            <w:shd w:val="clear" w:color="auto" w:fill="FFFFFF"/>
            <w:vAlign w:val="center"/>
          </w:tcPr>
          <w:p w14:paraId="07D739FD" w14:textId="232E128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66D85C59"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B60C25A" w14:textId="77777777" w:rsidTr="00B44222">
        <w:trPr>
          <w:trHeight w:val="661"/>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F2570F" w14:textId="082CBB12" w:rsidR="00B44222" w:rsidRPr="002B30F8" w:rsidRDefault="00B44222" w:rsidP="00B44222">
            <w:pPr>
              <w:spacing w:line="240" w:lineRule="auto"/>
              <w:jc w:val="center"/>
              <w:rPr>
                <w:rFonts w:ascii="Times New Roman" w:eastAsia="Times New Roman" w:hAnsi="Times New Roman" w:cs="Times New Roman"/>
                <w:b/>
                <w:sz w:val="28"/>
                <w:szCs w:val="28"/>
              </w:rPr>
            </w:pPr>
            <w:r w:rsidRPr="002B30F8">
              <w:rPr>
                <w:rFonts w:ascii="Times New Roman" w:eastAsia="Times New Roman" w:hAnsi="Times New Roman" w:cs="Times New Roman"/>
                <w:b/>
                <w:sz w:val="28"/>
                <w:szCs w:val="28"/>
              </w:rPr>
              <w:t>II</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2DA81" w14:textId="2FE8C143" w:rsidR="00B44222" w:rsidRPr="002B30F8" w:rsidRDefault="00B44222" w:rsidP="00B44222">
            <w:pPr>
              <w:spacing w:line="240" w:lineRule="auto"/>
              <w:rPr>
                <w:rFonts w:ascii="Times New Roman" w:eastAsia="Times New Roman" w:hAnsi="Times New Roman" w:cs="Times New Roman"/>
                <w:b/>
                <w:sz w:val="28"/>
                <w:szCs w:val="28"/>
              </w:rPr>
            </w:pPr>
            <w:r w:rsidRPr="002B30F8">
              <w:rPr>
                <w:rFonts w:ascii="Times New Roman" w:eastAsia="Times New Roman" w:hAnsi="Times New Roman" w:cs="Times New Roman"/>
                <w:b/>
                <w:bCs/>
                <w:spacing w:val="4"/>
                <w:sz w:val="28"/>
                <w:szCs w:val="28"/>
              </w:rPr>
              <w:t>LĨNH VỰC GIA ĐÌNH: 03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54AAC" w14:textId="4B4555B6" w:rsidR="00B44222" w:rsidRPr="002B30F8" w:rsidRDefault="00B44222" w:rsidP="00B44222">
            <w:pPr>
              <w:spacing w:line="240" w:lineRule="auto"/>
              <w:jc w:val="center"/>
              <w:rPr>
                <w:rFonts w:ascii="Times New Roman" w:eastAsia="Times New Roman" w:hAnsi="Times New Roman" w:cs="Times New Roman"/>
                <w:b/>
                <w:sz w:val="28"/>
                <w:szCs w:val="28"/>
              </w:rPr>
            </w:pPr>
            <w:r w:rsidRPr="002B30F8">
              <w:rPr>
                <w:rFonts w:ascii="Times New Roman" w:eastAsia="Times New Roman" w:hAnsi="Times New Roman" w:cs="Times New Roman"/>
                <w:b/>
                <w:sz w:val="28"/>
                <w:szCs w:val="28"/>
              </w:rPr>
              <w:t>01</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E9116" w14:textId="211C8DDA" w:rsidR="00B44222" w:rsidRPr="002B30F8" w:rsidRDefault="00B44222" w:rsidP="00B44222">
            <w:pPr>
              <w:spacing w:line="240" w:lineRule="auto"/>
              <w:jc w:val="center"/>
              <w:rPr>
                <w:rFonts w:ascii="Times New Roman" w:eastAsia="Times New Roman" w:hAnsi="Times New Roman" w:cs="Times New Roman"/>
                <w:b/>
                <w:sz w:val="28"/>
                <w:szCs w:val="28"/>
              </w:rPr>
            </w:pPr>
            <w:r w:rsidRPr="002B30F8">
              <w:rPr>
                <w:rFonts w:ascii="Times New Roman" w:eastAsia="Times New Roman" w:hAnsi="Times New Roman" w:cs="Times New Roman"/>
                <w:b/>
                <w:sz w:val="28"/>
                <w:szCs w:val="28"/>
              </w:rPr>
              <w:t>02</w:t>
            </w:r>
          </w:p>
        </w:tc>
      </w:tr>
      <w:tr w:rsidR="00B44222" w:rsidRPr="002B30F8" w14:paraId="2AB810C8" w14:textId="77777777" w:rsidTr="00B4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jc w:val="center"/>
        </w:trPr>
        <w:tc>
          <w:tcPr>
            <w:tcW w:w="623" w:type="dxa"/>
            <w:gridSpan w:val="2"/>
            <w:shd w:val="clear" w:color="auto" w:fill="FFFFFF"/>
            <w:vAlign w:val="center"/>
            <w:hideMark/>
          </w:tcPr>
          <w:p w14:paraId="1A0CA381" w14:textId="7EBD204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w:t>
            </w:r>
          </w:p>
        </w:tc>
        <w:tc>
          <w:tcPr>
            <w:tcW w:w="7685" w:type="dxa"/>
            <w:shd w:val="clear" w:color="auto" w:fill="FFFFFF"/>
            <w:vAlign w:val="center"/>
            <w:hideMark/>
          </w:tcPr>
          <w:p w14:paraId="71E9572A" w14:textId="6E5A4FA3" w:rsidR="00B44222" w:rsidRPr="002B30F8" w:rsidRDefault="00B44222" w:rsidP="00B44222">
            <w:pPr>
              <w:spacing w:line="240" w:lineRule="auto"/>
              <w:jc w:val="both"/>
              <w:rPr>
                <w:rFonts w:ascii="Times New Roman" w:eastAsia="Times New Roman" w:hAnsi="Times New Roman" w:cs="Times New Roman"/>
                <w:sz w:val="28"/>
                <w:szCs w:val="28"/>
                <w:lang w:val="vi-VN"/>
              </w:rPr>
            </w:pPr>
            <w:r w:rsidRPr="002B30F8">
              <w:rPr>
                <w:rFonts w:ascii="Times New Roman" w:eastAsia="Times New Roman" w:hAnsi="Times New Roman" w:cs="Times New Roman"/>
                <w:sz w:val="28"/>
                <w:szCs w:val="28"/>
              </w:rPr>
              <w:t>Tổ chức các sự kiện liên quan đến lĩnh vực gia đình</w:t>
            </w:r>
            <w:r w:rsidRPr="002B30F8">
              <w:rPr>
                <w:rFonts w:ascii="Times New Roman" w:eastAsia="Times New Roman" w:hAnsi="Times New Roman" w:cs="Times New Roman"/>
                <w:sz w:val="28"/>
                <w:szCs w:val="28"/>
                <w:lang w:val="vi-VN"/>
              </w:rPr>
              <w:t xml:space="preserve"> trên</w:t>
            </w:r>
            <w:r w:rsidRPr="002B30F8">
              <w:rPr>
                <w:rFonts w:ascii="Times New Roman" w:eastAsia="Times New Roman" w:hAnsi="Times New Roman" w:cs="Times New Roman"/>
                <w:sz w:val="28"/>
                <w:szCs w:val="28"/>
                <w:lang w:val="en-GB"/>
              </w:rPr>
              <w:t xml:space="preserve"> </w:t>
            </w:r>
            <w:r w:rsidRPr="002B30F8">
              <w:rPr>
                <w:rFonts w:ascii="Times New Roman" w:eastAsia="Times New Roman" w:hAnsi="Times New Roman" w:cs="Times New Roman"/>
                <w:sz w:val="28"/>
                <w:szCs w:val="28"/>
                <w:lang w:val="vi-VN"/>
              </w:rPr>
              <w:t>địa bàn tỉnh.</w:t>
            </w:r>
          </w:p>
        </w:tc>
        <w:tc>
          <w:tcPr>
            <w:tcW w:w="1054" w:type="dxa"/>
            <w:shd w:val="clear" w:color="auto" w:fill="FFFFFF"/>
            <w:vAlign w:val="center"/>
            <w:hideMark/>
          </w:tcPr>
          <w:p w14:paraId="1FC1D527" w14:textId="44BD419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shd w:val="clear" w:color="auto" w:fill="FFFFFF"/>
            <w:vAlign w:val="center"/>
            <w:hideMark/>
          </w:tcPr>
          <w:p w14:paraId="6A1B0C69" w14:textId="17EAFC7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0D17600" w14:textId="77777777" w:rsidTr="00B4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3" w:type="dxa"/>
            <w:gridSpan w:val="2"/>
            <w:shd w:val="clear" w:color="auto" w:fill="FFFFFF"/>
            <w:vAlign w:val="center"/>
            <w:hideMark/>
          </w:tcPr>
          <w:p w14:paraId="72688D10" w14:textId="241D8FF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w:t>
            </w:r>
          </w:p>
        </w:tc>
        <w:tc>
          <w:tcPr>
            <w:tcW w:w="7685" w:type="dxa"/>
            <w:shd w:val="clear" w:color="auto" w:fill="FFFFFF"/>
            <w:vAlign w:val="center"/>
            <w:hideMark/>
          </w:tcPr>
          <w:p w14:paraId="2FF898CC" w14:textId="3E7509A3"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Hỗ trợ các hoạt động của các mô hình về phòng, chống bạo lực gia đình.</w:t>
            </w:r>
          </w:p>
        </w:tc>
        <w:tc>
          <w:tcPr>
            <w:tcW w:w="1054" w:type="dxa"/>
            <w:shd w:val="clear" w:color="auto" w:fill="FFFFFF"/>
            <w:vAlign w:val="center"/>
            <w:hideMark/>
          </w:tcPr>
          <w:p w14:paraId="6F0A98DB" w14:textId="2A87116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shd w:val="clear" w:color="auto" w:fill="FFFFFF"/>
            <w:vAlign w:val="center"/>
            <w:hideMark/>
          </w:tcPr>
          <w:p w14:paraId="04970618" w14:textId="0A4F995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CEA946D" w14:textId="77777777" w:rsidTr="00B4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6"/>
          <w:jc w:val="center"/>
        </w:trPr>
        <w:tc>
          <w:tcPr>
            <w:tcW w:w="623" w:type="dxa"/>
            <w:gridSpan w:val="2"/>
            <w:shd w:val="clear" w:color="auto" w:fill="FFFFFF"/>
            <w:vAlign w:val="center"/>
            <w:hideMark/>
          </w:tcPr>
          <w:p w14:paraId="6EA8A913" w14:textId="4038058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w:t>
            </w:r>
          </w:p>
        </w:tc>
        <w:tc>
          <w:tcPr>
            <w:tcW w:w="7685" w:type="dxa"/>
            <w:shd w:val="clear" w:color="auto" w:fill="FFFFFF"/>
            <w:vAlign w:val="center"/>
            <w:hideMark/>
          </w:tcPr>
          <w:p w14:paraId="576B3E41" w14:textId="633970DD"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Cung cấp các sản phẩm truyền thông về giáo dục đời sống, đạo đức, lối sống trong gia đình; phòng, chống bạo lực gia đình.</w:t>
            </w:r>
          </w:p>
        </w:tc>
        <w:tc>
          <w:tcPr>
            <w:tcW w:w="1054" w:type="dxa"/>
            <w:shd w:val="clear" w:color="auto" w:fill="FFFFFF"/>
            <w:vAlign w:val="center"/>
            <w:hideMark/>
          </w:tcPr>
          <w:p w14:paraId="4840234C" w14:textId="31D2D1F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shd w:val="clear" w:color="auto" w:fill="FFFFFF"/>
            <w:vAlign w:val="center"/>
            <w:hideMark/>
          </w:tcPr>
          <w:p w14:paraId="5F96F2B9" w14:textId="0598E4B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3D1013ED" w14:textId="77777777" w:rsidTr="00B44222">
        <w:trPr>
          <w:trHeight w:val="563"/>
          <w:tblHeader/>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0E4CDEAF" w14:textId="6116BC5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lastRenderedPageBreak/>
              <w:t>III</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07A52F" w14:textId="2C8252B5" w:rsidR="00B44222" w:rsidRPr="002B30F8" w:rsidRDefault="00B44222" w:rsidP="00B44222">
            <w:pPr>
              <w:spacing w:line="240" w:lineRule="auto"/>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LĨNH VỰC THỂ DỤC, THỂ THAO: 10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5E58CC19" w14:textId="3C64C7F2"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05</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F9AB4A0" w14:textId="112C87DC"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05</w:t>
            </w:r>
          </w:p>
        </w:tc>
      </w:tr>
      <w:tr w:rsidR="00B44222" w:rsidRPr="002B30F8" w14:paraId="073772AE" w14:textId="77777777" w:rsidTr="00B44222">
        <w:trPr>
          <w:trHeight w:val="740"/>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2CD92E9C" w14:textId="550717A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DDE367" w14:textId="19396B55"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xml:space="preserve">Tuyển chọn, đào tạo, huấn luyện vận động viên, huấn luyện viên thể thao của tỉnh.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999E5" w14:textId="430BD0B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1B7DD" w14:textId="7971A47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5FDDE214" w14:textId="77777777" w:rsidTr="00B44222">
        <w:trPr>
          <w:trHeight w:val="834"/>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75372512" w14:textId="26EBC5A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9615A7" w14:textId="4EC36B13"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Thực hiện giám định khoa học đánh giá trình độ tập luyện thể thao cho vận động viên thể thao thành tích cao.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99A16" w14:textId="35FC201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8FF7B" w14:textId="52F1272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0F8490DB" w14:textId="77777777" w:rsidTr="00B44222">
        <w:trPr>
          <w:trHeight w:val="647"/>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5E3715A5" w14:textId="5A5A6CF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4648DE" w14:textId="4695DBFD"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Phòng, chống doping trong hoạt động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60BAB" w14:textId="7B7C638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A809B" w14:textId="23AD182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6C6BEE30" w14:textId="77777777" w:rsidTr="00B44222">
        <w:trPr>
          <w:trHeight w:val="1580"/>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6BB5CD2A" w14:textId="530A8A1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4</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8CB985" w14:textId="6501AADE"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Khám, chữa bệnh, điều trị chấn thương cho huấn luyện viên, vận động viên thể thao trong thời gian tập huấn và thi đấu (ngoài danh mục dịch vụ sự nghiệp công sử dụng ngân sách nhà nước thuộc lĩnh vực y tế do cấp có thẩm quyền ban hành).</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60780" w14:textId="3799EE3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A675C" w14:textId="078E889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4809217B" w14:textId="77777777" w:rsidTr="00B44222">
        <w:trPr>
          <w:trHeight w:val="836"/>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039DA95E" w14:textId="56D4994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5</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772D6D" w14:textId="1ADF8A4B"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Tập huấn chuyên môn, nghiệp vụ cho hướng dẫn viên, cộng tác viên thể dục,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683DE" w14:textId="1BA0553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DAA40" w14:textId="6F3EE2E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6A27BA48" w14:textId="77777777" w:rsidTr="00B44222">
        <w:trPr>
          <w:trHeight w:val="820"/>
          <w:jc w:val="center"/>
        </w:trPr>
        <w:tc>
          <w:tcPr>
            <w:tcW w:w="612"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2156496C" w14:textId="59E10E4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6</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4B70A1" w14:textId="384905D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Bảo đảm điều kiện tập luyện thể dục, thể thao cho các đối tượng chính sách tại thiết chế thể thao cơ sở.</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C9367" w14:textId="797F1BC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F91C3" w14:textId="149532E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6E6D5FD3" w14:textId="77777777" w:rsidTr="00B44222">
        <w:trPr>
          <w:trHeight w:val="595"/>
          <w:jc w:val="center"/>
        </w:trPr>
        <w:tc>
          <w:tcPr>
            <w:tcW w:w="612" w:type="dxa"/>
            <w:tcBorders>
              <w:top w:val="nil"/>
              <w:left w:val="single" w:sz="8" w:space="0" w:color="000000"/>
              <w:bottom w:val="single" w:sz="8" w:space="0" w:color="000000"/>
              <w:right w:val="single" w:sz="4" w:space="0" w:color="auto"/>
            </w:tcBorders>
            <w:shd w:val="clear" w:color="auto" w:fill="FFFFFF"/>
            <w:vAlign w:val="center"/>
            <w:hideMark/>
          </w:tcPr>
          <w:p w14:paraId="11225133" w14:textId="1CA8D72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7</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91BA5C" w14:textId="443F9D8D"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Bảo tồn và phát triển các môn thể thao dân tộc, thể thao đặc thù.</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75B67" w14:textId="2FAA60D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A3B30" w14:textId="68161E7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E57A4BA" w14:textId="77777777" w:rsidTr="00B44222">
        <w:trPr>
          <w:trHeight w:val="431"/>
          <w:jc w:val="center"/>
        </w:trPr>
        <w:tc>
          <w:tcPr>
            <w:tcW w:w="612" w:type="dxa"/>
            <w:tcBorders>
              <w:top w:val="nil"/>
              <w:left w:val="single" w:sz="8" w:space="0" w:color="000000"/>
              <w:bottom w:val="single" w:sz="8" w:space="0" w:color="000000"/>
              <w:right w:val="nil"/>
            </w:tcBorders>
            <w:shd w:val="clear" w:color="auto" w:fill="FFFFFF"/>
            <w:vAlign w:val="center"/>
            <w:hideMark/>
          </w:tcPr>
          <w:p w14:paraId="7502151D" w14:textId="65EE584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8</w:t>
            </w:r>
          </w:p>
        </w:tc>
        <w:tc>
          <w:tcPr>
            <w:tcW w:w="7696" w:type="dxa"/>
            <w:gridSpan w:val="2"/>
            <w:tcBorders>
              <w:top w:val="single" w:sz="4" w:space="0" w:color="auto"/>
              <w:left w:val="single" w:sz="8" w:space="0" w:color="000000"/>
              <w:bottom w:val="single" w:sz="8" w:space="0" w:color="000000"/>
              <w:right w:val="nil"/>
            </w:tcBorders>
            <w:shd w:val="clear" w:color="auto" w:fill="FFFFFF"/>
            <w:vAlign w:val="center"/>
            <w:hideMark/>
          </w:tcPr>
          <w:p w14:paraId="6BF0F64A" w14:textId="7492FE67"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và tham gia các đại hội thể thao, các giải thi đấu thể thao trong nước và quốc tế do Việt Nam đăng cai và được Trung ương giao nhiệm vụ.</w:t>
            </w:r>
          </w:p>
        </w:tc>
        <w:tc>
          <w:tcPr>
            <w:tcW w:w="1054" w:type="dxa"/>
            <w:tcBorders>
              <w:top w:val="single" w:sz="4" w:space="0" w:color="auto"/>
              <w:left w:val="single" w:sz="8" w:space="0" w:color="000000"/>
              <w:bottom w:val="single" w:sz="8" w:space="0" w:color="000000"/>
              <w:right w:val="nil"/>
            </w:tcBorders>
            <w:shd w:val="clear" w:color="auto" w:fill="FFFFFF"/>
            <w:vAlign w:val="center"/>
            <w:hideMark/>
          </w:tcPr>
          <w:p w14:paraId="16255F5C" w14:textId="3BEB063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32C8043F" w14:textId="7FA1C41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E776EAA" w14:textId="77777777" w:rsidTr="00B44222">
        <w:trPr>
          <w:trHeight w:val="48"/>
          <w:jc w:val="center"/>
        </w:trPr>
        <w:tc>
          <w:tcPr>
            <w:tcW w:w="612" w:type="dxa"/>
            <w:tcBorders>
              <w:top w:val="nil"/>
              <w:left w:val="single" w:sz="8" w:space="0" w:color="000000"/>
              <w:bottom w:val="single" w:sz="8" w:space="0" w:color="000000"/>
              <w:right w:val="nil"/>
            </w:tcBorders>
            <w:shd w:val="clear" w:color="auto" w:fill="FFFFFF"/>
            <w:vAlign w:val="center"/>
            <w:hideMark/>
          </w:tcPr>
          <w:p w14:paraId="4357441E" w14:textId="42E954A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9</w:t>
            </w:r>
          </w:p>
        </w:tc>
        <w:tc>
          <w:tcPr>
            <w:tcW w:w="7696" w:type="dxa"/>
            <w:gridSpan w:val="2"/>
            <w:tcBorders>
              <w:top w:val="nil"/>
              <w:left w:val="single" w:sz="8" w:space="0" w:color="000000"/>
              <w:bottom w:val="single" w:sz="8" w:space="0" w:color="000000"/>
              <w:right w:val="nil"/>
            </w:tcBorders>
            <w:shd w:val="clear" w:color="auto" w:fill="FFFFFF"/>
            <w:vAlign w:val="center"/>
            <w:hideMark/>
          </w:tcPr>
          <w:p w14:paraId="05DD16DB" w14:textId="1C548B6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Hướng dẫn phòng tránh chấn thương trong tập luyện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0DC28EE0" w14:textId="7E59EC8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7BEFED81" w14:textId="1977994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5125253C" w14:textId="77777777" w:rsidTr="00B44222">
        <w:trPr>
          <w:jc w:val="center"/>
        </w:trPr>
        <w:tc>
          <w:tcPr>
            <w:tcW w:w="612" w:type="dxa"/>
            <w:tcBorders>
              <w:top w:val="nil"/>
              <w:left w:val="single" w:sz="8" w:space="0" w:color="000000"/>
              <w:bottom w:val="single" w:sz="8" w:space="0" w:color="000000"/>
              <w:right w:val="nil"/>
            </w:tcBorders>
            <w:shd w:val="clear" w:color="auto" w:fill="FFFFFF"/>
            <w:vAlign w:val="center"/>
            <w:hideMark/>
          </w:tcPr>
          <w:p w14:paraId="06DD52E4" w14:textId="6000CF1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10</w:t>
            </w:r>
          </w:p>
        </w:tc>
        <w:tc>
          <w:tcPr>
            <w:tcW w:w="7696" w:type="dxa"/>
            <w:gridSpan w:val="2"/>
            <w:tcBorders>
              <w:top w:val="nil"/>
              <w:left w:val="single" w:sz="8" w:space="0" w:color="000000"/>
              <w:bottom w:val="single" w:sz="8" w:space="0" w:color="000000"/>
              <w:right w:val="nil"/>
            </w:tcBorders>
            <w:shd w:val="clear" w:color="auto" w:fill="FFFFFF"/>
            <w:vAlign w:val="center"/>
            <w:hideMark/>
          </w:tcPr>
          <w:p w14:paraId="73C1B437" w14:textId="2597C519"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Hướng dẫn chế độ dinh dưỡng đặc thù trong tập luyện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692B9571" w14:textId="6FB8D30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48110CCE" w14:textId="43012D2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2BFC75C" w14:textId="77777777" w:rsidTr="00B44222">
        <w:trPr>
          <w:tblHeade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1245F1" w14:textId="46A523AA" w:rsidR="00B44222" w:rsidRPr="002B30F8" w:rsidRDefault="00B44222" w:rsidP="00B44222">
            <w:pPr>
              <w:spacing w:line="240" w:lineRule="auto"/>
              <w:ind w:hanging="98"/>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IV.</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1EB8A" w14:textId="25A55AFE"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DỊCH VỤ KHÁC THUỘC LĨNH VỰC VĂN HÓA, GIA ĐÌNH, THỂ DỤC,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638607CA" w14:textId="4FEBA03D"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08</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27E5B790" w14:textId="4A4C1E44"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05</w:t>
            </w:r>
          </w:p>
        </w:tc>
      </w:tr>
      <w:tr w:rsidR="00B44222" w:rsidRPr="002B30F8" w14:paraId="1F0C0BAE" w14:textId="77777777" w:rsidTr="00B44222">
        <w:trPr>
          <w:trHeight w:val="653"/>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4FE92B" w14:textId="4A94D742"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0DACE" w14:textId="2EE366C7" w:rsidR="00B44222" w:rsidRPr="002B30F8" w:rsidRDefault="00B44222" w:rsidP="00B44222">
            <w:pPr>
              <w:spacing w:line="240" w:lineRule="auto"/>
              <w:jc w:val="both"/>
              <w:rPr>
                <w:rFonts w:ascii="Times New Roman" w:eastAsia="Times New Roman" w:hAnsi="Times New Roman" w:cs="Times New Roman"/>
                <w:b/>
                <w:i/>
                <w:sz w:val="28"/>
                <w:szCs w:val="28"/>
              </w:rPr>
            </w:pPr>
            <w:r w:rsidRPr="002B30F8">
              <w:rPr>
                <w:rFonts w:ascii="Times New Roman" w:eastAsia="Times New Roman" w:hAnsi="Times New Roman" w:cs="Times New Roman"/>
                <w:b/>
                <w:bCs/>
                <w:i/>
                <w:sz w:val="28"/>
                <w:szCs w:val="28"/>
              </w:rPr>
              <w:t>Về Đào tạo: 05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6F5EA" w14:textId="1A303055"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 02</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5041F" w14:textId="2C663E6E"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03 </w:t>
            </w:r>
          </w:p>
        </w:tc>
      </w:tr>
      <w:tr w:rsidR="00B44222" w:rsidRPr="002B30F8" w14:paraId="0145ACC3" w14:textId="77777777" w:rsidTr="00B44222">
        <w:trPr>
          <w:trHeight w:val="846"/>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28D3C6" w14:textId="69C0362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12A4C" w14:textId="0B04E345"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Đào tạo nguồn nhân lực tài năng trong lĩnh vực văn hóa nghệ thuật, thể thao ở trong nước và nước ngoài.</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07783" w14:textId="006900A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57E29" w14:textId="5958017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2379AE22" w14:textId="77777777" w:rsidTr="00B44222">
        <w:trPr>
          <w:trHeight w:val="743"/>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015B5A" w14:textId="52A2A5E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A7378" w14:textId="72C53435"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Tổ chức hội thi tài năng học sinh, sinh viên trong lĩnh vực văn hóa nghệ thuật.</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CBDDA" w14:textId="09448EA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C2665" w14:textId="03C8422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26E3475F"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1A2619" w14:textId="5DC56B3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43519" w14:textId="356B20D7"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Đào tạo, bồi dưỡng chuyên môn nghiệp vụ đối với giảng viên, giáo viên, huấn luyện viên trong lĩnh vực văn hóa,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5B369" w14:textId="139B998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086E2" w14:textId="53BCB38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62D8192E" w14:textId="77777777" w:rsidTr="00B44222">
        <w:trPr>
          <w:trHeight w:val="621"/>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35D4FC" w14:textId="712BB57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4</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8C0B5" w14:textId="59D4BCF3"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Đào tạo nhân lực chuyên sâu, chất lượng cao trong lĩnh vực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5AEA7" w14:textId="275E3B0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A20C6" w14:textId="6437F4E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48FDB01A"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4ADDF8" w14:textId="1615A5C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5</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227EB" w14:textId="1B0C4D90"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Đào tạo, bồi dưỡng đội ngũ cán bộ, công chức, viên chức, các đối tượng liên quan thuộc các lĩnh vực văn hóa, gia đình, thể dục,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23E62" w14:textId="5408DBC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0118B" w14:textId="29586A5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196A5EC2" w14:textId="77777777" w:rsidTr="00B44222">
        <w:trPr>
          <w:trHeight w:val="466"/>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59AE89" w14:textId="0E2C4D25"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lastRenderedPageBreak/>
              <w:t>*</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9967C" w14:textId="70D3AAF3" w:rsidR="00B44222" w:rsidRPr="002B30F8" w:rsidRDefault="00B44222" w:rsidP="00B44222">
            <w:pPr>
              <w:spacing w:line="240" w:lineRule="auto"/>
              <w:jc w:val="both"/>
              <w:rPr>
                <w:rFonts w:ascii="Times New Roman" w:eastAsia="Times New Roman" w:hAnsi="Times New Roman" w:cs="Times New Roman"/>
                <w:b/>
                <w:i/>
                <w:sz w:val="28"/>
                <w:szCs w:val="28"/>
              </w:rPr>
            </w:pPr>
            <w:r w:rsidRPr="002B30F8">
              <w:rPr>
                <w:rFonts w:ascii="Times New Roman" w:eastAsia="Times New Roman" w:hAnsi="Times New Roman" w:cs="Times New Roman"/>
                <w:b/>
                <w:bCs/>
                <w:i/>
                <w:sz w:val="28"/>
                <w:szCs w:val="28"/>
              </w:rPr>
              <w:t>Về Khoa học, công nghệ và môi trường: 03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EEF48" w14:textId="035BB29B"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 03</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E8E00" w14:textId="6FD7824B"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00 </w:t>
            </w:r>
          </w:p>
        </w:tc>
      </w:tr>
      <w:tr w:rsidR="00B44222" w:rsidRPr="002B30F8" w14:paraId="2F15CC61" w14:textId="77777777" w:rsidTr="00B44222">
        <w:trPr>
          <w:trHeight w:val="983"/>
          <w:jc w:val="center"/>
        </w:trPr>
        <w:tc>
          <w:tcPr>
            <w:tcW w:w="623" w:type="dxa"/>
            <w:gridSpan w:val="2"/>
            <w:tcBorders>
              <w:top w:val="single" w:sz="4" w:space="0" w:color="auto"/>
              <w:left w:val="single" w:sz="8" w:space="0" w:color="000000"/>
              <w:bottom w:val="single" w:sz="8" w:space="0" w:color="000000"/>
              <w:right w:val="nil"/>
            </w:tcBorders>
            <w:shd w:val="clear" w:color="auto" w:fill="FFFFFF"/>
            <w:vAlign w:val="center"/>
            <w:hideMark/>
          </w:tcPr>
          <w:p w14:paraId="20C1FA44" w14:textId="755D063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6</w:t>
            </w:r>
          </w:p>
        </w:tc>
        <w:tc>
          <w:tcPr>
            <w:tcW w:w="7685" w:type="dxa"/>
            <w:tcBorders>
              <w:top w:val="single" w:sz="4" w:space="0" w:color="auto"/>
              <w:left w:val="single" w:sz="8" w:space="0" w:color="000000"/>
              <w:bottom w:val="single" w:sz="8" w:space="0" w:color="000000"/>
              <w:right w:val="nil"/>
            </w:tcBorders>
            <w:shd w:val="clear" w:color="auto" w:fill="FFFFFF"/>
            <w:vAlign w:val="center"/>
            <w:hideMark/>
          </w:tcPr>
          <w:p w14:paraId="4CAAC89C" w14:textId="45547663"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Nghiên cứu các chương trình, đề tài, dự án, đề án, nhiệm vụ khoa học và công nghệ các cấp (Cấp quốc gia, cấp bộ và cơ sở) về lĩnh vực văn hóa, gia đình, thể dục, thể thao.</w:t>
            </w:r>
          </w:p>
        </w:tc>
        <w:tc>
          <w:tcPr>
            <w:tcW w:w="1054" w:type="dxa"/>
            <w:tcBorders>
              <w:top w:val="single" w:sz="4" w:space="0" w:color="auto"/>
              <w:left w:val="single" w:sz="8" w:space="0" w:color="000000"/>
              <w:bottom w:val="single" w:sz="8" w:space="0" w:color="000000"/>
              <w:right w:val="nil"/>
            </w:tcBorders>
            <w:shd w:val="clear" w:color="auto" w:fill="FFFFFF"/>
            <w:vAlign w:val="center"/>
            <w:hideMark/>
          </w:tcPr>
          <w:p w14:paraId="4EDEF491" w14:textId="64948A2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5A594E18" w14:textId="52CB5F9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0060F9C6"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724E8106" w14:textId="603D362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7</w:t>
            </w:r>
          </w:p>
        </w:tc>
        <w:tc>
          <w:tcPr>
            <w:tcW w:w="7685" w:type="dxa"/>
            <w:tcBorders>
              <w:top w:val="nil"/>
              <w:left w:val="single" w:sz="8" w:space="0" w:color="000000"/>
              <w:bottom w:val="single" w:sz="8" w:space="0" w:color="000000"/>
              <w:right w:val="nil"/>
            </w:tcBorders>
            <w:shd w:val="clear" w:color="auto" w:fill="FFFFFF"/>
            <w:vAlign w:val="center"/>
            <w:hideMark/>
          </w:tcPr>
          <w:p w14:paraId="48B8B093" w14:textId="6FD600B0"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Các chương trình, dự án, nhiệm vụ môi trường, đa dạng sinh học, ứng phó với biến đổi khí hậu trong các lĩnh vực văn hóa, gia đình,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705AD8BB" w14:textId="19BAE40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68397C43" w14:textId="53F6993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3CB0F69F" w14:textId="77777777" w:rsidTr="00B44222">
        <w:trPr>
          <w:trHeight w:val="830"/>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35AD5D5" w14:textId="10ED2EE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8</w:t>
            </w:r>
          </w:p>
        </w:tc>
        <w:tc>
          <w:tcPr>
            <w:tcW w:w="7685" w:type="dxa"/>
            <w:tcBorders>
              <w:top w:val="nil"/>
              <w:left w:val="single" w:sz="8" w:space="0" w:color="000000"/>
              <w:bottom w:val="single" w:sz="8" w:space="0" w:color="000000"/>
              <w:right w:val="nil"/>
            </w:tcBorders>
            <w:shd w:val="clear" w:color="auto" w:fill="FFFFFF"/>
            <w:vAlign w:val="center"/>
            <w:hideMark/>
          </w:tcPr>
          <w:p w14:paraId="6ECA08FF" w14:textId="609D3169"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Nghiên cứu và chuyển giao khoa học, công nghệ trong các lĩnh vực văn hóa, gia đình,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57C804D6" w14:textId="2BE91C9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2F6E7CA8" w14:textId="3B9627B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6B1FA9BA" w14:textId="77777777" w:rsidTr="00B44222">
        <w:trPr>
          <w:trHeight w:val="558"/>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6BF21770" w14:textId="37EF4AD4"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w:t>
            </w:r>
          </w:p>
        </w:tc>
        <w:tc>
          <w:tcPr>
            <w:tcW w:w="7685" w:type="dxa"/>
            <w:tcBorders>
              <w:top w:val="nil"/>
              <w:left w:val="single" w:sz="8" w:space="0" w:color="000000"/>
              <w:bottom w:val="single" w:sz="8" w:space="0" w:color="000000"/>
              <w:right w:val="nil"/>
            </w:tcBorders>
            <w:shd w:val="clear" w:color="auto" w:fill="FFFFFF"/>
            <w:vAlign w:val="center"/>
            <w:hideMark/>
          </w:tcPr>
          <w:p w14:paraId="417A102F" w14:textId="65965501" w:rsidR="00B44222" w:rsidRPr="002B30F8" w:rsidRDefault="00B44222" w:rsidP="00B44222">
            <w:pPr>
              <w:spacing w:line="240" w:lineRule="auto"/>
              <w:jc w:val="both"/>
              <w:rPr>
                <w:rFonts w:ascii="Times New Roman" w:eastAsia="Times New Roman" w:hAnsi="Times New Roman" w:cs="Times New Roman"/>
                <w:b/>
                <w:i/>
                <w:sz w:val="28"/>
                <w:szCs w:val="28"/>
              </w:rPr>
            </w:pPr>
            <w:r w:rsidRPr="002B30F8">
              <w:rPr>
                <w:rFonts w:ascii="Times New Roman" w:eastAsia="Times New Roman" w:hAnsi="Times New Roman" w:cs="Times New Roman"/>
                <w:b/>
                <w:bCs/>
                <w:i/>
                <w:sz w:val="28"/>
                <w:szCs w:val="28"/>
              </w:rPr>
              <w:t>Các dịch vụ khác: 05 Danh mục</w:t>
            </w:r>
          </w:p>
        </w:tc>
        <w:tc>
          <w:tcPr>
            <w:tcW w:w="1054" w:type="dxa"/>
            <w:tcBorders>
              <w:top w:val="nil"/>
              <w:left w:val="single" w:sz="8" w:space="0" w:color="000000"/>
              <w:bottom w:val="single" w:sz="8" w:space="0" w:color="000000"/>
              <w:right w:val="nil"/>
            </w:tcBorders>
            <w:shd w:val="clear" w:color="auto" w:fill="FFFFFF"/>
            <w:vAlign w:val="center"/>
            <w:hideMark/>
          </w:tcPr>
          <w:p w14:paraId="02CBB584" w14:textId="08944E2F"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 03</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5BFF45A5" w14:textId="4E9CD375"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02</w:t>
            </w:r>
          </w:p>
        </w:tc>
      </w:tr>
      <w:tr w:rsidR="00B44222" w:rsidRPr="002B30F8" w14:paraId="2F26388C" w14:textId="77777777" w:rsidTr="00B44222">
        <w:trPr>
          <w:trHeight w:val="539"/>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38BF2CCC" w14:textId="68C8A1E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9</w:t>
            </w:r>
          </w:p>
        </w:tc>
        <w:tc>
          <w:tcPr>
            <w:tcW w:w="7685" w:type="dxa"/>
            <w:tcBorders>
              <w:top w:val="nil"/>
              <w:left w:val="single" w:sz="8" w:space="0" w:color="000000"/>
              <w:bottom w:val="single" w:sz="8" w:space="0" w:color="000000"/>
              <w:right w:val="nil"/>
            </w:tcBorders>
            <w:shd w:val="clear" w:color="auto" w:fill="FFFFFF"/>
            <w:vAlign w:val="center"/>
            <w:hideMark/>
          </w:tcPr>
          <w:p w14:paraId="19265B10" w14:textId="18BDE3A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Quảng bá về văn hóa, gia đình, thể thao Việt Nam ở nước ngoài.</w:t>
            </w:r>
          </w:p>
        </w:tc>
        <w:tc>
          <w:tcPr>
            <w:tcW w:w="1054" w:type="dxa"/>
            <w:tcBorders>
              <w:top w:val="nil"/>
              <w:left w:val="single" w:sz="8" w:space="0" w:color="000000"/>
              <w:bottom w:val="single" w:sz="8" w:space="0" w:color="000000"/>
              <w:right w:val="nil"/>
            </w:tcBorders>
            <w:shd w:val="clear" w:color="auto" w:fill="FFFFFF"/>
            <w:vAlign w:val="center"/>
            <w:hideMark/>
          </w:tcPr>
          <w:p w14:paraId="6F803D31" w14:textId="0856D50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25B86C7A" w14:textId="3239160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2163C9AC" w14:textId="77777777" w:rsidTr="00B44222">
        <w:trPr>
          <w:trHeight w:val="844"/>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68541D7C" w14:textId="5B7EDB5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10</w:t>
            </w:r>
          </w:p>
        </w:tc>
        <w:tc>
          <w:tcPr>
            <w:tcW w:w="7685" w:type="dxa"/>
            <w:tcBorders>
              <w:top w:val="nil"/>
              <w:left w:val="single" w:sz="8" w:space="0" w:color="000000"/>
              <w:bottom w:val="single" w:sz="8" w:space="0" w:color="000000"/>
              <w:right w:val="nil"/>
            </w:tcBorders>
            <w:shd w:val="clear" w:color="auto" w:fill="FFFFFF"/>
            <w:vAlign w:val="center"/>
            <w:hideMark/>
          </w:tcPr>
          <w:p w14:paraId="7DFC1AF3" w14:textId="11995DF9"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ngày, tuần, năm văn hóa Việt Nam ở nước ngoài và của nước ngoài tại Việt Nam.</w:t>
            </w:r>
          </w:p>
        </w:tc>
        <w:tc>
          <w:tcPr>
            <w:tcW w:w="1054" w:type="dxa"/>
            <w:tcBorders>
              <w:top w:val="nil"/>
              <w:left w:val="single" w:sz="8" w:space="0" w:color="000000"/>
              <w:bottom w:val="single" w:sz="8" w:space="0" w:color="000000"/>
              <w:right w:val="nil"/>
            </w:tcBorders>
            <w:shd w:val="clear" w:color="auto" w:fill="FFFFFF"/>
            <w:vAlign w:val="center"/>
            <w:hideMark/>
          </w:tcPr>
          <w:p w14:paraId="4BA2D49D" w14:textId="59B51DE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40C35A16" w14:textId="54F5E75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6D91CC07" w14:textId="77777777" w:rsidTr="00B44222">
        <w:trPr>
          <w:trHeight w:val="687"/>
          <w:jc w:val="center"/>
        </w:trPr>
        <w:tc>
          <w:tcPr>
            <w:tcW w:w="623" w:type="dxa"/>
            <w:gridSpan w:val="2"/>
            <w:tcBorders>
              <w:top w:val="single" w:sz="8" w:space="0" w:color="000000"/>
              <w:left w:val="single" w:sz="8" w:space="0" w:color="000000"/>
              <w:bottom w:val="single" w:sz="8" w:space="0" w:color="000000"/>
              <w:right w:val="nil"/>
            </w:tcBorders>
            <w:shd w:val="clear" w:color="auto" w:fill="FFFFFF"/>
            <w:vAlign w:val="center"/>
          </w:tcPr>
          <w:p w14:paraId="0C3C907F" w14:textId="0A330EB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11</w:t>
            </w:r>
          </w:p>
        </w:tc>
        <w:tc>
          <w:tcPr>
            <w:tcW w:w="7685" w:type="dxa"/>
            <w:tcBorders>
              <w:top w:val="single" w:sz="8" w:space="0" w:color="000000"/>
              <w:left w:val="single" w:sz="8" w:space="0" w:color="000000"/>
              <w:bottom w:val="single" w:sz="8" w:space="0" w:color="000000"/>
              <w:right w:val="nil"/>
            </w:tcBorders>
            <w:shd w:val="clear" w:color="auto" w:fill="FFFFFF"/>
            <w:vAlign w:val="center"/>
            <w:hideMark/>
          </w:tcPr>
          <w:p w14:paraId="0A8016C8" w14:textId="7320B65F"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sự kiện văn hóa đối ngoại ở trong và ngoài nước.</w:t>
            </w:r>
          </w:p>
        </w:tc>
        <w:tc>
          <w:tcPr>
            <w:tcW w:w="1054" w:type="dxa"/>
            <w:tcBorders>
              <w:top w:val="single" w:sz="8" w:space="0" w:color="000000"/>
              <w:left w:val="single" w:sz="8" w:space="0" w:color="000000"/>
              <w:bottom w:val="single" w:sz="8" w:space="0" w:color="000000"/>
              <w:right w:val="nil"/>
            </w:tcBorders>
            <w:shd w:val="clear" w:color="auto" w:fill="FFFFFF"/>
            <w:vAlign w:val="center"/>
            <w:hideMark/>
          </w:tcPr>
          <w:p w14:paraId="6EF6A46F" w14:textId="538935A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F35DB" w14:textId="0EA93A8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646A7041" w14:textId="77777777" w:rsidTr="00B44222">
        <w:trPr>
          <w:trHeight w:val="966"/>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0D4D0E99" w14:textId="377731B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12</w:t>
            </w:r>
          </w:p>
        </w:tc>
        <w:tc>
          <w:tcPr>
            <w:tcW w:w="7685" w:type="dxa"/>
            <w:tcBorders>
              <w:top w:val="nil"/>
              <w:left w:val="single" w:sz="8" w:space="0" w:color="000000"/>
              <w:bottom w:val="single" w:sz="8" w:space="0" w:color="000000"/>
              <w:right w:val="nil"/>
            </w:tcBorders>
            <w:shd w:val="clear" w:color="auto" w:fill="FFFFFF"/>
            <w:vAlign w:val="center"/>
            <w:hideMark/>
          </w:tcPr>
          <w:p w14:paraId="6035C657" w14:textId="170D78CE"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Xuất bản, công bố sản phẩm, ấn phẩm thuộc các lĩnh vực văn hóa, gia đình, thể dục, thể thao phục vụ nhiệm vụ chính trị.</w:t>
            </w:r>
          </w:p>
        </w:tc>
        <w:tc>
          <w:tcPr>
            <w:tcW w:w="1054" w:type="dxa"/>
            <w:tcBorders>
              <w:top w:val="nil"/>
              <w:left w:val="single" w:sz="8" w:space="0" w:color="000000"/>
              <w:bottom w:val="single" w:sz="8" w:space="0" w:color="000000"/>
              <w:right w:val="nil"/>
            </w:tcBorders>
            <w:shd w:val="clear" w:color="auto" w:fill="FFFFFF"/>
            <w:vAlign w:val="center"/>
            <w:hideMark/>
          </w:tcPr>
          <w:p w14:paraId="0A06F1BE" w14:textId="061181B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4774BC59" w14:textId="7C26A66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2185AB9E"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62616A38" w14:textId="2544D2B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13</w:t>
            </w:r>
          </w:p>
        </w:tc>
        <w:tc>
          <w:tcPr>
            <w:tcW w:w="7685" w:type="dxa"/>
            <w:tcBorders>
              <w:top w:val="nil"/>
              <w:left w:val="single" w:sz="8" w:space="0" w:color="000000"/>
              <w:bottom w:val="single" w:sz="8" w:space="0" w:color="000000"/>
              <w:right w:val="nil"/>
            </w:tcBorders>
            <w:shd w:val="clear" w:color="auto" w:fill="FFFFFF"/>
            <w:vAlign w:val="center"/>
            <w:hideMark/>
          </w:tcPr>
          <w:p w14:paraId="4E34C2CE" w14:textId="159280A0"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Xây dựng, duy trì hoạt động, cung cấp thông tin của hệ thống thông tin và truyền thông quản lý nhà nước về văn hóa, gia đình,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59223838" w14:textId="03C7A64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10D39EF4" w14:textId="4D9855B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bl>
    <w:p w14:paraId="119087FE" w14:textId="48843500" w:rsidR="00E10584" w:rsidRPr="002B30F8" w:rsidRDefault="00E10584" w:rsidP="007D7067">
      <w:pPr>
        <w:tabs>
          <w:tab w:val="center" w:pos="6804"/>
        </w:tabs>
        <w:spacing w:before="120" w:after="120" w:line="240" w:lineRule="auto"/>
        <w:jc w:val="both"/>
        <w:rPr>
          <w:rFonts w:ascii="Times New Roman" w:hAnsi="Times New Roman" w:cs="Times New Roman"/>
          <w:b/>
          <w:sz w:val="28"/>
          <w:szCs w:val="28"/>
        </w:rPr>
      </w:pPr>
    </w:p>
    <w:p w14:paraId="12F210F4" w14:textId="6B810CD9"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50D6C11D" w14:textId="59BB5F1C"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043C8C64" w14:textId="21E29C4A"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0D92930F" w14:textId="4B206790"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3531D33C" w14:textId="5381690E"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26A82A22" w14:textId="1C653159"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7122D262" w14:textId="5FEDFC80"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47FCA0ED" w14:textId="41B6898D"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12C7BDD1" w14:textId="13C9BB5E"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3D25C0B8" w14:textId="6C5F15D4"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16D54EB1" w14:textId="4B61423E" w:rsidR="006D70E8" w:rsidRPr="002B30F8" w:rsidRDefault="006D70E8" w:rsidP="007D7067">
      <w:pPr>
        <w:tabs>
          <w:tab w:val="center" w:pos="6804"/>
        </w:tabs>
        <w:spacing w:before="120" w:after="120" w:line="240" w:lineRule="auto"/>
        <w:jc w:val="both"/>
        <w:rPr>
          <w:rFonts w:ascii="Times New Roman" w:hAnsi="Times New Roman" w:cs="Times New Roman"/>
          <w:b/>
          <w:sz w:val="28"/>
          <w:szCs w:val="28"/>
        </w:rPr>
      </w:pPr>
    </w:p>
    <w:p w14:paraId="6D371691" w14:textId="77777777" w:rsidR="002534B4" w:rsidRPr="002B30F8" w:rsidRDefault="002534B4" w:rsidP="007D7067">
      <w:pPr>
        <w:tabs>
          <w:tab w:val="center" w:pos="6804"/>
        </w:tabs>
        <w:spacing w:before="120" w:after="120" w:line="240" w:lineRule="auto"/>
        <w:jc w:val="both"/>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6213"/>
      </w:tblGrid>
      <w:tr w:rsidR="006D70E8" w:rsidRPr="002B30F8" w14:paraId="7FD4D343" w14:textId="77777777" w:rsidTr="00646519">
        <w:trPr>
          <w:trHeight w:val="132"/>
        </w:trPr>
        <w:tc>
          <w:tcPr>
            <w:tcW w:w="3369" w:type="dxa"/>
          </w:tcPr>
          <w:p w14:paraId="4C1124F1" w14:textId="658EA238" w:rsidR="006D70E8" w:rsidRPr="002B30F8" w:rsidRDefault="00B44222" w:rsidP="00646519">
            <w:pPr>
              <w:jc w:val="center"/>
              <w:rPr>
                <w:rFonts w:ascii="Times New Roman" w:hAnsi="Times New Roman" w:cs="Times New Roman"/>
                <w:b/>
                <w:sz w:val="28"/>
                <w:szCs w:val="28"/>
              </w:rPr>
            </w:pPr>
            <w:r w:rsidRPr="002B30F8">
              <w:rPr>
                <w:rFonts w:ascii="Times New Roman" w:hAnsi="Times New Roman" w:cs="Times New Roman"/>
                <w:b/>
                <w:sz w:val="28"/>
                <w:szCs w:val="28"/>
              </w:rPr>
              <w:lastRenderedPageBreak/>
              <w:t xml:space="preserve">ỦY </w:t>
            </w:r>
            <w:r w:rsidR="006D70E8" w:rsidRPr="002B30F8">
              <w:rPr>
                <w:rFonts w:ascii="Times New Roman" w:hAnsi="Times New Roman" w:cs="Times New Roman"/>
                <w:b/>
                <w:sz w:val="28"/>
                <w:szCs w:val="28"/>
              </w:rPr>
              <w:t>BAN NHÂN DÂN</w:t>
            </w:r>
          </w:p>
        </w:tc>
        <w:tc>
          <w:tcPr>
            <w:tcW w:w="6237" w:type="dxa"/>
          </w:tcPr>
          <w:p w14:paraId="48C31A4D" w14:textId="77777777" w:rsidR="006D70E8" w:rsidRPr="002B30F8" w:rsidRDefault="006D70E8" w:rsidP="00646519">
            <w:pPr>
              <w:jc w:val="center"/>
              <w:rPr>
                <w:rFonts w:ascii="Times New Roman" w:hAnsi="Times New Roman" w:cs="Times New Roman"/>
                <w:b/>
                <w:sz w:val="28"/>
                <w:szCs w:val="28"/>
              </w:rPr>
            </w:pPr>
            <w:r w:rsidRPr="002B30F8">
              <w:rPr>
                <w:rFonts w:ascii="Times New Roman" w:hAnsi="Times New Roman" w:cs="Times New Roman"/>
                <w:b/>
                <w:sz w:val="28"/>
                <w:szCs w:val="28"/>
              </w:rPr>
              <w:t>CỘNG HOÀ XÃ HỘI CHỦ NGHĨA VIỆT NAM</w:t>
            </w:r>
          </w:p>
        </w:tc>
      </w:tr>
      <w:tr w:rsidR="006D70E8" w:rsidRPr="002B30F8" w14:paraId="26AD41C5" w14:textId="77777777" w:rsidTr="00646519">
        <w:trPr>
          <w:trHeight w:val="58"/>
        </w:trPr>
        <w:tc>
          <w:tcPr>
            <w:tcW w:w="3369" w:type="dxa"/>
          </w:tcPr>
          <w:p w14:paraId="22B9A2A2" w14:textId="77777777" w:rsidR="006D70E8" w:rsidRPr="002B30F8" w:rsidRDefault="006D70E8" w:rsidP="00646519">
            <w:pPr>
              <w:jc w:val="center"/>
              <w:rPr>
                <w:rFonts w:ascii="Times New Roman" w:hAnsi="Times New Roman" w:cs="Times New Roman"/>
                <w:b/>
                <w:sz w:val="28"/>
                <w:szCs w:val="28"/>
              </w:rPr>
            </w:pPr>
            <w:r w:rsidRPr="002B30F8">
              <w:rPr>
                <w:rFonts w:ascii="Times New Roman" w:hAnsi="Times New Roman" w:cs="Times New Roman"/>
                <w:b/>
                <w:sz w:val="28"/>
                <w:szCs w:val="28"/>
              </w:rPr>
              <w:t>TỈNH BÌNH ĐỊNH</w:t>
            </w:r>
          </w:p>
        </w:tc>
        <w:tc>
          <w:tcPr>
            <w:tcW w:w="6237" w:type="dxa"/>
          </w:tcPr>
          <w:p w14:paraId="46A0ECE7" w14:textId="77777777" w:rsidR="006D70E8" w:rsidRPr="002B30F8" w:rsidRDefault="006D70E8" w:rsidP="00646519">
            <w:pPr>
              <w:jc w:val="center"/>
              <w:rPr>
                <w:rFonts w:ascii="Times New Roman" w:hAnsi="Times New Roman" w:cs="Times New Roman"/>
                <w:b/>
                <w:sz w:val="28"/>
                <w:szCs w:val="28"/>
              </w:rPr>
            </w:pPr>
            <w:r w:rsidRPr="002B30F8">
              <w:rPr>
                <w:rFonts w:ascii="Times New Roman" w:hAnsi="Times New Roman" w:cs="Times New Roman"/>
                <w:b/>
                <w:sz w:val="28"/>
                <w:szCs w:val="28"/>
              </w:rPr>
              <w:t>Độc lập - Tự do - Hạnh phúc</w:t>
            </w:r>
          </w:p>
        </w:tc>
      </w:tr>
      <w:tr w:rsidR="006D70E8" w:rsidRPr="002B30F8" w14:paraId="3046371D" w14:textId="77777777" w:rsidTr="00646519">
        <w:trPr>
          <w:trHeight w:val="340"/>
        </w:trPr>
        <w:tc>
          <w:tcPr>
            <w:tcW w:w="3369" w:type="dxa"/>
          </w:tcPr>
          <w:p w14:paraId="5FC0F2F6" w14:textId="77777777" w:rsidR="006D70E8" w:rsidRPr="002B30F8" w:rsidRDefault="006D70E8" w:rsidP="00646519">
            <w:pPr>
              <w:jc w:val="center"/>
              <w:rPr>
                <w:rFonts w:ascii="Times New Roman" w:hAnsi="Times New Roman" w:cs="Times New Roman"/>
                <w:sz w:val="28"/>
                <w:szCs w:val="28"/>
              </w:rPr>
            </w:pPr>
            <w:r w:rsidRPr="002B30F8">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BFE57D6" wp14:editId="177CA36E">
                      <wp:simplePos x="0" y="0"/>
                      <wp:positionH relativeFrom="column">
                        <wp:posOffset>314325</wp:posOffset>
                      </wp:positionH>
                      <wp:positionV relativeFrom="paragraph">
                        <wp:posOffset>40640</wp:posOffset>
                      </wp:positionV>
                      <wp:extent cx="13868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868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848A8A"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3.2pt" to="133.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" strokecolor="black [3040]"/>
                  </w:pict>
                </mc:Fallback>
              </mc:AlternateContent>
            </w:r>
          </w:p>
          <w:p w14:paraId="0835C3C0" w14:textId="77777777" w:rsidR="006D70E8" w:rsidRPr="002B30F8" w:rsidRDefault="006D70E8" w:rsidP="00646519">
            <w:pPr>
              <w:jc w:val="center"/>
              <w:rPr>
                <w:rFonts w:ascii="Times New Roman" w:hAnsi="Times New Roman" w:cs="Times New Roman"/>
                <w:sz w:val="28"/>
                <w:szCs w:val="28"/>
              </w:rPr>
            </w:pPr>
            <w:r w:rsidRPr="002B30F8">
              <w:rPr>
                <w:rFonts w:ascii="Times New Roman" w:hAnsi="Times New Roman" w:cs="Times New Roman"/>
                <w:sz w:val="28"/>
                <w:szCs w:val="28"/>
              </w:rPr>
              <w:t>Số:          /TTr-UBND</w:t>
            </w:r>
          </w:p>
        </w:tc>
        <w:tc>
          <w:tcPr>
            <w:tcW w:w="6237" w:type="dxa"/>
          </w:tcPr>
          <w:p w14:paraId="11A3644F" w14:textId="77777777" w:rsidR="006D70E8" w:rsidRPr="002B30F8" w:rsidRDefault="006D70E8" w:rsidP="00646519">
            <w:pPr>
              <w:jc w:val="center"/>
              <w:rPr>
                <w:rFonts w:ascii="Times New Roman" w:hAnsi="Times New Roman" w:cs="Times New Roman"/>
                <w:sz w:val="28"/>
                <w:szCs w:val="28"/>
              </w:rPr>
            </w:pPr>
            <w:r w:rsidRPr="002B30F8">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3968203" wp14:editId="600678C4">
                      <wp:simplePos x="0" y="0"/>
                      <wp:positionH relativeFrom="column">
                        <wp:posOffset>765810</wp:posOffset>
                      </wp:positionH>
                      <wp:positionV relativeFrom="paragraph">
                        <wp:posOffset>40640</wp:posOffset>
                      </wp:positionV>
                      <wp:extent cx="223200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223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67A28A"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3.2pt" to="23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"/>
                  </w:pict>
                </mc:Fallback>
              </mc:AlternateContent>
            </w:r>
          </w:p>
          <w:p w14:paraId="444BF015" w14:textId="77777777" w:rsidR="006D70E8" w:rsidRPr="002B30F8" w:rsidRDefault="006D70E8" w:rsidP="00646519">
            <w:pPr>
              <w:jc w:val="center"/>
              <w:rPr>
                <w:rFonts w:ascii="Times New Roman" w:hAnsi="Times New Roman" w:cs="Times New Roman"/>
                <w:i/>
                <w:sz w:val="28"/>
                <w:szCs w:val="28"/>
              </w:rPr>
            </w:pPr>
            <w:r w:rsidRPr="002B30F8">
              <w:rPr>
                <w:rFonts w:ascii="Times New Roman" w:hAnsi="Times New Roman" w:cs="Times New Roman"/>
                <w:i/>
                <w:sz w:val="28"/>
                <w:szCs w:val="28"/>
              </w:rPr>
              <w:t>Bình Định, ngày       tháng      năm 202…</w:t>
            </w:r>
          </w:p>
        </w:tc>
      </w:tr>
    </w:tbl>
    <w:p w14:paraId="10BD1314" w14:textId="77777777" w:rsidR="006D70E8" w:rsidRPr="002B30F8" w:rsidRDefault="006D70E8" w:rsidP="006D70E8">
      <w:pPr>
        <w:spacing w:before="120" w:after="120"/>
        <w:rPr>
          <w:rFonts w:ascii="Times New Roman" w:hAnsi="Times New Roman" w:cs="Times New Roman"/>
          <w:bCs/>
          <w:i/>
          <w:sz w:val="26"/>
          <w:szCs w:val="26"/>
        </w:rPr>
      </w:pPr>
      <w:r w:rsidRPr="002B30F8">
        <w:rPr>
          <w:rFonts w:ascii="Times New Roman" w:hAnsi="Times New Roman" w:cs="Times New Roman"/>
          <w:bCs/>
          <w:i/>
          <w:sz w:val="26"/>
          <w:szCs w:val="26"/>
        </w:rPr>
        <w:t xml:space="preserve">            DỰ THẢO </w:t>
      </w:r>
    </w:p>
    <w:p w14:paraId="40919AF1" w14:textId="77777777" w:rsidR="006D70E8" w:rsidRPr="002B30F8" w:rsidRDefault="006D70E8" w:rsidP="006D70E8">
      <w:pPr>
        <w:spacing w:before="40" w:after="40" w:line="240" w:lineRule="auto"/>
        <w:jc w:val="center"/>
        <w:rPr>
          <w:rFonts w:ascii="Times New Roman" w:hAnsi="Times New Roman" w:cs="Times New Roman"/>
          <w:b/>
          <w:spacing w:val="4"/>
          <w:sz w:val="28"/>
          <w:szCs w:val="28"/>
        </w:rPr>
      </w:pPr>
      <w:r w:rsidRPr="002B30F8">
        <w:rPr>
          <w:rFonts w:ascii="Times New Roman" w:hAnsi="Times New Roman" w:cs="Times New Roman"/>
          <w:b/>
          <w:spacing w:val="4"/>
          <w:sz w:val="28"/>
          <w:szCs w:val="28"/>
        </w:rPr>
        <w:t>TỜ TRÌNH</w:t>
      </w:r>
    </w:p>
    <w:p w14:paraId="2CF1DDA1" w14:textId="77777777" w:rsidR="006D70E8" w:rsidRPr="002B30F8" w:rsidRDefault="006D70E8" w:rsidP="006D70E8">
      <w:pPr>
        <w:spacing w:before="40" w:after="40" w:line="240" w:lineRule="auto"/>
        <w:jc w:val="center"/>
        <w:rPr>
          <w:rFonts w:ascii="Times New Roman" w:hAnsi="Times New Roman" w:cs="Times New Roman"/>
          <w:b/>
          <w:spacing w:val="4"/>
          <w:sz w:val="28"/>
          <w:szCs w:val="28"/>
        </w:rPr>
      </w:pPr>
      <w:r w:rsidRPr="002B30F8">
        <w:rPr>
          <w:rFonts w:ascii="Times New Roman" w:hAnsi="Times New Roman" w:cs="Times New Roman"/>
          <w:b/>
          <w:spacing w:val="4"/>
          <w:sz w:val="28"/>
          <w:szCs w:val="28"/>
        </w:rPr>
        <w:t xml:space="preserve">Về việc ban hành Danh mục dịch vụ sự nghiệp công sử dụng </w:t>
      </w:r>
    </w:p>
    <w:p w14:paraId="55D0274E" w14:textId="77777777" w:rsidR="006D70E8" w:rsidRPr="002B30F8" w:rsidRDefault="006D70E8" w:rsidP="006D70E8">
      <w:pPr>
        <w:spacing w:before="40" w:after="40" w:line="240" w:lineRule="auto"/>
        <w:jc w:val="center"/>
        <w:rPr>
          <w:rFonts w:ascii="Times New Roman" w:hAnsi="Times New Roman" w:cs="Times New Roman"/>
          <w:b/>
          <w:spacing w:val="4"/>
          <w:sz w:val="28"/>
          <w:szCs w:val="28"/>
        </w:rPr>
      </w:pPr>
      <w:r w:rsidRPr="002B30F8">
        <w:rPr>
          <w:rFonts w:ascii="Times New Roman" w:hAnsi="Times New Roman" w:cs="Times New Roman"/>
          <w:b/>
          <w:spacing w:val="4"/>
          <w:sz w:val="28"/>
          <w:szCs w:val="28"/>
        </w:rPr>
        <w:t>ngân sách nhà nước trong lĩnh vực văn hóa, gia đình, thể dục, thể thao</w:t>
      </w:r>
    </w:p>
    <w:p w14:paraId="2D80AF8F" w14:textId="77777777" w:rsidR="006D70E8" w:rsidRPr="002B30F8" w:rsidRDefault="006D70E8" w:rsidP="006D70E8">
      <w:pPr>
        <w:spacing w:before="40" w:after="40" w:line="240" w:lineRule="auto"/>
        <w:jc w:val="center"/>
        <w:rPr>
          <w:rFonts w:ascii="Times New Roman" w:hAnsi="Times New Roman" w:cs="Times New Roman"/>
          <w:b/>
          <w:spacing w:val="4"/>
          <w:sz w:val="28"/>
          <w:szCs w:val="28"/>
        </w:rPr>
      </w:pPr>
      <w:r w:rsidRPr="002B30F8">
        <w:rPr>
          <w:rFonts w:ascii="Times New Roman" w:hAnsi="Times New Roman" w:cs="Times New Roman"/>
          <w:b/>
          <w:spacing w:val="4"/>
          <w:sz w:val="28"/>
          <w:szCs w:val="28"/>
        </w:rPr>
        <w:t>trên địa bàn tỉnh Bình Định</w:t>
      </w:r>
    </w:p>
    <w:p w14:paraId="3CDBBAB8" w14:textId="77777777" w:rsidR="006D70E8" w:rsidRPr="002B30F8" w:rsidRDefault="006D70E8" w:rsidP="006D70E8">
      <w:pPr>
        <w:spacing w:before="120" w:after="120" w:line="240" w:lineRule="auto"/>
        <w:rPr>
          <w:rFonts w:ascii="Times New Roman" w:hAnsi="Times New Roman" w:cs="Times New Roman"/>
          <w:sz w:val="28"/>
          <w:szCs w:val="28"/>
        </w:rPr>
      </w:pPr>
      <w:r w:rsidRPr="002B30F8">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353E293" wp14:editId="74280667">
                <wp:simplePos x="0" y="0"/>
                <wp:positionH relativeFrom="column">
                  <wp:posOffset>2308860</wp:posOffset>
                </wp:positionH>
                <wp:positionV relativeFrom="paragraph">
                  <wp:posOffset>39370</wp:posOffset>
                </wp:positionV>
                <wp:extent cx="13868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3868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C12D1C8" id="Straight Connector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8pt,3.1pt" to="2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"/>
            </w:pict>
          </mc:Fallback>
        </mc:AlternateContent>
      </w:r>
    </w:p>
    <w:p w14:paraId="54970068" w14:textId="77777777" w:rsidR="006D70E8" w:rsidRPr="002B30F8" w:rsidRDefault="006D70E8" w:rsidP="006D70E8">
      <w:pPr>
        <w:ind w:left="720" w:firstLine="720"/>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 xml:space="preserve">Kính gửi: Các đồng chí đại biểu Hội đồng nhân dân tỉnh Bình Định. </w:t>
      </w:r>
    </w:p>
    <w:p w14:paraId="3FF76E46" w14:textId="77777777" w:rsidR="006D70E8" w:rsidRPr="002B30F8" w:rsidRDefault="006D70E8" w:rsidP="006D70E8">
      <w:pPr>
        <w:spacing w:before="120" w:after="120" w:line="240" w:lineRule="auto"/>
        <w:ind w:firstLine="709"/>
        <w:jc w:val="both"/>
        <w:rPr>
          <w:rFonts w:ascii="Times New Roman" w:hAnsi="Times New Roman" w:cs="Times New Roman"/>
          <w:spacing w:val="4"/>
          <w:sz w:val="28"/>
          <w:szCs w:val="28"/>
        </w:rPr>
      </w:pPr>
    </w:p>
    <w:p w14:paraId="124E3AC4" w14:textId="77777777" w:rsidR="006D70E8" w:rsidRPr="002B30F8" w:rsidRDefault="006D70E8" w:rsidP="006D70E8">
      <w:pPr>
        <w:spacing w:before="120" w:after="120" w:line="240" w:lineRule="auto"/>
        <w:ind w:firstLine="709"/>
        <w:jc w:val="both"/>
        <w:rPr>
          <w:rFonts w:ascii="Times New Roman" w:hAnsi="Times New Roman" w:cs="Times New Roman"/>
          <w:iCs/>
          <w:spacing w:val="4"/>
          <w:sz w:val="28"/>
          <w:szCs w:val="28"/>
        </w:rPr>
      </w:pPr>
      <w:r w:rsidRPr="002B30F8">
        <w:rPr>
          <w:rFonts w:ascii="Times New Roman" w:hAnsi="Times New Roman" w:cs="Times New Roman"/>
          <w:iCs/>
          <w:spacing w:val="4"/>
          <w:sz w:val="28"/>
          <w:szCs w:val="28"/>
        </w:rPr>
        <w:t xml:space="preserve">Căn cứ Luật Tổ chức chính quyền địa phương ngày 19 tháng 6 năm 2015; </w:t>
      </w:r>
      <w:r w:rsidRPr="002B30F8">
        <w:rPr>
          <w:rFonts w:ascii="Times New Roman" w:hAnsi="Times New Roman" w:cs="Times New Roman"/>
          <w:iCs/>
          <w:spacing w:val="4"/>
          <w:sz w:val="28"/>
          <w:szCs w:val="28"/>
          <w:lang w:val="vi-VN"/>
        </w:rPr>
        <w:t xml:space="preserve">Luật sửa đổi, bổ sung một số điều của Luật Tổ chức Chính phủ và Luật Tổ chức </w:t>
      </w:r>
      <w:r w:rsidRPr="002B30F8">
        <w:rPr>
          <w:rFonts w:ascii="Times New Roman" w:hAnsi="Times New Roman" w:cs="Times New Roman"/>
          <w:iCs/>
          <w:spacing w:val="4"/>
          <w:sz w:val="28"/>
          <w:szCs w:val="28"/>
        </w:rPr>
        <w:t>C</w:t>
      </w:r>
      <w:r w:rsidRPr="002B30F8">
        <w:rPr>
          <w:rFonts w:ascii="Times New Roman" w:hAnsi="Times New Roman" w:cs="Times New Roman"/>
          <w:iCs/>
          <w:spacing w:val="4"/>
          <w:sz w:val="28"/>
          <w:szCs w:val="28"/>
          <w:lang w:val="vi-VN"/>
        </w:rPr>
        <w:t>hính quyền địa phương ngày 22</w:t>
      </w:r>
      <w:r w:rsidRPr="002B30F8">
        <w:rPr>
          <w:rFonts w:ascii="Times New Roman" w:hAnsi="Times New Roman" w:cs="Times New Roman"/>
          <w:iCs/>
          <w:spacing w:val="4"/>
          <w:sz w:val="28"/>
          <w:szCs w:val="28"/>
        </w:rPr>
        <w:t xml:space="preserve"> tháng </w:t>
      </w:r>
      <w:r w:rsidRPr="002B30F8">
        <w:rPr>
          <w:rFonts w:ascii="Times New Roman" w:hAnsi="Times New Roman" w:cs="Times New Roman"/>
          <w:iCs/>
          <w:spacing w:val="4"/>
          <w:sz w:val="28"/>
          <w:szCs w:val="28"/>
          <w:lang w:val="vi-VN"/>
        </w:rPr>
        <w:t>11</w:t>
      </w:r>
      <w:r w:rsidRPr="002B30F8">
        <w:rPr>
          <w:rFonts w:ascii="Times New Roman" w:hAnsi="Times New Roman" w:cs="Times New Roman"/>
          <w:iCs/>
          <w:spacing w:val="4"/>
          <w:sz w:val="28"/>
          <w:szCs w:val="28"/>
        </w:rPr>
        <w:t xml:space="preserve"> năm </w:t>
      </w:r>
      <w:r w:rsidRPr="002B30F8">
        <w:rPr>
          <w:rFonts w:ascii="Times New Roman" w:hAnsi="Times New Roman" w:cs="Times New Roman"/>
          <w:iCs/>
          <w:spacing w:val="4"/>
          <w:sz w:val="28"/>
          <w:szCs w:val="28"/>
          <w:lang w:val="vi-VN"/>
        </w:rPr>
        <w:t>2019;</w:t>
      </w:r>
    </w:p>
    <w:p w14:paraId="5E3121AE" w14:textId="77777777" w:rsidR="006D70E8" w:rsidRPr="002B30F8" w:rsidRDefault="006D70E8" w:rsidP="006D70E8">
      <w:pPr>
        <w:spacing w:before="120" w:after="120" w:line="240" w:lineRule="auto"/>
        <w:ind w:firstLine="709"/>
        <w:jc w:val="both"/>
        <w:rPr>
          <w:rFonts w:ascii="Times New Roman" w:eastAsia="Times New Roman" w:hAnsi="Times New Roman" w:cs="Times New Roman"/>
          <w:iCs/>
          <w:spacing w:val="4"/>
          <w:sz w:val="28"/>
          <w:szCs w:val="28"/>
        </w:rPr>
      </w:pPr>
      <w:r w:rsidRPr="002B30F8">
        <w:rPr>
          <w:rFonts w:ascii="Times New Roman" w:eastAsia="Times New Roman" w:hAnsi="Times New Roman" w:cs="Times New Roman"/>
          <w:iCs/>
          <w:spacing w:val="4"/>
          <w:sz w:val="28"/>
          <w:szCs w:val="28"/>
        </w:rPr>
        <w:t>Căn cứ Luật Ngân sách nhà nước ngày 25 tháng 6 năm 2015;</w:t>
      </w:r>
    </w:p>
    <w:p w14:paraId="1DE5FE0F" w14:textId="77777777" w:rsidR="006D70E8" w:rsidRPr="002B30F8" w:rsidRDefault="006D70E8" w:rsidP="006D70E8">
      <w:pPr>
        <w:spacing w:before="120" w:after="120" w:line="240" w:lineRule="auto"/>
        <w:ind w:firstLine="709"/>
        <w:jc w:val="both"/>
        <w:rPr>
          <w:rFonts w:ascii="Times New Roman" w:eastAsia="Times New Roman" w:hAnsi="Times New Roman" w:cs="Times New Roman"/>
          <w:iCs/>
          <w:spacing w:val="4"/>
          <w:sz w:val="28"/>
          <w:szCs w:val="28"/>
        </w:rPr>
      </w:pPr>
      <w:r w:rsidRPr="002B30F8">
        <w:rPr>
          <w:rFonts w:ascii="Times New Roman" w:eastAsia="Times New Roman" w:hAnsi="Times New Roman" w:cs="Times New Roman"/>
          <w:iCs/>
          <w:spacing w:val="4"/>
          <w:sz w:val="28"/>
          <w:szCs w:val="28"/>
        </w:rPr>
        <w:t>Căn cứ Luật Di sản văn hóa ngày 29 tháng 6 năm 2001; Luật Sửa đổi, bổ sung một số điều của Luật Di sản văn hóa ngày 18 tháng 6 năm 2009;</w:t>
      </w:r>
    </w:p>
    <w:p w14:paraId="1B5043DE" w14:textId="77777777" w:rsidR="006D70E8" w:rsidRPr="002B30F8" w:rsidRDefault="006D70E8" w:rsidP="006D70E8">
      <w:pPr>
        <w:spacing w:before="120" w:after="120" w:line="240" w:lineRule="auto"/>
        <w:ind w:firstLine="709"/>
        <w:jc w:val="both"/>
        <w:rPr>
          <w:rFonts w:ascii="Times New Roman" w:eastAsia="Times New Roman" w:hAnsi="Times New Roman" w:cs="Times New Roman"/>
          <w:iCs/>
          <w:spacing w:val="4"/>
          <w:sz w:val="28"/>
          <w:szCs w:val="28"/>
        </w:rPr>
      </w:pPr>
      <w:r w:rsidRPr="002B30F8">
        <w:rPr>
          <w:rFonts w:ascii="Times New Roman" w:eastAsia="Times New Roman" w:hAnsi="Times New Roman" w:cs="Times New Roman"/>
          <w:iCs/>
          <w:spacing w:val="4"/>
          <w:sz w:val="28"/>
          <w:szCs w:val="28"/>
        </w:rPr>
        <w:t>Căn cứ Luật Thư viện ngày 21 tháng 11 năm 2019;</w:t>
      </w:r>
    </w:p>
    <w:p w14:paraId="71485AE3" w14:textId="77777777" w:rsidR="006D70E8" w:rsidRPr="002B30F8" w:rsidRDefault="006D70E8" w:rsidP="006D70E8">
      <w:pPr>
        <w:spacing w:before="120" w:after="120" w:line="240" w:lineRule="auto"/>
        <w:ind w:firstLine="709"/>
        <w:jc w:val="both"/>
        <w:rPr>
          <w:rFonts w:ascii="Times New Roman" w:eastAsia="Times New Roman" w:hAnsi="Times New Roman" w:cs="Times New Roman"/>
          <w:iCs/>
          <w:spacing w:val="4"/>
          <w:sz w:val="28"/>
          <w:szCs w:val="28"/>
        </w:rPr>
      </w:pPr>
      <w:r w:rsidRPr="002B30F8">
        <w:rPr>
          <w:rFonts w:ascii="Times New Roman" w:eastAsia="Times New Roman" w:hAnsi="Times New Roman" w:cs="Times New Roman"/>
          <w:iCs/>
          <w:spacing w:val="4"/>
          <w:sz w:val="28"/>
          <w:szCs w:val="28"/>
        </w:rPr>
        <w:t>Căn cứ Luật Thể dục Thể thao ngày 29 tháng 11 năm 2006; Luật sửa đổi, bổ sung một số điều của Luật Thể dục, Thể thao ngày 14 tháng 6 năm 2018;</w:t>
      </w:r>
    </w:p>
    <w:p w14:paraId="7FD39BFD" w14:textId="77777777" w:rsidR="006D70E8" w:rsidRPr="002B30F8" w:rsidRDefault="006D70E8" w:rsidP="006D70E8">
      <w:pPr>
        <w:spacing w:before="120" w:after="120" w:line="240" w:lineRule="auto"/>
        <w:ind w:firstLine="709"/>
        <w:jc w:val="both"/>
        <w:rPr>
          <w:rFonts w:ascii="Times New Roman" w:eastAsia="Times New Roman" w:hAnsi="Times New Roman" w:cs="Times New Roman"/>
          <w:iCs/>
          <w:spacing w:val="4"/>
          <w:sz w:val="28"/>
          <w:szCs w:val="28"/>
        </w:rPr>
      </w:pPr>
      <w:r w:rsidRPr="002B30F8">
        <w:rPr>
          <w:rFonts w:ascii="Times New Roman" w:eastAsia="Times New Roman" w:hAnsi="Times New Roman" w:cs="Times New Roman"/>
          <w:iCs/>
          <w:spacing w:val="4"/>
          <w:sz w:val="28"/>
          <w:szCs w:val="28"/>
        </w:rPr>
        <w:t>Căn cứ Luật Điện ảnh ngày 15 tháng 6 năm 2022;</w:t>
      </w:r>
    </w:p>
    <w:p w14:paraId="74143DE8" w14:textId="77777777" w:rsidR="006D70E8" w:rsidRPr="002B30F8" w:rsidRDefault="006D70E8" w:rsidP="006D70E8">
      <w:pPr>
        <w:spacing w:before="120" w:after="120" w:line="240" w:lineRule="auto"/>
        <w:ind w:firstLine="709"/>
        <w:jc w:val="both"/>
        <w:rPr>
          <w:rFonts w:ascii="Times New Roman" w:eastAsia="Times New Roman" w:hAnsi="Times New Roman" w:cs="Times New Roman"/>
          <w:iCs/>
          <w:spacing w:val="4"/>
          <w:sz w:val="28"/>
          <w:szCs w:val="28"/>
        </w:rPr>
      </w:pPr>
      <w:r w:rsidRPr="002B30F8">
        <w:rPr>
          <w:rFonts w:ascii="Times New Roman" w:eastAsia="Times New Roman" w:hAnsi="Times New Roman" w:cs="Times New Roman"/>
          <w:iCs/>
          <w:spacing w:val="4"/>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4797D701" w14:textId="77777777" w:rsidR="006D70E8" w:rsidRPr="002B30F8" w:rsidRDefault="006D70E8" w:rsidP="006D70E8">
      <w:pPr>
        <w:spacing w:before="120" w:after="120" w:line="240" w:lineRule="auto"/>
        <w:ind w:firstLine="709"/>
        <w:jc w:val="both"/>
        <w:rPr>
          <w:rFonts w:ascii="Times New Roman" w:eastAsia="Times New Roman" w:hAnsi="Times New Roman" w:cs="Times New Roman"/>
          <w:iCs/>
          <w:spacing w:val="4"/>
          <w:sz w:val="28"/>
          <w:szCs w:val="28"/>
        </w:rPr>
      </w:pPr>
      <w:r w:rsidRPr="002B30F8">
        <w:rPr>
          <w:rFonts w:ascii="Times New Roman" w:hAnsi="Times New Roman" w:cs="Times New Roman"/>
          <w:iCs/>
          <w:color w:val="000000"/>
          <w:spacing w:val="4"/>
          <w:sz w:val="28"/>
          <w:szCs w:val="28"/>
          <w:lang w:val="nb-NO"/>
        </w:rPr>
        <w:t>Căn cứ Nghị định số 60/2021/NĐ-CP ngày 21 tháng 6 năm 2021 của Chính phủ quy định cơ chế tự chủ tài chính của đơn vị sự nghiệp công lập</w:t>
      </w:r>
      <w:r w:rsidRPr="002B30F8">
        <w:rPr>
          <w:rFonts w:ascii="Times New Roman" w:eastAsia="Times New Roman" w:hAnsi="Times New Roman" w:cs="Times New Roman"/>
          <w:iCs/>
          <w:spacing w:val="4"/>
          <w:sz w:val="28"/>
          <w:szCs w:val="28"/>
        </w:rPr>
        <w:t>;</w:t>
      </w:r>
    </w:p>
    <w:p w14:paraId="27202698" w14:textId="77777777" w:rsidR="006D70E8" w:rsidRPr="002B30F8" w:rsidRDefault="006D70E8" w:rsidP="006D70E8">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 xml:space="preserve">Căn cứ </w:t>
      </w:r>
      <w:bookmarkStart w:id="1" w:name="_Hlk118623636"/>
      <w:r w:rsidRPr="002B30F8">
        <w:rPr>
          <w:rFonts w:ascii="Times New Roman" w:hAnsi="Times New Roman" w:cs="Times New Roman"/>
          <w:spacing w:val="4"/>
          <w:sz w:val="28"/>
          <w:szCs w:val="28"/>
        </w:rPr>
        <w:t xml:space="preserve">Nghị </w:t>
      </w:r>
      <w:r w:rsidRPr="002B30F8">
        <w:rPr>
          <w:rFonts w:ascii="Times New Roman" w:hAnsi="Times New Roman" w:cs="Times New Roman"/>
          <w:spacing w:val="4"/>
          <w:sz w:val="28"/>
          <w:szCs w:val="28"/>
          <w:lang w:val="vi-VN"/>
        </w:rPr>
        <w:t>q</w:t>
      </w:r>
      <w:r w:rsidRPr="002B30F8">
        <w:rPr>
          <w:rFonts w:ascii="Times New Roman" w:hAnsi="Times New Roman" w:cs="Times New Roman"/>
          <w:spacing w:val="4"/>
          <w:sz w:val="28"/>
          <w:szCs w:val="28"/>
        </w:rPr>
        <w:t xml:space="preserve">uyết số 116/NQ-CP ngày 05 tháng 9 năm 2022 của Chính phủ về phương án phân loại tự chủ tài chính của đơn vị sự nghiệp công lập trong năm 2022; </w:t>
      </w:r>
    </w:p>
    <w:bookmarkEnd w:id="1"/>
    <w:p w14:paraId="177557E8" w14:textId="77777777" w:rsidR="006D70E8" w:rsidRPr="002B30F8" w:rsidRDefault="006D70E8" w:rsidP="006D70E8">
      <w:pPr>
        <w:spacing w:before="120" w:after="120" w:line="240" w:lineRule="auto"/>
        <w:ind w:firstLine="709"/>
        <w:jc w:val="both"/>
        <w:rPr>
          <w:rFonts w:ascii="Times New Roman" w:hAnsi="Times New Roman" w:cs="Times New Roman"/>
          <w:iCs/>
          <w:color w:val="000000"/>
          <w:sz w:val="28"/>
          <w:szCs w:val="28"/>
          <w:lang w:val="nb-NO"/>
        </w:rPr>
      </w:pPr>
      <w:r w:rsidRPr="002B30F8">
        <w:rPr>
          <w:rFonts w:ascii="Times New Roman" w:hAnsi="Times New Roman" w:cs="Times New Roman"/>
          <w:iCs/>
          <w:color w:val="000000"/>
          <w:sz w:val="28"/>
          <w:szCs w:val="28"/>
          <w:lang w:val="nb-NO"/>
        </w:rPr>
        <w:t>Căn cứ Quyết định số 156/QĐ-TTg ngày 29 tháng 01 năm 2022 của Thủ tướng Chính phủ Quyết định ban hành danh mục dịch vụ sự nghiệp công sử dụng ngân sách nhà nước trong lĩnh vực văn hóa, gia đình, thể dục, thể thao và du lịch;</w:t>
      </w:r>
    </w:p>
    <w:p w14:paraId="0BBA2C16" w14:textId="77777777" w:rsidR="006D70E8" w:rsidRPr="002B30F8" w:rsidRDefault="006D70E8" w:rsidP="006D70E8">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Căn cứ Thông tư số 56/2022/TT-BTC ngày 16 tháng 9 năm 2022 của Bộ Tài chính hướng dẫn một số nội dung về cơ chế tự chủ tài chính của đơn vị sự nghiệp công lập, xử lý tài sản, tài chính sau khi tổ chức lại, giải thể đơn vị sự nghiệp công lập;</w:t>
      </w:r>
    </w:p>
    <w:p w14:paraId="003A0271" w14:textId="77777777" w:rsidR="006D70E8" w:rsidRPr="002B30F8" w:rsidRDefault="006D70E8" w:rsidP="006D70E8">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lastRenderedPageBreak/>
        <w:t>Theo đề nghị của Sở Văn hóa và Thể thao tại Tờ trình số…….. Ủy ban nhân dân tỉnh trình Hội đồng nhân dân tỉnh kỳ họp thứ …….. HĐND tỉnh khóa XIII thông qua danh mục dịch vụ sự nghiệp công sử dụng ngân sách nhà nước trong lĩnh vực văn hóa, gia đình, thể dục, thể thao trên địa bàn tỉnh Bình Định.</w:t>
      </w:r>
    </w:p>
    <w:p w14:paraId="4C7C503D" w14:textId="77777777" w:rsidR="006D70E8" w:rsidRPr="002B30F8" w:rsidRDefault="006D70E8" w:rsidP="006D70E8">
      <w:pPr>
        <w:spacing w:before="120" w:after="120" w:line="240" w:lineRule="auto"/>
        <w:ind w:firstLine="709"/>
        <w:jc w:val="both"/>
        <w:rPr>
          <w:rFonts w:ascii="Times New Roman" w:hAnsi="Times New Roman" w:cs="Times New Roman"/>
          <w:b/>
          <w:bCs/>
          <w:spacing w:val="4"/>
          <w:sz w:val="28"/>
          <w:szCs w:val="28"/>
        </w:rPr>
      </w:pPr>
      <w:r w:rsidRPr="002B30F8">
        <w:rPr>
          <w:rFonts w:ascii="Times New Roman" w:hAnsi="Times New Roman" w:cs="Times New Roman"/>
          <w:b/>
          <w:bCs/>
          <w:spacing w:val="4"/>
          <w:sz w:val="28"/>
          <w:szCs w:val="28"/>
        </w:rPr>
        <w:t>1. Mục đích - yêu cầu:</w:t>
      </w:r>
    </w:p>
    <w:p w14:paraId="581F0DED" w14:textId="77777777" w:rsidR="006D70E8" w:rsidRPr="002B30F8" w:rsidRDefault="006D70E8" w:rsidP="006D70E8">
      <w:pPr>
        <w:spacing w:before="120" w:after="120" w:line="240" w:lineRule="auto"/>
        <w:ind w:firstLine="709"/>
        <w:jc w:val="both"/>
        <w:rPr>
          <w:rFonts w:ascii="Times New Roman" w:hAnsi="Times New Roman" w:cs="Times New Roman"/>
          <w:b/>
          <w:bCs/>
          <w:i/>
          <w:iCs/>
          <w:spacing w:val="4"/>
          <w:sz w:val="28"/>
          <w:szCs w:val="28"/>
        </w:rPr>
      </w:pPr>
      <w:r w:rsidRPr="002B30F8">
        <w:rPr>
          <w:rFonts w:ascii="Times New Roman" w:hAnsi="Times New Roman" w:cs="Times New Roman"/>
          <w:b/>
          <w:bCs/>
          <w:i/>
          <w:iCs/>
          <w:spacing w:val="4"/>
          <w:sz w:val="28"/>
          <w:szCs w:val="28"/>
        </w:rPr>
        <w:t>1.1. Mục đích:</w:t>
      </w:r>
    </w:p>
    <w:p w14:paraId="3A661630" w14:textId="77777777" w:rsidR="006D70E8" w:rsidRPr="002B30F8" w:rsidRDefault="006D70E8" w:rsidP="006D70E8">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b/>
          <w:bCs/>
          <w:i/>
          <w:iCs/>
          <w:spacing w:val="4"/>
          <w:sz w:val="28"/>
          <w:szCs w:val="28"/>
        </w:rPr>
        <w:t xml:space="preserve">- </w:t>
      </w:r>
      <w:r w:rsidRPr="002B30F8">
        <w:rPr>
          <w:rFonts w:ascii="Times New Roman" w:hAnsi="Times New Roman" w:cs="Times New Roman"/>
          <w:spacing w:val="4"/>
          <w:sz w:val="28"/>
          <w:szCs w:val="28"/>
        </w:rPr>
        <w:t xml:space="preserve">Việc ban hành danh mục dịch vụ sự nghiệp công nhằm thực hiện chuyển </w:t>
      </w:r>
      <w:r w:rsidRPr="002B30F8">
        <w:rPr>
          <w:rFonts w:ascii="Times New Roman" w:hAnsi="Times New Roman" w:cs="Times New Roman"/>
          <w:color w:val="000000"/>
          <w:spacing w:val="4"/>
          <w:sz w:val="28"/>
          <w:szCs w:val="28"/>
          <w:shd w:val="clear" w:color="auto" w:fill="FFFFFF"/>
        </w:rPr>
        <w:t>từ hỗ trợ theo cơ chế cấp phát bình quân sang cơ chế Nhà nước đặt hàng, giao nhiệm vụ cung cấp dịch vụ sự nghiệp công căn cứ vào chất lượng đầu ra hoặc đấu thầu cung cấp dịch vụ sự nghiệp công.</w:t>
      </w:r>
      <w:r w:rsidRPr="002B30F8">
        <w:rPr>
          <w:rFonts w:ascii="Times New Roman" w:hAnsi="Times New Roman" w:cs="Times New Roman"/>
          <w:spacing w:val="4"/>
          <w:sz w:val="28"/>
          <w:szCs w:val="28"/>
        </w:rPr>
        <w:t xml:space="preserve"> </w:t>
      </w:r>
    </w:p>
    <w:p w14:paraId="796E0826" w14:textId="77777777" w:rsidR="006D70E8" w:rsidRPr="002B30F8" w:rsidRDefault="006D70E8" w:rsidP="006D70E8">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 Tạo cơ sở pháp lý cho việc thực hiện lựa chọn đơn vị cung ứng dịch vụ sự nghiệp công sử dụng ngân sách nhà nước thuộc lĩnh vực văn hóa, gia đình, thể dục, thể thao trên địa bàn tỉnh theo hình thức giao nhiệm vụ đặt hàng hoặc đấu thầu cung cấp dịch vụ sự nghiệp công.</w:t>
      </w:r>
    </w:p>
    <w:p w14:paraId="0D3B9C68" w14:textId="77777777" w:rsidR="006D70E8" w:rsidRPr="002B30F8" w:rsidRDefault="006D70E8" w:rsidP="006D70E8">
      <w:pPr>
        <w:spacing w:before="120" w:after="120" w:line="240" w:lineRule="auto"/>
        <w:ind w:firstLine="709"/>
        <w:jc w:val="both"/>
        <w:rPr>
          <w:rFonts w:ascii="Times New Roman" w:hAnsi="Times New Roman" w:cs="Times New Roman"/>
          <w:b/>
          <w:spacing w:val="4"/>
          <w:sz w:val="28"/>
          <w:szCs w:val="28"/>
          <w:lang w:val="nl-NL"/>
        </w:rPr>
      </w:pPr>
      <w:r w:rsidRPr="002B30F8">
        <w:rPr>
          <w:rFonts w:ascii="Times New Roman" w:hAnsi="Times New Roman" w:cs="Times New Roman"/>
          <w:b/>
          <w:i/>
          <w:iCs/>
          <w:spacing w:val="4"/>
          <w:sz w:val="28"/>
          <w:szCs w:val="28"/>
          <w:lang w:val="nl-NL"/>
        </w:rPr>
        <w:t>1.2. Yêu cầu</w:t>
      </w:r>
      <w:r w:rsidRPr="002B30F8">
        <w:rPr>
          <w:rFonts w:ascii="Times New Roman" w:hAnsi="Times New Roman" w:cs="Times New Roman"/>
          <w:b/>
          <w:spacing w:val="4"/>
          <w:sz w:val="28"/>
          <w:szCs w:val="28"/>
          <w:lang w:val="nl-NL"/>
        </w:rPr>
        <w:t xml:space="preserve">: </w:t>
      </w:r>
    </w:p>
    <w:p w14:paraId="42EC0C56" w14:textId="77777777" w:rsidR="006D70E8" w:rsidRPr="002B30F8" w:rsidRDefault="006D70E8" w:rsidP="006D70E8">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b/>
          <w:spacing w:val="4"/>
          <w:sz w:val="28"/>
          <w:szCs w:val="28"/>
          <w:lang w:val="nl-NL"/>
        </w:rPr>
        <w:t xml:space="preserve">- </w:t>
      </w:r>
      <w:r w:rsidRPr="002B30F8">
        <w:rPr>
          <w:rFonts w:ascii="Times New Roman" w:hAnsi="Times New Roman" w:cs="Times New Roman"/>
          <w:spacing w:val="4"/>
          <w:sz w:val="28"/>
          <w:szCs w:val="28"/>
        </w:rPr>
        <w:t xml:space="preserve">Xây dựng và ban hành danh mục dịch vụ sự nghiệp công sử dụng ngân sách nhà nước thuộc lĩnh vực văn hóa, gia đình, thể dục và thể thao trên địa bàn tỉnh Bình Định phải đảm bảo yêu cầu về tính hợp hiến, hợp pháp, thống nhất, tuân thủ đúng thẩm quyền, hình thức và trình tự thủ tục xây dựng văn bản đúng quy định, </w:t>
      </w:r>
      <w:r w:rsidRPr="002B30F8">
        <w:rPr>
          <w:rFonts w:ascii="Times New Roman" w:hAnsi="Times New Roman" w:cs="Times New Roman"/>
          <w:spacing w:val="4"/>
          <w:sz w:val="28"/>
          <w:szCs w:val="28"/>
          <w:lang w:val="sq-AL"/>
        </w:rPr>
        <w:t xml:space="preserve">đảm bảo tính khả thi cao trong triển khai thực hiện và </w:t>
      </w:r>
      <w:r w:rsidRPr="002B30F8">
        <w:rPr>
          <w:rFonts w:ascii="Times New Roman" w:hAnsi="Times New Roman" w:cs="Times New Roman"/>
          <w:spacing w:val="4"/>
          <w:sz w:val="28"/>
          <w:szCs w:val="28"/>
        </w:rPr>
        <w:t>phù hợp với điều kiện thực tiễn của tỉnh.</w:t>
      </w:r>
    </w:p>
    <w:p w14:paraId="74A20ED0" w14:textId="77777777" w:rsidR="006D70E8" w:rsidRPr="002B30F8" w:rsidRDefault="006D70E8" w:rsidP="006D70E8">
      <w:pPr>
        <w:spacing w:before="120" w:after="120" w:line="240" w:lineRule="auto"/>
        <w:ind w:firstLine="709"/>
        <w:jc w:val="both"/>
        <w:rPr>
          <w:rFonts w:ascii="Times New Roman" w:hAnsi="Times New Roman" w:cs="Times New Roman"/>
          <w:color w:val="000000"/>
          <w:spacing w:val="4"/>
          <w:sz w:val="28"/>
          <w:szCs w:val="28"/>
          <w:shd w:val="clear" w:color="auto" w:fill="FFFFFF"/>
        </w:rPr>
      </w:pPr>
      <w:r w:rsidRPr="002B30F8">
        <w:rPr>
          <w:rFonts w:ascii="Times New Roman" w:hAnsi="Times New Roman" w:cs="Times New Roman"/>
          <w:color w:val="000000"/>
          <w:spacing w:val="4"/>
          <w:sz w:val="28"/>
          <w:szCs w:val="28"/>
          <w:shd w:val="clear" w:color="auto" w:fill="FFFFFF"/>
        </w:rPr>
        <w:t xml:space="preserve">- Việc bố trí ngân sách nhà nước để thực hiện các dịch vụ sự nghiệp công sử dụng ngân sách nhà nước thực hiện theo phân cấp hiện hành của pháp luật về ngân sách nhà nước, phù hợp với khả năng cân đối của ngân sách nhà nước tại địa phương và lộ trình điều chỉnh tính đủ các chi phí hình thành giá dịch vụ theo quy định của cơ quan có thẩm quyền. </w:t>
      </w:r>
    </w:p>
    <w:p w14:paraId="081F3E06" w14:textId="77777777" w:rsidR="006D70E8" w:rsidRPr="002B30F8" w:rsidRDefault="006D70E8" w:rsidP="006D70E8">
      <w:pPr>
        <w:spacing w:before="120" w:after="120" w:line="240" w:lineRule="auto"/>
        <w:ind w:firstLine="709"/>
        <w:jc w:val="both"/>
        <w:rPr>
          <w:rFonts w:ascii="Times New Roman" w:hAnsi="Times New Roman" w:cs="Times New Roman"/>
          <w:b/>
          <w:bCs/>
          <w:sz w:val="28"/>
          <w:szCs w:val="28"/>
        </w:rPr>
      </w:pPr>
      <w:r w:rsidRPr="002B30F8">
        <w:rPr>
          <w:rFonts w:ascii="Times New Roman" w:hAnsi="Times New Roman" w:cs="Times New Roman"/>
          <w:b/>
          <w:bCs/>
          <w:sz w:val="28"/>
          <w:szCs w:val="28"/>
        </w:rPr>
        <w:t>2. Danh mục dịch vụ sự nghiệp công sử dụng ngân sách nhà nước trong lĩnh vực văn hóa, gia đình, thể dục, thể thao trên địa bàn tỉnh Bình Định.</w:t>
      </w:r>
    </w:p>
    <w:tbl>
      <w:tblPr>
        <w:tblW w:w="5522" w:type="pct"/>
        <w:jc w:val="center"/>
        <w:tblCellMar>
          <w:left w:w="0" w:type="dxa"/>
          <w:right w:w="0" w:type="dxa"/>
        </w:tblCellMar>
        <w:tblLook w:val="04A0" w:firstRow="1" w:lastRow="0" w:firstColumn="1" w:lastColumn="0" w:noHBand="0" w:noVBand="1"/>
      </w:tblPr>
      <w:tblGrid>
        <w:gridCol w:w="612"/>
        <w:gridCol w:w="11"/>
        <w:gridCol w:w="7685"/>
        <w:gridCol w:w="1054"/>
        <w:gridCol w:w="981"/>
      </w:tblGrid>
      <w:tr w:rsidR="00B44222" w:rsidRPr="002B30F8" w14:paraId="757C6F91" w14:textId="77777777" w:rsidTr="00B44222">
        <w:trPr>
          <w:trHeight w:val="387"/>
          <w:tblHeade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9B146B" w14:textId="6739323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TT</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B151B" w14:textId="5845F04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Tên dịch vụ sự nghiệp công sử dụng ngân sách nhà nước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5642F" w14:textId="4F5D6D3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Thiết yếu</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05C71" w14:textId="77777777" w:rsidR="00B44222" w:rsidRPr="002B30F8" w:rsidRDefault="00B44222" w:rsidP="00B44222">
            <w:pPr>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Cơ</w:t>
            </w:r>
          </w:p>
          <w:p w14:paraId="30778D82" w14:textId="17A73A9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bản</w:t>
            </w:r>
          </w:p>
        </w:tc>
      </w:tr>
      <w:tr w:rsidR="00B44222" w:rsidRPr="002B30F8" w14:paraId="6345E806" w14:textId="77777777" w:rsidTr="00B44222">
        <w:trPr>
          <w:trHeight w:val="515"/>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1087C" w14:textId="012CD796"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I</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0B3F4BCD" w14:textId="1C5E28E3" w:rsidR="00B44222" w:rsidRPr="002B30F8" w:rsidRDefault="00B44222" w:rsidP="00B44222">
            <w:pPr>
              <w:spacing w:line="240" w:lineRule="auto"/>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LĨNH VỰC VĂN HÓA: 37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164BA748" w14:textId="0C76BA67"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24</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6F5D2449" w14:textId="57EF2782"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13</w:t>
            </w:r>
          </w:p>
        </w:tc>
      </w:tr>
      <w:tr w:rsidR="00B44222" w:rsidRPr="002B30F8" w14:paraId="0E66171C"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E3106A" w14:textId="79021B0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96B02" w14:textId="63674AA0"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ADD8E" w14:textId="745D225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26269"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60231641" w14:textId="77777777" w:rsidTr="00B44222">
        <w:trPr>
          <w:trHeight w:val="383"/>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915327" w14:textId="616150D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2FF208" w14:textId="3C20512C"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Bảo tồn, phục dựng, dàn dựng, tổ chức và tham gia các cuộc thi, liên hoan, biểu diễn nghệ thuật chuyên nghiệp, truyền thống, tiêu biểu, đặc thù.</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50848" w14:textId="52C4E69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B70CD"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5A316C14"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1994C7" w14:textId="5ACDF42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D75FB" w14:textId="3A004422"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pacing w:val="-4"/>
                <w:sz w:val="28"/>
                <w:szCs w:val="28"/>
              </w:rPr>
              <w:t xml:space="preserve">Sưu tầm, bảo tồn, truyền dạy, phát huy các loại hình nghệ thuật dân </w:t>
            </w:r>
            <w:r w:rsidRPr="002B30F8">
              <w:rPr>
                <w:rFonts w:ascii="Times New Roman" w:eastAsia="Times New Roman" w:hAnsi="Times New Roman" w:cs="Times New Roman"/>
                <w:spacing w:val="-4"/>
                <w:sz w:val="28"/>
                <w:szCs w:val="28"/>
              </w:rPr>
              <w:lastRenderedPageBreak/>
              <w:t>gian, truyền thống, tiêu biểu và đặc thù của các dân tộc Việt Nam.</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3CFF0" w14:textId="131C756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lastRenderedPageBreak/>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CF50B"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489AFE30"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0C273D" w14:textId="7778C5C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4</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2E4A1F2F" w14:textId="64CDFAF2" w:rsidR="00B44222" w:rsidRPr="002B30F8" w:rsidRDefault="00B44222" w:rsidP="00B44222">
            <w:pPr>
              <w:spacing w:line="240" w:lineRule="auto"/>
              <w:jc w:val="both"/>
              <w:rPr>
                <w:rFonts w:ascii="Times New Roman" w:eastAsia="Times New Roman" w:hAnsi="Times New Roman" w:cs="Times New Roman"/>
                <w:spacing w:val="-4"/>
                <w:sz w:val="28"/>
                <w:szCs w:val="28"/>
              </w:rPr>
            </w:pPr>
            <w:r w:rsidRPr="002B30F8">
              <w:rPr>
                <w:rFonts w:ascii="Times New Roman" w:eastAsia="Times New Roman" w:hAnsi="Times New Roman" w:cs="Times New Roman"/>
                <w:sz w:val="28"/>
                <w:szCs w:val="28"/>
              </w:rPr>
              <w:t>Phát động, tổ chức sáng tác tác phẩm tuyên truyền phục vụ nhiệm vụ chính trị, tác phẩm nghệ thuật tham gia các cuộc thi, liên hoan, hội thi, hội diễn nghệ thuật chuyên nghiệp toàn quốc.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B279C" w14:textId="047506F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B8E33"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65CFE59C"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165219" w14:textId="35DB81C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5</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5C58810A" w14:textId="69758391"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và tham gia các hoạt động văn hóa văn nghệ, hội thi, hội diễn, liên hoan văn nghệ quần chúng; tuyên truyền lưu động, cổ động trực quan phục vụ nhiệm vụ chính trị.</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B557E"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B9C17" w14:textId="69C7BD6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085B0C64"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A887E8" w14:textId="21D9B20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6</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2372C140" w14:textId="3405E15C"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pacing w:val="-4"/>
                <w:sz w:val="28"/>
                <w:szCs w:val="28"/>
              </w:rPr>
              <w:t>Hỗ trợ đội văn nghệ, câu lạc bộ văn nghệ dân gian trên địa bàn được cử tham gia các sự kiện văn hóa ngoài tỉnh, khu vực và toàn quốc.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C725F"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4F6C49E1" w14:textId="7415DA0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748900D1"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F70F07" w14:textId="5AA2C5F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7</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4C0849F2" w14:textId="11710EA2" w:rsidR="00B44222" w:rsidRPr="002B30F8" w:rsidRDefault="00B44222" w:rsidP="00B44222">
            <w:pPr>
              <w:spacing w:line="240" w:lineRule="auto"/>
              <w:jc w:val="both"/>
              <w:rPr>
                <w:rFonts w:ascii="Times New Roman" w:eastAsia="Times New Roman" w:hAnsi="Times New Roman" w:cs="Times New Roman"/>
                <w:spacing w:val="-4"/>
                <w:sz w:val="28"/>
                <w:szCs w:val="28"/>
              </w:rPr>
            </w:pPr>
            <w:r w:rsidRPr="002B30F8">
              <w:rPr>
                <w:rFonts w:ascii="Times New Roman" w:eastAsia="Times New Roman" w:hAnsi="Times New Roman" w:cs="Times New Roman"/>
                <w:sz w:val="28"/>
                <w:szCs w:val="28"/>
              </w:rPr>
              <w:t>Tổ chức triển lãm, thi, liên hoan tác phẩm mỹ thuật, nhiếp ảnh phục vụ nhiệm vụ chính trị.</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9B0E9" w14:textId="0EF7E11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FD4DF59"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7005A404"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F14790" w14:textId="1B108F4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8</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3153400C" w14:textId="715FBA39"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Hoạt động sưu tầm, kiểm kê, nghiên cứu, bảo quản, trưng bày, giáo dục, truyền thông của bảo tàng công lập.</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61CCD2F1" w14:textId="19E8D49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9C54571"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7D8838F"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720E7D" w14:textId="35D51C6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9</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69A28D93" w14:textId="126D7EC8"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Bảo vệ, kiểm kê, lập hồ sơ xếp hạng, sưu tầm, nghiên cứu, bảo quản và phát huy giá trị di tích.</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1C1E3B23" w14:textId="21B3360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4ECF756C"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3762FFBC"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3BB7D4" w14:textId="02C1B54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10</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4608004E" w14:textId="512038C7"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Tu bổ, phục hồi và phát huy giá trị di tích đã được kiểm kê, xếp hạng.</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3C008455"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7AE17C1B" w14:textId="136236A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4086613F"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F9A6BC" w14:textId="1A56BBD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11</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637E7986" w14:textId="4BCCA62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Nghiên cứu, sưu tầm, kiểm kê, lập hồ sơ khoa học, tổ chức thực hành, trình diễn và truyền dạy di sản văn hóa phi vật thể.</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0608F402" w14:textId="258F82D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20859A8A"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1622C72A" w14:textId="77777777" w:rsidTr="00B44222">
        <w:trPr>
          <w:trHeight w:val="632"/>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4D81CE" w14:textId="706E106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hAnsi="Times New Roman" w:cs="Times New Roman"/>
                <w:sz w:val="28"/>
                <w:szCs w:val="28"/>
              </w:rPr>
              <w:br w:type="page"/>
            </w:r>
            <w:r w:rsidRPr="002B30F8">
              <w:rPr>
                <w:rFonts w:ascii="Times New Roman" w:eastAsia="Times New Roman" w:hAnsi="Times New Roman" w:cs="Times New Roman"/>
                <w:sz w:val="28"/>
                <w:szCs w:val="28"/>
              </w:rPr>
              <w:t>12</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7E79A675" w14:textId="784C2D7F"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Thăm dò, khai quật khảo cổ nhằm mục đích nghiên cứu khoa học.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1BF3C2A1" w14:textId="79544B2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717E5228"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2FA00CC1" w14:textId="77777777" w:rsidTr="00B44222">
        <w:trPr>
          <w:trHeight w:val="71"/>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3F48D5" w14:textId="52A580D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13</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49DA0485" w14:textId="2F2893A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Giám định tài liệu, di vật, cổ vật phục vụ công tác quản lý và các hoạt động của bảo tàng.</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4BEC46CB" w14:textId="230E3FB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4264C9D7"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19935FC5"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16252D" w14:textId="230CFF2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14</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CF9C1" w14:textId="6F70F866"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Tổ chức hoạt động giám định tài liệu, di vật, cổ vật theo đề nghị hoặc đơn đặt hàng của cá nhân, tổ chức phục vụ nhiệm vụ quản lý nhà nước.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572622C0"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6D0FFE15" w14:textId="11F3214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2BED000"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CDD106" w14:textId="2A5452C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15</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03D89F76" w14:textId="038F3829"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Nghiên cứu, sưu tầm, bảo quản, số hóa, biên dịch và phát huy giá trị di sản tư liệu.</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286A21E6" w14:textId="0D35F98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AA33898"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335A533D"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3E4CFD" w14:textId="5F12ACC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16</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tcPr>
          <w:p w14:paraId="3A1C8092" w14:textId="7123E995"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Xây dựng cơ sở dữ liệu, bộ máy tra cứu, lập báo cáo các loại dữ liệu về di tích và bảo tồn di tích.</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727D21C6" w14:textId="6447C78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4585A6BC"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6BC46A87" w14:textId="77777777" w:rsidTr="00B44222">
        <w:trPr>
          <w:trHeight w:val="597"/>
          <w:jc w:val="center"/>
        </w:trPr>
        <w:tc>
          <w:tcPr>
            <w:tcW w:w="623" w:type="dxa"/>
            <w:gridSpan w:val="2"/>
            <w:tcBorders>
              <w:top w:val="single" w:sz="4" w:space="0" w:color="auto"/>
              <w:left w:val="single" w:sz="8" w:space="0" w:color="000000"/>
              <w:bottom w:val="single" w:sz="8" w:space="0" w:color="000000"/>
              <w:right w:val="nil"/>
            </w:tcBorders>
            <w:shd w:val="clear" w:color="auto" w:fill="FFFFFF"/>
            <w:vAlign w:val="center"/>
            <w:hideMark/>
          </w:tcPr>
          <w:p w14:paraId="2B3815F1" w14:textId="7234861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17</w:t>
            </w:r>
          </w:p>
        </w:tc>
        <w:tc>
          <w:tcPr>
            <w:tcW w:w="7685" w:type="dxa"/>
            <w:tcBorders>
              <w:top w:val="single" w:sz="4" w:space="0" w:color="auto"/>
              <w:left w:val="single" w:sz="8" w:space="0" w:color="000000"/>
              <w:bottom w:val="single" w:sz="8" w:space="0" w:color="000000"/>
              <w:right w:val="nil"/>
            </w:tcBorders>
            <w:shd w:val="clear" w:color="auto" w:fill="FFFFFF"/>
            <w:vAlign w:val="center"/>
          </w:tcPr>
          <w:p w14:paraId="21AE7CAB" w14:textId="273C350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Lập dự án bảo quản, tu bổ, phục hồi di tích.</w:t>
            </w:r>
          </w:p>
        </w:tc>
        <w:tc>
          <w:tcPr>
            <w:tcW w:w="1054" w:type="dxa"/>
            <w:tcBorders>
              <w:top w:val="single" w:sz="4" w:space="0" w:color="auto"/>
              <w:left w:val="single" w:sz="8" w:space="0" w:color="000000"/>
              <w:bottom w:val="single" w:sz="8" w:space="0" w:color="000000"/>
              <w:right w:val="nil"/>
            </w:tcBorders>
            <w:shd w:val="clear" w:color="auto" w:fill="FFFFFF"/>
            <w:vAlign w:val="center"/>
          </w:tcPr>
          <w:p w14:paraId="3DF175DA" w14:textId="43552C9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8" w:space="0" w:color="000000"/>
              <w:bottom w:val="single" w:sz="8" w:space="0" w:color="000000"/>
              <w:right w:val="single" w:sz="8" w:space="0" w:color="000000"/>
            </w:tcBorders>
            <w:shd w:val="clear" w:color="auto" w:fill="FFFFFF"/>
            <w:vAlign w:val="center"/>
          </w:tcPr>
          <w:p w14:paraId="7342FBD7"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5E7AD90F" w14:textId="77777777" w:rsidTr="00B44222">
        <w:trPr>
          <w:trHeight w:val="539"/>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6937ADF5" w14:textId="7C9A297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18</w:t>
            </w:r>
          </w:p>
        </w:tc>
        <w:tc>
          <w:tcPr>
            <w:tcW w:w="7685" w:type="dxa"/>
            <w:tcBorders>
              <w:top w:val="nil"/>
              <w:left w:val="single" w:sz="8" w:space="0" w:color="000000"/>
              <w:bottom w:val="single" w:sz="8" w:space="0" w:color="000000"/>
              <w:right w:val="nil"/>
            </w:tcBorders>
            <w:shd w:val="clear" w:color="auto" w:fill="FFFFFF"/>
            <w:vAlign w:val="center"/>
          </w:tcPr>
          <w:p w14:paraId="18198605" w14:textId="2E5EAD9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Kiểm kê, đăng ký, lập hồ sơ đề nghị công nhận bảo vật quốc gia.</w:t>
            </w:r>
          </w:p>
        </w:tc>
        <w:tc>
          <w:tcPr>
            <w:tcW w:w="1054" w:type="dxa"/>
            <w:tcBorders>
              <w:top w:val="nil"/>
              <w:left w:val="single" w:sz="8" w:space="0" w:color="000000"/>
              <w:bottom w:val="single" w:sz="8" w:space="0" w:color="000000"/>
              <w:right w:val="nil"/>
            </w:tcBorders>
            <w:shd w:val="clear" w:color="auto" w:fill="FFFFFF"/>
            <w:vAlign w:val="center"/>
          </w:tcPr>
          <w:p w14:paraId="26372484"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2C80A65C" w14:textId="11B03E8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43E0F91F" w14:textId="77777777" w:rsidTr="00B44222">
        <w:trPr>
          <w:trHeight w:val="1174"/>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9E5F2C9" w14:textId="0F046B9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19</w:t>
            </w:r>
          </w:p>
        </w:tc>
        <w:tc>
          <w:tcPr>
            <w:tcW w:w="7685" w:type="dxa"/>
            <w:tcBorders>
              <w:top w:val="nil"/>
              <w:left w:val="single" w:sz="8" w:space="0" w:color="000000"/>
              <w:bottom w:val="single" w:sz="8" w:space="0" w:color="000000"/>
              <w:right w:val="nil"/>
            </w:tcBorders>
            <w:shd w:val="clear" w:color="auto" w:fill="FFFFFF"/>
            <w:vAlign w:val="center"/>
          </w:tcPr>
          <w:p w14:paraId="759FD6CB" w14:textId="1807C3AE"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các chương trình văn hóa nghệ thuật, ngày hội giao lưu văn hóa, thể thao phục vụ đồng bào đang sinh sống tại vùng có điều kiện kinh tế - xã hội khó khăn, đặc biệt khó khăn.</w:t>
            </w:r>
          </w:p>
        </w:tc>
        <w:tc>
          <w:tcPr>
            <w:tcW w:w="1054" w:type="dxa"/>
            <w:tcBorders>
              <w:top w:val="nil"/>
              <w:left w:val="single" w:sz="8" w:space="0" w:color="000000"/>
              <w:bottom w:val="single" w:sz="8" w:space="0" w:color="000000"/>
              <w:right w:val="nil"/>
            </w:tcBorders>
            <w:shd w:val="clear" w:color="auto" w:fill="FFFFFF"/>
            <w:vAlign w:val="center"/>
          </w:tcPr>
          <w:p w14:paraId="1000186B" w14:textId="4F4B9F2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6EB57F49"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7A264B7C" w14:textId="77777777" w:rsidTr="00B44222">
        <w:trPr>
          <w:trHeight w:val="1188"/>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8C1FFCB" w14:textId="5697B8C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20</w:t>
            </w:r>
          </w:p>
        </w:tc>
        <w:tc>
          <w:tcPr>
            <w:tcW w:w="7685" w:type="dxa"/>
            <w:tcBorders>
              <w:top w:val="nil"/>
              <w:left w:val="single" w:sz="8" w:space="0" w:color="000000"/>
              <w:bottom w:val="single" w:sz="8" w:space="0" w:color="000000"/>
              <w:right w:val="nil"/>
            </w:tcBorders>
            <w:shd w:val="clear" w:color="auto" w:fill="FFFFFF"/>
            <w:vAlign w:val="center"/>
          </w:tcPr>
          <w:p w14:paraId="357EC6F1" w14:textId="494E5B6B"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pacing w:val="4"/>
                <w:sz w:val="28"/>
                <w:szCs w:val="28"/>
              </w:rPr>
              <w:t>Bảo tồn, phục dựng, tái hiện và phát huy các giá trị văn hóa truyền thống đặc sắc; sưu tầm, bảo quản, trưng bày giới thiệu các tài liệu, hiện vật văn hóa vật thể và phi vật thể của đồng bào các dân tộc Việt Nam.</w:t>
            </w:r>
          </w:p>
        </w:tc>
        <w:tc>
          <w:tcPr>
            <w:tcW w:w="1054" w:type="dxa"/>
            <w:tcBorders>
              <w:top w:val="nil"/>
              <w:left w:val="single" w:sz="8" w:space="0" w:color="000000"/>
              <w:bottom w:val="single" w:sz="8" w:space="0" w:color="000000"/>
              <w:right w:val="nil"/>
            </w:tcBorders>
            <w:shd w:val="clear" w:color="auto" w:fill="FFFFFF"/>
            <w:vAlign w:val="center"/>
          </w:tcPr>
          <w:p w14:paraId="5BA2EE3B" w14:textId="0D1A0B7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149A2FBE"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78E92FF0"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A2ACE7B" w14:textId="18E08BE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21</w:t>
            </w:r>
          </w:p>
        </w:tc>
        <w:tc>
          <w:tcPr>
            <w:tcW w:w="7685" w:type="dxa"/>
            <w:tcBorders>
              <w:top w:val="nil"/>
              <w:left w:val="single" w:sz="8" w:space="0" w:color="000000"/>
              <w:bottom w:val="single" w:sz="8" w:space="0" w:color="000000"/>
              <w:right w:val="nil"/>
            </w:tcBorders>
            <w:shd w:val="clear" w:color="auto" w:fill="FFFFFF"/>
            <w:vAlign w:val="center"/>
          </w:tcPr>
          <w:p w14:paraId="47401708" w14:textId="032D9C2A"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xml:space="preserve">Bảo tồn làng, bản văn hóa truyền thống của các dân tộc thiểu số có </w:t>
            </w:r>
            <w:r w:rsidRPr="002B30F8">
              <w:rPr>
                <w:rFonts w:ascii="Times New Roman" w:eastAsia="Times New Roman" w:hAnsi="Times New Roman" w:cs="Times New Roman"/>
                <w:sz w:val="28"/>
                <w:szCs w:val="28"/>
              </w:rPr>
              <w:lastRenderedPageBreak/>
              <w:t>nguy cơ mai một.</w:t>
            </w:r>
          </w:p>
        </w:tc>
        <w:tc>
          <w:tcPr>
            <w:tcW w:w="1054" w:type="dxa"/>
            <w:tcBorders>
              <w:top w:val="nil"/>
              <w:left w:val="single" w:sz="8" w:space="0" w:color="000000"/>
              <w:bottom w:val="single" w:sz="8" w:space="0" w:color="000000"/>
              <w:right w:val="nil"/>
            </w:tcBorders>
            <w:shd w:val="clear" w:color="auto" w:fill="FFFFFF"/>
            <w:vAlign w:val="center"/>
          </w:tcPr>
          <w:p w14:paraId="00C0594A" w14:textId="505A500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lastRenderedPageBreak/>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6E2E1504"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297921F2"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4E10EBD" w14:textId="55FEB46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22</w:t>
            </w:r>
          </w:p>
        </w:tc>
        <w:tc>
          <w:tcPr>
            <w:tcW w:w="7685" w:type="dxa"/>
            <w:tcBorders>
              <w:top w:val="nil"/>
              <w:left w:val="single" w:sz="8" w:space="0" w:color="000000"/>
              <w:bottom w:val="single" w:sz="8" w:space="0" w:color="000000"/>
              <w:right w:val="nil"/>
            </w:tcBorders>
            <w:shd w:val="clear" w:color="auto" w:fill="FFFFFF"/>
            <w:vAlign w:val="center"/>
          </w:tcPr>
          <w:p w14:paraId="68FF2892" w14:textId="1437E92C"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và tham gia các sự kiện, hoạt động phục vụ nhiệm vụ chính trị tại Làng Văn hóa - Du lịch các dân tộc Việt Nam.</w:t>
            </w:r>
          </w:p>
        </w:tc>
        <w:tc>
          <w:tcPr>
            <w:tcW w:w="1054" w:type="dxa"/>
            <w:tcBorders>
              <w:top w:val="nil"/>
              <w:left w:val="single" w:sz="8" w:space="0" w:color="000000"/>
              <w:bottom w:val="single" w:sz="8" w:space="0" w:color="000000"/>
              <w:right w:val="nil"/>
            </w:tcBorders>
            <w:shd w:val="clear" w:color="auto" w:fill="FFFFFF"/>
            <w:vAlign w:val="center"/>
          </w:tcPr>
          <w:p w14:paraId="1FC466EC" w14:textId="4BEB938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4CAD2534"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7A100E1"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7180387" w14:textId="7F4CE93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23</w:t>
            </w:r>
          </w:p>
        </w:tc>
        <w:tc>
          <w:tcPr>
            <w:tcW w:w="7685" w:type="dxa"/>
            <w:tcBorders>
              <w:top w:val="nil"/>
              <w:left w:val="single" w:sz="8" w:space="0" w:color="000000"/>
              <w:bottom w:val="single" w:sz="8" w:space="0" w:color="000000"/>
              <w:right w:val="nil"/>
            </w:tcBorders>
            <w:shd w:val="clear" w:color="auto" w:fill="FFFFFF"/>
            <w:vAlign w:val="center"/>
          </w:tcPr>
          <w:p w14:paraId="5F4C17E0" w14:textId="4C6D376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Hỗ trợ các hoạt động sáng tác của văn nghệ sỹ nhằm khuyến khích các tài năng sáng tạo, góp phần hình thành các tác phẩm văn học nghệ thuật có giá trị về nội dung, tư tưởng và nghệ thuật tại các trại sáng tác phục vụ nhiệm vụ chính trị.</w:t>
            </w:r>
          </w:p>
        </w:tc>
        <w:tc>
          <w:tcPr>
            <w:tcW w:w="1054" w:type="dxa"/>
            <w:tcBorders>
              <w:top w:val="nil"/>
              <w:left w:val="single" w:sz="8" w:space="0" w:color="000000"/>
              <w:bottom w:val="single" w:sz="8" w:space="0" w:color="000000"/>
              <w:right w:val="nil"/>
            </w:tcBorders>
            <w:shd w:val="clear" w:color="auto" w:fill="FFFFFF"/>
            <w:vAlign w:val="center"/>
          </w:tcPr>
          <w:p w14:paraId="053CD14F" w14:textId="14F32038"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9366A84" w14:textId="4E27C7D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58A76189"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46AB70AF" w14:textId="74446F5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24</w:t>
            </w:r>
          </w:p>
        </w:tc>
        <w:tc>
          <w:tcPr>
            <w:tcW w:w="7685" w:type="dxa"/>
            <w:tcBorders>
              <w:top w:val="nil"/>
              <w:left w:val="single" w:sz="8" w:space="0" w:color="000000"/>
              <w:bottom w:val="single" w:sz="8" w:space="0" w:color="000000"/>
              <w:right w:val="nil"/>
            </w:tcBorders>
            <w:shd w:val="clear" w:color="auto" w:fill="FFFFFF"/>
            <w:vAlign w:val="center"/>
          </w:tcPr>
          <w:p w14:paraId="3A0EC536" w14:textId="076AE843"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Hỗ trợ hoạt động sáng tạo và phổ biến, phát hành tác phẩm, công trình văn học nghệ thuật, tác phẩm báo chí chất lượng cao ở trung ương và địa phương.</w:t>
            </w:r>
          </w:p>
        </w:tc>
        <w:tc>
          <w:tcPr>
            <w:tcW w:w="1054" w:type="dxa"/>
            <w:tcBorders>
              <w:top w:val="nil"/>
              <w:left w:val="single" w:sz="8" w:space="0" w:color="000000"/>
              <w:bottom w:val="single" w:sz="8" w:space="0" w:color="000000"/>
              <w:right w:val="nil"/>
            </w:tcBorders>
            <w:shd w:val="clear" w:color="auto" w:fill="FFFFFF"/>
            <w:vAlign w:val="center"/>
          </w:tcPr>
          <w:p w14:paraId="63B08813"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6612A7B" w14:textId="2B0E1C1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74C7851B" w14:textId="77777777" w:rsidTr="00B44222">
        <w:trPr>
          <w:trHeight w:val="533"/>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855AF18" w14:textId="7842D52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25</w:t>
            </w:r>
          </w:p>
        </w:tc>
        <w:tc>
          <w:tcPr>
            <w:tcW w:w="7685" w:type="dxa"/>
            <w:tcBorders>
              <w:top w:val="nil"/>
              <w:left w:val="single" w:sz="8" w:space="0" w:color="000000"/>
              <w:bottom w:val="single" w:sz="8" w:space="0" w:color="000000"/>
              <w:right w:val="nil"/>
            </w:tcBorders>
            <w:shd w:val="clear" w:color="auto" w:fill="FFFFFF"/>
            <w:vAlign w:val="center"/>
            <w:hideMark/>
          </w:tcPr>
          <w:p w14:paraId="7A2AFBE4" w14:textId="15A280D2"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Xây dựng, xử lý, bảo quản tài nguyên thông tin, xây dựng cơ sở dữ liệu, hệ thống tra cứu thông tin tại thư viện công lập.</w:t>
            </w:r>
          </w:p>
        </w:tc>
        <w:tc>
          <w:tcPr>
            <w:tcW w:w="1054" w:type="dxa"/>
            <w:tcBorders>
              <w:top w:val="nil"/>
              <w:left w:val="single" w:sz="8" w:space="0" w:color="000000"/>
              <w:bottom w:val="single" w:sz="8" w:space="0" w:color="000000"/>
              <w:right w:val="nil"/>
            </w:tcBorders>
            <w:shd w:val="clear" w:color="auto" w:fill="FFFFFF"/>
            <w:vAlign w:val="center"/>
          </w:tcPr>
          <w:p w14:paraId="5E0E414D" w14:textId="1634C14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63EC2154" w14:textId="00E74AC3"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7122FCD"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54A44BC" w14:textId="607FA09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26</w:t>
            </w:r>
          </w:p>
        </w:tc>
        <w:tc>
          <w:tcPr>
            <w:tcW w:w="7685" w:type="dxa"/>
            <w:tcBorders>
              <w:top w:val="nil"/>
              <w:left w:val="single" w:sz="8" w:space="0" w:color="000000"/>
              <w:bottom w:val="single" w:sz="8" w:space="0" w:color="000000"/>
              <w:right w:val="nil"/>
            </w:tcBorders>
            <w:shd w:val="clear" w:color="auto" w:fill="FFFFFF"/>
            <w:vAlign w:val="center"/>
          </w:tcPr>
          <w:p w14:paraId="2D3BB7BD" w14:textId="49D7B7D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Cung cấp tài nguyên thông tin tại thư viện và phục vụ lưu động ngoài thư viện, phục vụ người khuyết tật.</w:t>
            </w:r>
          </w:p>
        </w:tc>
        <w:tc>
          <w:tcPr>
            <w:tcW w:w="1054" w:type="dxa"/>
            <w:tcBorders>
              <w:top w:val="nil"/>
              <w:left w:val="single" w:sz="8" w:space="0" w:color="000000"/>
              <w:bottom w:val="single" w:sz="8" w:space="0" w:color="000000"/>
              <w:right w:val="nil"/>
            </w:tcBorders>
            <w:shd w:val="clear" w:color="auto" w:fill="FFFFFF"/>
            <w:vAlign w:val="center"/>
          </w:tcPr>
          <w:p w14:paraId="6704A686" w14:textId="52728C7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8754CDB"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2D3982C7"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5FC06E76" w14:textId="1CC6CC8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27</w:t>
            </w:r>
          </w:p>
        </w:tc>
        <w:tc>
          <w:tcPr>
            <w:tcW w:w="7685" w:type="dxa"/>
            <w:tcBorders>
              <w:top w:val="nil"/>
              <w:left w:val="single" w:sz="8" w:space="0" w:color="000000"/>
              <w:bottom w:val="single" w:sz="8" w:space="0" w:color="000000"/>
              <w:right w:val="nil"/>
            </w:tcBorders>
            <w:shd w:val="clear" w:color="auto" w:fill="FFFFFF"/>
            <w:vAlign w:val="center"/>
          </w:tcPr>
          <w:p w14:paraId="745A9E66" w14:textId="522735F8"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Hỗ trợ về chuyên môn, nghiệp vụ thư viện và dịch vụ hỗ trợ học tập, nghiên cứu.</w:t>
            </w:r>
          </w:p>
        </w:tc>
        <w:tc>
          <w:tcPr>
            <w:tcW w:w="1054" w:type="dxa"/>
            <w:tcBorders>
              <w:top w:val="nil"/>
              <w:left w:val="single" w:sz="8" w:space="0" w:color="000000"/>
              <w:bottom w:val="single" w:sz="8" w:space="0" w:color="000000"/>
              <w:right w:val="nil"/>
            </w:tcBorders>
            <w:shd w:val="clear" w:color="auto" w:fill="FFFFFF"/>
            <w:vAlign w:val="center"/>
          </w:tcPr>
          <w:p w14:paraId="537BA0B8"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48D1A1D0" w14:textId="6804C77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2A5EA0E5" w14:textId="77777777" w:rsidTr="00B44222">
        <w:trPr>
          <w:jc w:val="center"/>
        </w:trPr>
        <w:tc>
          <w:tcPr>
            <w:tcW w:w="623" w:type="dxa"/>
            <w:gridSpan w:val="2"/>
            <w:tcBorders>
              <w:top w:val="single" w:sz="8" w:space="0" w:color="000000"/>
              <w:left w:val="single" w:sz="8" w:space="0" w:color="000000"/>
              <w:bottom w:val="single" w:sz="8" w:space="0" w:color="000000"/>
              <w:right w:val="nil"/>
            </w:tcBorders>
            <w:shd w:val="clear" w:color="auto" w:fill="FFFFFF"/>
            <w:vAlign w:val="center"/>
            <w:hideMark/>
          </w:tcPr>
          <w:p w14:paraId="125ADA72" w14:textId="5A20A3C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hAnsi="Times New Roman" w:cs="Times New Roman"/>
                <w:sz w:val="28"/>
                <w:szCs w:val="28"/>
              </w:rPr>
              <w:br w:type="page"/>
            </w:r>
            <w:r w:rsidRPr="002B30F8">
              <w:rPr>
                <w:rFonts w:ascii="Times New Roman" w:eastAsia="Times New Roman" w:hAnsi="Times New Roman" w:cs="Times New Roman"/>
                <w:sz w:val="28"/>
                <w:szCs w:val="28"/>
              </w:rPr>
              <w:t>28</w:t>
            </w:r>
          </w:p>
        </w:tc>
        <w:tc>
          <w:tcPr>
            <w:tcW w:w="7685" w:type="dxa"/>
            <w:tcBorders>
              <w:top w:val="single" w:sz="8" w:space="0" w:color="000000"/>
              <w:left w:val="single" w:sz="8" w:space="0" w:color="000000"/>
              <w:bottom w:val="single" w:sz="8" w:space="0" w:color="000000"/>
              <w:right w:val="nil"/>
            </w:tcBorders>
            <w:shd w:val="clear" w:color="auto" w:fill="FFFFFF"/>
            <w:vAlign w:val="center"/>
          </w:tcPr>
          <w:p w14:paraId="427B0C33" w14:textId="59399B6A"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sự kiện, biên soạn thư mục, trưng bày, triển lãm, tuyên truyền, giới thiệu sách, báo, tư liệu thư viện phục vụ kỷ niệm những ngày lễ lớn trong nước và quốc tế.</w:t>
            </w:r>
          </w:p>
        </w:tc>
        <w:tc>
          <w:tcPr>
            <w:tcW w:w="1054" w:type="dxa"/>
            <w:tcBorders>
              <w:top w:val="single" w:sz="8" w:space="0" w:color="000000"/>
              <w:left w:val="single" w:sz="8" w:space="0" w:color="000000"/>
              <w:bottom w:val="single" w:sz="8" w:space="0" w:color="000000"/>
              <w:right w:val="nil"/>
            </w:tcBorders>
            <w:shd w:val="clear" w:color="auto" w:fill="FFFFFF"/>
            <w:vAlign w:val="center"/>
          </w:tcPr>
          <w:p w14:paraId="058FD0A1" w14:textId="723BF11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436AA1"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58CE005A"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0B4F3528" w14:textId="1E618C9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29</w:t>
            </w:r>
          </w:p>
        </w:tc>
        <w:tc>
          <w:tcPr>
            <w:tcW w:w="7685" w:type="dxa"/>
            <w:tcBorders>
              <w:top w:val="nil"/>
              <w:left w:val="single" w:sz="8" w:space="0" w:color="000000"/>
              <w:bottom w:val="single" w:sz="8" w:space="0" w:color="000000"/>
              <w:right w:val="nil"/>
            </w:tcBorders>
            <w:shd w:val="clear" w:color="auto" w:fill="FFFFFF"/>
            <w:vAlign w:val="center"/>
          </w:tcPr>
          <w:p w14:paraId="78B6E957" w14:textId="1973E517"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dịch vụ thư viện lưu động, luân chuyển tài nguyên thông tin, tiện ích thư viện phục vụ đồng bào đang sinh sống tại vùng có điều kiện kinh tế - xã hội khó khăn, đặc biệt khó khăn.</w:t>
            </w:r>
          </w:p>
        </w:tc>
        <w:tc>
          <w:tcPr>
            <w:tcW w:w="1054" w:type="dxa"/>
            <w:tcBorders>
              <w:top w:val="nil"/>
              <w:left w:val="single" w:sz="8" w:space="0" w:color="000000"/>
              <w:bottom w:val="single" w:sz="8" w:space="0" w:color="000000"/>
              <w:right w:val="nil"/>
            </w:tcBorders>
            <w:shd w:val="clear" w:color="auto" w:fill="FFFFFF"/>
            <w:vAlign w:val="center"/>
          </w:tcPr>
          <w:p w14:paraId="1C229615" w14:textId="0E28743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75E4779F" w14:textId="4100384A"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00A710DA"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71F0649E" w14:textId="7CDD4D4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30</w:t>
            </w:r>
          </w:p>
        </w:tc>
        <w:tc>
          <w:tcPr>
            <w:tcW w:w="7685" w:type="dxa"/>
            <w:tcBorders>
              <w:top w:val="nil"/>
              <w:left w:val="single" w:sz="8" w:space="0" w:color="000000"/>
              <w:bottom w:val="single" w:sz="8" w:space="0" w:color="000000"/>
              <w:right w:val="nil"/>
            </w:tcBorders>
            <w:shd w:val="clear" w:color="auto" w:fill="FFFFFF"/>
            <w:vAlign w:val="center"/>
          </w:tcPr>
          <w:p w14:paraId="2E50FF21" w14:textId="7BE5241A"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Sưu tầm, bảo quản và phát huy giá trị tài liệu cổ, quý hiếm, các bộ sưu tập tài liệu có giá trị đặc biệt về lịch sử, văn hóa, khoa học.</w:t>
            </w:r>
          </w:p>
        </w:tc>
        <w:tc>
          <w:tcPr>
            <w:tcW w:w="1054" w:type="dxa"/>
            <w:tcBorders>
              <w:top w:val="nil"/>
              <w:left w:val="single" w:sz="8" w:space="0" w:color="000000"/>
              <w:bottom w:val="single" w:sz="8" w:space="0" w:color="000000"/>
              <w:right w:val="nil"/>
            </w:tcBorders>
            <w:shd w:val="clear" w:color="auto" w:fill="FFFFFF"/>
            <w:vAlign w:val="center"/>
          </w:tcPr>
          <w:p w14:paraId="74586708" w14:textId="3E09A66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7E759A22"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45AC57B2"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43E3079" w14:textId="56DBAA9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31</w:t>
            </w:r>
          </w:p>
        </w:tc>
        <w:tc>
          <w:tcPr>
            <w:tcW w:w="7685" w:type="dxa"/>
            <w:tcBorders>
              <w:top w:val="nil"/>
              <w:left w:val="single" w:sz="8" w:space="0" w:color="000000"/>
              <w:bottom w:val="single" w:sz="8" w:space="0" w:color="000000"/>
              <w:right w:val="nil"/>
            </w:tcBorders>
            <w:shd w:val="clear" w:color="auto" w:fill="FFFFFF"/>
            <w:vAlign w:val="center"/>
          </w:tcPr>
          <w:p w14:paraId="00D64B0F" w14:textId="5309796B"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Hỗ trợ thông tin theo yêu cầu phục vụ nghiên cứu, quản lý chuyên biệt; tổ chức các sự kiện văn hóa phục vụ học tập suốt đời và các hoạt động phát triển văn hóa đọc.</w:t>
            </w:r>
          </w:p>
        </w:tc>
        <w:tc>
          <w:tcPr>
            <w:tcW w:w="1054" w:type="dxa"/>
            <w:tcBorders>
              <w:top w:val="nil"/>
              <w:left w:val="single" w:sz="8" w:space="0" w:color="000000"/>
              <w:bottom w:val="single" w:sz="8" w:space="0" w:color="000000"/>
              <w:right w:val="nil"/>
            </w:tcBorders>
            <w:shd w:val="clear" w:color="auto" w:fill="FFFFFF"/>
            <w:vAlign w:val="center"/>
          </w:tcPr>
          <w:p w14:paraId="380A26CD"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787F45F9" w14:textId="37CBBDB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0C363A94"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7FAD136A" w14:textId="26DFB33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32</w:t>
            </w:r>
          </w:p>
        </w:tc>
        <w:tc>
          <w:tcPr>
            <w:tcW w:w="7685" w:type="dxa"/>
            <w:tcBorders>
              <w:top w:val="nil"/>
              <w:left w:val="single" w:sz="8" w:space="0" w:color="000000"/>
              <w:bottom w:val="single" w:sz="8" w:space="0" w:color="000000"/>
              <w:right w:val="nil"/>
            </w:tcBorders>
            <w:shd w:val="clear" w:color="auto" w:fill="FFFFFF"/>
            <w:vAlign w:val="center"/>
          </w:tcPr>
          <w:p w14:paraId="2DCEBBDA" w14:textId="3FA4EA3F"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Phát triển thư viện số, tài nguyên thông tin dùng chung, tài nguyên thông tin mở, liên thông thư viện trong nước và nước ngoài.</w:t>
            </w:r>
          </w:p>
        </w:tc>
        <w:tc>
          <w:tcPr>
            <w:tcW w:w="1054" w:type="dxa"/>
            <w:tcBorders>
              <w:top w:val="nil"/>
              <w:left w:val="single" w:sz="8" w:space="0" w:color="000000"/>
              <w:bottom w:val="single" w:sz="8" w:space="0" w:color="000000"/>
              <w:right w:val="nil"/>
            </w:tcBorders>
            <w:shd w:val="clear" w:color="auto" w:fill="FFFFFF"/>
            <w:vAlign w:val="center"/>
          </w:tcPr>
          <w:p w14:paraId="6F0954DD"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540984BD" w14:textId="115003A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6D58FEF2" w14:textId="77777777" w:rsidTr="00B44222">
        <w:trPr>
          <w:trHeight w:val="299"/>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1771F32B" w14:textId="1B243A3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33</w:t>
            </w:r>
          </w:p>
        </w:tc>
        <w:tc>
          <w:tcPr>
            <w:tcW w:w="7685" w:type="dxa"/>
            <w:tcBorders>
              <w:top w:val="nil"/>
              <w:left w:val="single" w:sz="8" w:space="0" w:color="000000"/>
              <w:bottom w:val="single" w:sz="8" w:space="0" w:color="000000"/>
              <w:right w:val="nil"/>
            </w:tcBorders>
            <w:shd w:val="clear" w:color="auto" w:fill="FFFFFF"/>
            <w:vAlign w:val="center"/>
          </w:tcPr>
          <w:p w14:paraId="098A8354" w14:textId="0915EC48"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Giám định, thông tin, truyền thông về quyền tác giả, quyền liên quan phục vụ công tác quản lý nhà nước.</w:t>
            </w:r>
          </w:p>
        </w:tc>
        <w:tc>
          <w:tcPr>
            <w:tcW w:w="1054" w:type="dxa"/>
            <w:tcBorders>
              <w:top w:val="nil"/>
              <w:left w:val="single" w:sz="8" w:space="0" w:color="000000"/>
              <w:bottom w:val="single" w:sz="8" w:space="0" w:color="000000"/>
              <w:right w:val="nil"/>
            </w:tcBorders>
            <w:shd w:val="clear" w:color="auto" w:fill="FFFFFF"/>
            <w:vAlign w:val="center"/>
          </w:tcPr>
          <w:p w14:paraId="21DCE4AA"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23D1B9C" w14:textId="5382DAF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58C96DAD"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0A396A80" w14:textId="422856AD"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34</w:t>
            </w:r>
          </w:p>
        </w:tc>
        <w:tc>
          <w:tcPr>
            <w:tcW w:w="7685" w:type="dxa"/>
            <w:tcBorders>
              <w:top w:val="nil"/>
              <w:left w:val="single" w:sz="8" w:space="0" w:color="000000"/>
              <w:bottom w:val="single" w:sz="8" w:space="0" w:color="000000"/>
              <w:right w:val="nil"/>
            </w:tcBorders>
            <w:shd w:val="clear" w:color="auto" w:fill="FFFFFF"/>
            <w:vAlign w:val="center"/>
          </w:tcPr>
          <w:p w14:paraId="57B76938" w14:textId="1DD319B7"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Chuyển giao, khai thác quyền tác giả, quyền liên quan phục vụ công tác quản lý nhà nước.</w:t>
            </w:r>
          </w:p>
        </w:tc>
        <w:tc>
          <w:tcPr>
            <w:tcW w:w="1054" w:type="dxa"/>
            <w:tcBorders>
              <w:top w:val="nil"/>
              <w:left w:val="single" w:sz="8" w:space="0" w:color="000000"/>
              <w:bottom w:val="single" w:sz="8" w:space="0" w:color="000000"/>
              <w:right w:val="nil"/>
            </w:tcBorders>
            <w:shd w:val="clear" w:color="auto" w:fill="FFFFFF"/>
            <w:vAlign w:val="center"/>
          </w:tcPr>
          <w:p w14:paraId="324C7671"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A689283" w14:textId="592DA5B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060F4A60" w14:textId="77777777" w:rsidTr="00B44222">
        <w:trPr>
          <w:trHeight w:val="1385"/>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428167A1" w14:textId="245B975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35</w:t>
            </w:r>
          </w:p>
        </w:tc>
        <w:tc>
          <w:tcPr>
            <w:tcW w:w="7685" w:type="dxa"/>
            <w:tcBorders>
              <w:top w:val="nil"/>
              <w:left w:val="single" w:sz="8" w:space="0" w:color="000000"/>
              <w:bottom w:val="single" w:sz="8" w:space="0" w:color="000000"/>
              <w:right w:val="nil"/>
            </w:tcBorders>
            <w:shd w:val="clear" w:color="auto" w:fill="FFFFFF"/>
            <w:vAlign w:val="center"/>
          </w:tcPr>
          <w:p w14:paraId="797166E6" w14:textId="16FF04C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Sản xuất phim phục vụ trẻ em, lực lượng vũ trang, đồng bào đang sinh sống tại vùng có điều kiện kinh tế - xã hội khó khăn, đặc biệt khó khăn; sản xuất phim tài liệu, phóng sự chuyên đề và quay tư liệu các sự kiện lớn của tỉnh và đất nước.</w:t>
            </w:r>
          </w:p>
        </w:tc>
        <w:tc>
          <w:tcPr>
            <w:tcW w:w="1054" w:type="dxa"/>
            <w:tcBorders>
              <w:top w:val="nil"/>
              <w:left w:val="single" w:sz="8" w:space="0" w:color="000000"/>
              <w:bottom w:val="single" w:sz="8" w:space="0" w:color="000000"/>
              <w:right w:val="nil"/>
            </w:tcBorders>
            <w:shd w:val="clear" w:color="auto" w:fill="FFFFFF"/>
            <w:vAlign w:val="center"/>
          </w:tcPr>
          <w:p w14:paraId="0E85767A" w14:textId="12C09A5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11ECF9B"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5CC1F829" w14:textId="77777777" w:rsidTr="00B44222">
        <w:trPr>
          <w:trHeight w:val="839"/>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13A4E8EB" w14:textId="2CA3C9F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36</w:t>
            </w:r>
          </w:p>
        </w:tc>
        <w:tc>
          <w:tcPr>
            <w:tcW w:w="7685" w:type="dxa"/>
            <w:tcBorders>
              <w:top w:val="nil"/>
              <w:left w:val="single" w:sz="8" w:space="0" w:color="000000"/>
              <w:bottom w:val="single" w:sz="8" w:space="0" w:color="000000"/>
              <w:right w:val="nil"/>
            </w:tcBorders>
            <w:shd w:val="clear" w:color="auto" w:fill="FFFFFF"/>
            <w:vAlign w:val="center"/>
          </w:tcPr>
          <w:p w14:paraId="38884102" w14:textId="63BE17E5"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và tham gia tuần phim và các sự kiện quảng bá điện ảnh trong nước và quốc tế phục vụ nhiệm vụ chính trị.</w:t>
            </w:r>
          </w:p>
        </w:tc>
        <w:tc>
          <w:tcPr>
            <w:tcW w:w="1054" w:type="dxa"/>
            <w:tcBorders>
              <w:top w:val="nil"/>
              <w:left w:val="single" w:sz="8" w:space="0" w:color="000000"/>
              <w:bottom w:val="single" w:sz="8" w:space="0" w:color="000000"/>
              <w:right w:val="nil"/>
            </w:tcBorders>
            <w:shd w:val="clear" w:color="auto" w:fill="FFFFFF"/>
            <w:vAlign w:val="center"/>
          </w:tcPr>
          <w:p w14:paraId="5E32C80F" w14:textId="4E6B747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5D31DB96"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57A07EAF" w14:textId="77777777" w:rsidTr="00B44222">
        <w:trPr>
          <w:trHeight w:val="587"/>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185A219A" w14:textId="5936190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37</w:t>
            </w:r>
          </w:p>
        </w:tc>
        <w:tc>
          <w:tcPr>
            <w:tcW w:w="7685" w:type="dxa"/>
            <w:tcBorders>
              <w:top w:val="nil"/>
              <w:left w:val="single" w:sz="8" w:space="0" w:color="000000"/>
              <w:bottom w:val="single" w:sz="8" w:space="0" w:color="000000"/>
              <w:right w:val="nil"/>
            </w:tcBorders>
            <w:shd w:val="clear" w:color="auto" w:fill="FFFFFF"/>
            <w:vAlign w:val="center"/>
          </w:tcPr>
          <w:p w14:paraId="54C7C937" w14:textId="7B63CF9C"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Phát hành, phổ biến phim phục vụ nhiệm vụ chính trị.</w:t>
            </w:r>
          </w:p>
        </w:tc>
        <w:tc>
          <w:tcPr>
            <w:tcW w:w="1054" w:type="dxa"/>
            <w:tcBorders>
              <w:top w:val="nil"/>
              <w:left w:val="single" w:sz="8" w:space="0" w:color="000000"/>
              <w:bottom w:val="single" w:sz="8" w:space="0" w:color="000000"/>
              <w:right w:val="nil"/>
            </w:tcBorders>
            <w:shd w:val="clear" w:color="auto" w:fill="FFFFFF"/>
            <w:vAlign w:val="center"/>
          </w:tcPr>
          <w:p w14:paraId="0F7F2CA2" w14:textId="5D4F074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1CDFFAAD" w14:textId="77777777" w:rsidR="00B44222" w:rsidRPr="002B30F8" w:rsidRDefault="00B44222" w:rsidP="00B44222">
            <w:pPr>
              <w:spacing w:line="240" w:lineRule="auto"/>
              <w:jc w:val="center"/>
              <w:rPr>
                <w:rFonts w:ascii="Times New Roman" w:eastAsia="Times New Roman" w:hAnsi="Times New Roman" w:cs="Times New Roman"/>
                <w:sz w:val="28"/>
                <w:szCs w:val="28"/>
              </w:rPr>
            </w:pPr>
          </w:p>
        </w:tc>
      </w:tr>
      <w:tr w:rsidR="00B44222" w:rsidRPr="002B30F8" w14:paraId="422DDF68" w14:textId="77777777" w:rsidTr="00B44222">
        <w:trPr>
          <w:trHeight w:val="470"/>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28F67C" w14:textId="5D717522" w:rsidR="00B44222" w:rsidRPr="002B30F8" w:rsidRDefault="00B44222" w:rsidP="00B44222">
            <w:pPr>
              <w:spacing w:line="240" w:lineRule="auto"/>
              <w:jc w:val="center"/>
              <w:rPr>
                <w:rFonts w:ascii="Times New Roman" w:eastAsia="Times New Roman" w:hAnsi="Times New Roman" w:cs="Times New Roman"/>
                <w:b/>
                <w:sz w:val="28"/>
                <w:szCs w:val="28"/>
              </w:rPr>
            </w:pPr>
            <w:r w:rsidRPr="002B30F8">
              <w:rPr>
                <w:rFonts w:ascii="Times New Roman" w:eastAsia="Times New Roman" w:hAnsi="Times New Roman" w:cs="Times New Roman"/>
                <w:b/>
                <w:sz w:val="28"/>
                <w:szCs w:val="28"/>
              </w:rPr>
              <w:lastRenderedPageBreak/>
              <w:t>II</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4D701" w14:textId="08BE3C2C" w:rsidR="00B44222" w:rsidRPr="002B30F8" w:rsidRDefault="00B44222" w:rsidP="00B44222">
            <w:pPr>
              <w:spacing w:line="240" w:lineRule="auto"/>
              <w:rPr>
                <w:rFonts w:ascii="Times New Roman" w:eastAsia="Times New Roman" w:hAnsi="Times New Roman" w:cs="Times New Roman"/>
                <w:b/>
                <w:sz w:val="28"/>
                <w:szCs w:val="28"/>
              </w:rPr>
            </w:pPr>
            <w:r w:rsidRPr="002B30F8">
              <w:rPr>
                <w:rFonts w:ascii="Times New Roman" w:eastAsia="Times New Roman" w:hAnsi="Times New Roman" w:cs="Times New Roman"/>
                <w:b/>
                <w:bCs/>
                <w:spacing w:val="4"/>
                <w:sz w:val="28"/>
                <w:szCs w:val="28"/>
              </w:rPr>
              <w:t>LĨNH VỰC GIA ĐÌNH: 03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900AE" w14:textId="62A0F364" w:rsidR="00B44222" w:rsidRPr="002B30F8" w:rsidRDefault="00B44222" w:rsidP="00B44222">
            <w:pPr>
              <w:spacing w:line="240" w:lineRule="auto"/>
              <w:jc w:val="center"/>
              <w:rPr>
                <w:rFonts w:ascii="Times New Roman" w:eastAsia="Times New Roman" w:hAnsi="Times New Roman" w:cs="Times New Roman"/>
                <w:b/>
                <w:sz w:val="28"/>
                <w:szCs w:val="28"/>
              </w:rPr>
            </w:pPr>
            <w:r w:rsidRPr="002B30F8">
              <w:rPr>
                <w:rFonts w:ascii="Times New Roman" w:eastAsia="Times New Roman" w:hAnsi="Times New Roman" w:cs="Times New Roman"/>
                <w:b/>
                <w:sz w:val="28"/>
                <w:szCs w:val="28"/>
              </w:rPr>
              <w:t>01</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BD958" w14:textId="27FE9DAE" w:rsidR="00B44222" w:rsidRPr="002B30F8" w:rsidRDefault="00B44222" w:rsidP="00B44222">
            <w:pPr>
              <w:spacing w:line="240" w:lineRule="auto"/>
              <w:jc w:val="center"/>
              <w:rPr>
                <w:rFonts w:ascii="Times New Roman" w:eastAsia="Times New Roman" w:hAnsi="Times New Roman" w:cs="Times New Roman"/>
                <w:b/>
                <w:sz w:val="28"/>
                <w:szCs w:val="28"/>
              </w:rPr>
            </w:pPr>
            <w:r w:rsidRPr="002B30F8">
              <w:rPr>
                <w:rFonts w:ascii="Times New Roman" w:eastAsia="Times New Roman" w:hAnsi="Times New Roman" w:cs="Times New Roman"/>
                <w:b/>
                <w:sz w:val="28"/>
                <w:szCs w:val="28"/>
              </w:rPr>
              <w:t>02</w:t>
            </w:r>
          </w:p>
        </w:tc>
      </w:tr>
      <w:tr w:rsidR="00B44222" w:rsidRPr="002B30F8" w14:paraId="029DBFCA" w14:textId="77777777" w:rsidTr="00B4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3" w:type="dxa"/>
            <w:gridSpan w:val="2"/>
            <w:shd w:val="clear" w:color="auto" w:fill="FFFFFF"/>
            <w:vAlign w:val="center"/>
            <w:hideMark/>
          </w:tcPr>
          <w:p w14:paraId="74E07BD5" w14:textId="4255CC5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w:t>
            </w:r>
          </w:p>
        </w:tc>
        <w:tc>
          <w:tcPr>
            <w:tcW w:w="7685" w:type="dxa"/>
            <w:shd w:val="clear" w:color="auto" w:fill="FFFFFF"/>
            <w:vAlign w:val="center"/>
            <w:hideMark/>
          </w:tcPr>
          <w:p w14:paraId="62FB9F86" w14:textId="7EF0F21C" w:rsidR="00B44222" w:rsidRPr="002B30F8" w:rsidRDefault="00B44222" w:rsidP="00B44222">
            <w:pPr>
              <w:spacing w:line="240" w:lineRule="auto"/>
              <w:jc w:val="both"/>
              <w:rPr>
                <w:rFonts w:ascii="Times New Roman" w:eastAsia="Times New Roman" w:hAnsi="Times New Roman" w:cs="Times New Roman"/>
                <w:sz w:val="28"/>
                <w:szCs w:val="28"/>
                <w:lang w:val="vi-VN"/>
              </w:rPr>
            </w:pPr>
            <w:r w:rsidRPr="002B30F8">
              <w:rPr>
                <w:rFonts w:ascii="Times New Roman" w:eastAsia="Times New Roman" w:hAnsi="Times New Roman" w:cs="Times New Roman"/>
                <w:sz w:val="28"/>
                <w:szCs w:val="28"/>
              </w:rPr>
              <w:t>Tổ chức các sự kiện liên quan đến lĩnh vực gia đình</w:t>
            </w:r>
            <w:r w:rsidRPr="002B30F8">
              <w:rPr>
                <w:rFonts w:ascii="Times New Roman" w:eastAsia="Times New Roman" w:hAnsi="Times New Roman" w:cs="Times New Roman"/>
                <w:sz w:val="28"/>
                <w:szCs w:val="28"/>
                <w:lang w:val="vi-VN"/>
              </w:rPr>
              <w:t xml:space="preserve"> trên</w:t>
            </w:r>
            <w:r w:rsidRPr="002B30F8">
              <w:rPr>
                <w:rFonts w:ascii="Times New Roman" w:eastAsia="Times New Roman" w:hAnsi="Times New Roman" w:cs="Times New Roman"/>
                <w:sz w:val="28"/>
                <w:szCs w:val="28"/>
                <w:lang w:val="en-GB"/>
              </w:rPr>
              <w:t xml:space="preserve"> </w:t>
            </w:r>
            <w:r w:rsidRPr="002B30F8">
              <w:rPr>
                <w:rFonts w:ascii="Times New Roman" w:eastAsia="Times New Roman" w:hAnsi="Times New Roman" w:cs="Times New Roman"/>
                <w:sz w:val="28"/>
                <w:szCs w:val="28"/>
                <w:lang w:val="vi-VN"/>
              </w:rPr>
              <w:t>địa bàn tỉnh.</w:t>
            </w:r>
          </w:p>
        </w:tc>
        <w:tc>
          <w:tcPr>
            <w:tcW w:w="1054" w:type="dxa"/>
            <w:shd w:val="clear" w:color="auto" w:fill="FFFFFF"/>
            <w:vAlign w:val="center"/>
            <w:hideMark/>
          </w:tcPr>
          <w:p w14:paraId="6A23CF57" w14:textId="17487B8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shd w:val="clear" w:color="auto" w:fill="FFFFFF"/>
            <w:vAlign w:val="center"/>
            <w:hideMark/>
          </w:tcPr>
          <w:p w14:paraId="7AD61983" w14:textId="6659E90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07DCDD68" w14:textId="77777777" w:rsidTr="00B4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3" w:type="dxa"/>
            <w:gridSpan w:val="2"/>
            <w:shd w:val="clear" w:color="auto" w:fill="FFFFFF"/>
            <w:vAlign w:val="center"/>
            <w:hideMark/>
          </w:tcPr>
          <w:p w14:paraId="78D34BF8" w14:textId="458484E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w:t>
            </w:r>
          </w:p>
        </w:tc>
        <w:tc>
          <w:tcPr>
            <w:tcW w:w="7685" w:type="dxa"/>
            <w:shd w:val="clear" w:color="auto" w:fill="FFFFFF"/>
            <w:vAlign w:val="center"/>
            <w:hideMark/>
          </w:tcPr>
          <w:p w14:paraId="5D167403" w14:textId="7B5BA455"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Hỗ trợ các hoạt động của các mô hình về phòng, chống bạo lực gia đình.</w:t>
            </w:r>
          </w:p>
        </w:tc>
        <w:tc>
          <w:tcPr>
            <w:tcW w:w="1054" w:type="dxa"/>
            <w:shd w:val="clear" w:color="auto" w:fill="FFFFFF"/>
            <w:vAlign w:val="center"/>
            <w:hideMark/>
          </w:tcPr>
          <w:p w14:paraId="416D7EDE" w14:textId="24EC9F7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shd w:val="clear" w:color="auto" w:fill="FFFFFF"/>
            <w:vAlign w:val="center"/>
            <w:hideMark/>
          </w:tcPr>
          <w:p w14:paraId="20A8D415" w14:textId="4E1C8A9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1C2786A1" w14:textId="77777777" w:rsidTr="00B4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6"/>
          <w:jc w:val="center"/>
        </w:trPr>
        <w:tc>
          <w:tcPr>
            <w:tcW w:w="623" w:type="dxa"/>
            <w:gridSpan w:val="2"/>
            <w:shd w:val="clear" w:color="auto" w:fill="FFFFFF"/>
            <w:vAlign w:val="center"/>
            <w:hideMark/>
          </w:tcPr>
          <w:p w14:paraId="3F26A5F7" w14:textId="2F53374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w:t>
            </w:r>
          </w:p>
        </w:tc>
        <w:tc>
          <w:tcPr>
            <w:tcW w:w="7685" w:type="dxa"/>
            <w:shd w:val="clear" w:color="auto" w:fill="FFFFFF"/>
            <w:vAlign w:val="center"/>
            <w:hideMark/>
          </w:tcPr>
          <w:p w14:paraId="48B9BDA3" w14:textId="7650BA5C"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Cung cấp các sản phẩm truyền thông về giáo dục đời sống, đạo đức, lối sống trong gia đình; phòng, chống bạo lực gia đình.</w:t>
            </w:r>
          </w:p>
        </w:tc>
        <w:tc>
          <w:tcPr>
            <w:tcW w:w="1054" w:type="dxa"/>
            <w:shd w:val="clear" w:color="auto" w:fill="FFFFFF"/>
            <w:vAlign w:val="center"/>
            <w:hideMark/>
          </w:tcPr>
          <w:p w14:paraId="18ACE5F1" w14:textId="2EDAA3F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shd w:val="clear" w:color="auto" w:fill="FFFFFF"/>
            <w:vAlign w:val="center"/>
            <w:hideMark/>
          </w:tcPr>
          <w:p w14:paraId="3BFE0C38" w14:textId="13E3893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6DEFFFEF" w14:textId="77777777" w:rsidTr="00B44222">
        <w:trPr>
          <w:trHeight w:val="563"/>
          <w:tblHeader/>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33649080" w14:textId="799D1D8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III</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085950" w14:textId="7AD0715D" w:rsidR="00B44222" w:rsidRPr="002B30F8" w:rsidRDefault="00B44222" w:rsidP="00B44222">
            <w:pPr>
              <w:spacing w:line="240" w:lineRule="auto"/>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LĨNH VỰC THỂ DỤC, THỂ THAO: 10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3F573199" w14:textId="118E7EA0"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05</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F1684C4" w14:textId="6925346E"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05</w:t>
            </w:r>
          </w:p>
        </w:tc>
      </w:tr>
      <w:tr w:rsidR="00B44222" w:rsidRPr="002B30F8" w14:paraId="2DD02642" w14:textId="77777777" w:rsidTr="00B44222">
        <w:trPr>
          <w:trHeight w:val="384"/>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2B3A5E86" w14:textId="2638638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490754" w14:textId="5C76F214"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xml:space="preserve">Tuyển chọn, đào tạo, huấn luyện vận động viên, huấn luyện viên thể thao của tỉnh.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B1AC1" w14:textId="43E57FA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E0DB2" w14:textId="1FD293C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44BBAE3E" w14:textId="77777777" w:rsidTr="00B44222">
        <w:trPr>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25586C1F" w14:textId="685F7CF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38B94D" w14:textId="3099241D"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Thực hiện giám định khoa học đánh giá trình độ tập luyện thể thao cho vận động viên thể thao thành tích cao.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9A939" w14:textId="0E33899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DB8E9" w14:textId="3879FE3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0177A86A" w14:textId="77777777" w:rsidTr="00B44222">
        <w:trPr>
          <w:trHeight w:val="647"/>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6F185411" w14:textId="2217AE2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5DFE53" w14:textId="2F169481"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Phòng, chống doping trong hoạt động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26A3B" w14:textId="4C3D857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21620" w14:textId="19862FA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797E376A" w14:textId="77777777" w:rsidTr="00B44222">
        <w:trPr>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6684955D" w14:textId="55A63F4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4</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630D19" w14:textId="79FE9A7C"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Khám, chữa bệnh, điều trị chấn thương cho huấn luyện viên, vận động viên thể thao trong thời gian tập huấn và thi đấu (ngoài danh mục dịch vụ sự nghiệp công sử dụng ngân sách nhà nước thuộc lĩnh vực y tế do cấp có thẩm quyền ban hành).</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A1DC4" w14:textId="4AA8869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4F66A" w14:textId="6A502C8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2722AE90" w14:textId="77777777" w:rsidTr="00B44222">
        <w:trPr>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7A20E7E6" w14:textId="72CC601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5</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6D4F46" w14:textId="09E88109"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Tập huấn chuyên môn, nghiệp vụ cho hướng dẫn viên, cộng tác viên thể dục,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71FDA" w14:textId="35CA140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DA57E" w14:textId="72F469A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079843D0" w14:textId="77777777" w:rsidTr="00B44222">
        <w:trPr>
          <w:jc w:val="center"/>
        </w:trPr>
        <w:tc>
          <w:tcPr>
            <w:tcW w:w="612"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788F9157" w14:textId="2A1F5B6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6</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C7BE4D" w14:textId="193EC5A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Bảo đảm điều kiện tập luyện thể dục, thể thao cho các đối tượng chính sách tại thiết chế thể thao cơ sở.</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C6804" w14:textId="1CE19EB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F2556" w14:textId="0A83A3B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407A3F34" w14:textId="77777777" w:rsidTr="00B44222">
        <w:trPr>
          <w:trHeight w:val="595"/>
          <w:jc w:val="center"/>
        </w:trPr>
        <w:tc>
          <w:tcPr>
            <w:tcW w:w="612" w:type="dxa"/>
            <w:tcBorders>
              <w:top w:val="nil"/>
              <w:left w:val="single" w:sz="8" w:space="0" w:color="000000"/>
              <w:bottom w:val="single" w:sz="8" w:space="0" w:color="000000"/>
              <w:right w:val="single" w:sz="4" w:space="0" w:color="auto"/>
            </w:tcBorders>
            <w:shd w:val="clear" w:color="auto" w:fill="FFFFFF"/>
            <w:vAlign w:val="center"/>
            <w:hideMark/>
          </w:tcPr>
          <w:p w14:paraId="776E47CB" w14:textId="74BE6F7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7</w:t>
            </w:r>
          </w:p>
        </w:tc>
        <w:tc>
          <w:tcPr>
            <w:tcW w:w="7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C530A7" w14:textId="3517D42D"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Bảo tồn và phát triển các môn thể thao dân tộc, thể thao đặc thù.</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864E4" w14:textId="4977F79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339B9" w14:textId="427998F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007EA129" w14:textId="77777777" w:rsidTr="00B44222">
        <w:trPr>
          <w:trHeight w:val="431"/>
          <w:jc w:val="center"/>
        </w:trPr>
        <w:tc>
          <w:tcPr>
            <w:tcW w:w="612" w:type="dxa"/>
            <w:tcBorders>
              <w:top w:val="nil"/>
              <w:left w:val="single" w:sz="8" w:space="0" w:color="000000"/>
              <w:bottom w:val="single" w:sz="8" w:space="0" w:color="000000"/>
              <w:right w:val="nil"/>
            </w:tcBorders>
            <w:shd w:val="clear" w:color="auto" w:fill="FFFFFF"/>
            <w:vAlign w:val="center"/>
            <w:hideMark/>
          </w:tcPr>
          <w:p w14:paraId="2CD7954B" w14:textId="20BB4FE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8</w:t>
            </w:r>
          </w:p>
        </w:tc>
        <w:tc>
          <w:tcPr>
            <w:tcW w:w="7696" w:type="dxa"/>
            <w:gridSpan w:val="2"/>
            <w:tcBorders>
              <w:top w:val="single" w:sz="4" w:space="0" w:color="auto"/>
              <w:left w:val="single" w:sz="8" w:space="0" w:color="000000"/>
              <w:bottom w:val="single" w:sz="8" w:space="0" w:color="000000"/>
              <w:right w:val="nil"/>
            </w:tcBorders>
            <w:shd w:val="clear" w:color="auto" w:fill="FFFFFF"/>
            <w:vAlign w:val="center"/>
            <w:hideMark/>
          </w:tcPr>
          <w:p w14:paraId="65872B32" w14:textId="1B9AA35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và tham gia các đại hội thể thao, các giải thi đấu thể thao trong nước và quốc tế do Việt Nam đăng cai và được Trung ương giao nhiệm vụ.</w:t>
            </w:r>
          </w:p>
        </w:tc>
        <w:tc>
          <w:tcPr>
            <w:tcW w:w="1054" w:type="dxa"/>
            <w:tcBorders>
              <w:top w:val="single" w:sz="4" w:space="0" w:color="auto"/>
              <w:left w:val="single" w:sz="8" w:space="0" w:color="000000"/>
              <w:bottom w:val="single" w:sz="8" w:space="0" w:color="000000"/>
              <w:right w:val="nil"/>
            </w:tcBorders>
            <w:shd w:val="clear" w:color="auto" w:fill="FFFFFF"/>
            <w:vAlign w:val="center"/>
            <w:hideMark/>
          </w:tcPr>
          <w:p w14:paraId="0D910BE9" w14:textId="1F70C43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1082AEF5" w14:textId="5A1A167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49DD2330" w14:textId="77777777" w:rsidTr="00B44222">
        <w:trPr>
          <w:trHeight w:val="48"/>
          <w:jc w:val="center"/>
        </w:trPr>
        <w:tc>
          <w:tcPr>
            <w:tcW w:w="612" w:type="dxa"/>
            <w:tcBorders>
              <w:top w:val="nil"/>
              <w:left w:val="single" w:sz="8" w:space="0" w:color="000000"/>
              <w:bottom w:val="single" w:sz="8" w:space="0" w:color="000000"/>
              <w:right w:val="nil"/>
            </w:tcBorders>
            <w:shd w:val="clear" w:color="auto" w:fill="FFFFFF"/>
            <w:vAlign w:val="center"/>
            <w:hideMark/>
          </w:tcPr>
          <w:p w14:paraId="14F93F32" w14:textId="64B3474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9</w:t>
            </w:r>
          </w:p>
        </w:tc>
        <w:tc>
          <w:tcPr>
            <w:tcW w:w="7696" w:type="dxa"/>
            <w:gridSpan w:val="2"/>
            <w:tcBorders>
              <w:top w:val="nil"/>
              <w:left w:val="single" w:sz="8" w:space="0" w:color="000000"/>
              <w:bottom w:val="single" w:sz="8" w:space="0" w:color="000000"/>
              <w:right w:val="nil"/>
            </w:tcBorders>
            <w:shd w:val="clear" w:color="auto" w:fill="FFFFFF"/>
            <w:vAlign w:val="center"/>
            <w:hideMark/>
          </w:tcPr>
          <w:p w14:paraId="38FA1577" w14:textId="3817C6AF"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Hướng dẫn phòng tránh chấn thương trong tập luyện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6D165354" w14:textId="166F176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0C879EA0" w14:textId="5B3D1FF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592E8F1D" w14:textId="77777777" w:rsidTr="00B44222">
        <w:trPr>
          <w:jc w:val="center"/>
        </w:trPr>
        <w:tc>
          <w:tcPr>
            <w:tcW w:w="612" w:type="dxa"/>
            <w:tcBorders>
              <w:top w:val="nil"/>
              <w:left w:val="single" w:sz="8" w:space="0" w:color="000000"/>
              <w:bottom w:val="single" w:sz="8" w:space="0" w:color="000000"/>
              <w:right w:val="nil"/>
            </w:tcBorders>
            <w:shd w:val="clear" w:color="auto" w:fill="FFFFFF"/>
            <w:vAlign w:val="center"/>
            <w:hideMark/>
          </w:tcPr>
          <w:p w14:paraId="439BB1B8" w14:textId="234D8D1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10</w:t>
            </w:r>
          </w:p>
        </w:tc>
        <w:tc>
          <w:tcPr>
            <w:tcW w:w="7696" w:type="dxa"/>
            <w:gridSpan w:val="2"/>
            <w:tcBorders>
              <w:top w:val="nil"/>
              <w:left w:val="single" w:sz="8" w:space="0" w:color="000000"/>
              <w:bottom w:val="single" w:sz="8" w:space="0" w:color="000000"/>
              <w:right w:val="nil"/>
            </w:tcBorders>
            <w:shd w:val="clear" w:color="auto" w:fill="FFFFFF"/>
            <w:vAlign w:val="center"/>
            <w:hideMark/>
          </w:tcPr>
          <w:p w14:paraId="46FDAC0C" w14:textId="5E17DB13"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Hướng dẫn chế độ dinh dưỡng đặc thù trong tập luyện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0CBE17C9" w14:textId="2628EDE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73A3422C" w14:textId="0801EA9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22558305" w14:textId="77777777" w:rsidTr="00B44222">
        <w:trPr>
          <w:tblHeade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35328F" w14:textId="7363CE64" w:rsidR="00B44222" w:rsidRPr="002B30F8" w:rsidRDefault="00B44222" w:rsidP="00B44222">
            <w:pPr>
              <w:spacing w:line="240" w:lineRule="auto"/>
              <w:ind w:hanging="98"/>
              <w:jc w:val="center"/>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IV.</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18ECA" w14:textId="153AC7C3"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b/>
                <w:bCs/>
                <w:sz w:val="28"/>
                <w:szCs w:val="28"/>
              </w:rPr>
              <w:t>DỊCH VỤ KHÁC THUỘC LĨNH VỰC VĂN HÓA, GIA ĐÌNH, THỂ DỤC,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092F9202" w14:textId="3B4D5185"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08</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1011A2B" w14:textId="682725F3" w:rsidR="00B44222" w:rsidRPr="002B30F8" w:rsidRDefault="00B44222" w:rsidP="00B44222">
            <w:pPr>
              <w:spacing w:line="240" w:lineRule="auto"/>
              <w:jc w:val="center"/>
              <w:rPr>
                <w:rFonts w:ascii="Times New Roman" w:eastAsia="Times New Roman" w:hAnsi="Times New Roman" w:cs="Times New Roman"/>
                <w:b/>
                <w:bCs/>
                <w:sz w:val="28"/>
                <w:szCs w:val="28"/>
              </w:rPr>
            </w:pPr>
            <w:r w:rsidRPr="002B30F8">
              <w:rPr>
                <w:rFonts w:ascii="Times New Roman" w:eastAsia="Times New Roman" w:hAnsi="Times New Roman" w:cs="Times New Roman"/>
                <w:b/>
                <w:bCs/>
                <w:sz w:val="28"/>
                <w:szCs w:val="28"/>
              </w:rPr>
              <w:t>05</w:t>
            </w:r>
          </w:p>
        </w:tc>
      </w:tr>
      <w:tr w:rsidR="00B44222" w:rsidRPr="002B30F8" w14:paraId="33E4744B" w14:textId="77777777" w:rsidTr="00B44222">
        <w:trPr>
          <w:trHeight w:val="274"/>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900E6A" w14:textId="17CDC706"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5D54F" w14:textId="0D0047E6" w:rsidR="00B44222" w:rsidRPr="002B30F8" w:rsidRDefault="00B44222" w:rsidP="00B44222">
            <w:pPr>
              <w:spacing w:line="240" w:lineRule="auto"/>
              <w:jc w:val="both"/>
              <w:rPr>
                <w:rFonts w:ascii="Times New Roman" w:eastAsia="Times New Roman" w:hAnsi="Times New Roman" w:cs="Times New Roman"/>
                <w:b/>
                <w:i/>
                <w:sz w:val="28"/>
                <w:szCs w:val="28"/>
              </w:rPr>
            </w:pPr>
            <w:r w:rsidRPr="002B30F8">
              <w:rPr>
                <w:rFonts w:ascii="Times New Roman" w:eastAsia="Times New Roman" w:hAnsi="Times New Roman" w:cs="Times New Roman"/>
                <w:b/>
                <w:bCs/>
                <w:i/>
                <w:sz w:val="28"/>
                <w:szCs w:val="28"/>
              </w:rPr>
              <w:t>Về Đào tạo: 05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4FCEF" w14:textId="60B0A5FF"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 02</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78305F" w14:textId="01FB8692"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03 </w:t>
            </w:r>
          </w:p>
        </w:tc>
      </w:tr>
      <w:tr w:rsidR="00B44222" w:rsidRPr="002B30F8" w14:paraId="3D8051BE"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4E3B88" w14:textId="55123C9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ECBE3" w14:textId="5A71E491"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Đào tạo nguồn nhân lực tài năng trong lĩnh vực văn hóa nghệ thuật, thể thao ở trong nước và nước ngoài.</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0AA7E" w14:textId="4F372CC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97453" w14:textId="3762D6D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4013C96D" w14:textId="77777777" w:rsidTr="00B44222">
        <w:trPr>
          <w:trHeight w:val="743"/>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CCCBB3" w14:textId="31D7BB2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2</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F7E87" w14:textId="18773CDB"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Tổ chức hội thi tài năng học sinh, sinh viên trong lĩnh vực văn hóa nghệ thuật.</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95B51F" w14:textId="403955A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222F4" w14:textId="5CE5DE8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24EA6EB4"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232BD2" w14:textId="0B93B86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3</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4ED3C" w14:textId="265CEAF9"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Đào tạo, bồi dưỡng chuyên môn nghiệp vụ đối với giảng viên, giáo viên, huấn luyện viên trong lĩnh vực văn hóa,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DD763" w14:textId="37412AF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CBA78" w14:textId="30E4BEA7"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19877490" w14:textId="77777777" w:rsidTr="00B44222">
        <w:trPr>
          <w:trHeight w:val="229"/>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A5B273" w14:textId="1A8F3718"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lastRenderedPageBreak/>
              <w:t>4</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BD56B" w14:textId="7CAAFFEF"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Đào tạo nhân lực chuyên sâu, chất lượng cao trong lĩnh vực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75C6F" w14:textId="1A49F0C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20430" w14:textId="7896EF4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75F461E4"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8F8AF4" w14:textId="4DE238C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5</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2C042" w14:textId="5A625A64"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Đào tạo, bồi dưỡng đội ngũ cán bộ, công chức, viên chức, các đối tượng liên quan thuộc các lĩnh vực văn hóa, gia đình, thể dục,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66325" w14:textId="53F4395F"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63AA2" w14:textId="3C0D6AB5"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008CAD80" w14:textId="77777777" w:rsidTr="00B44222">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5C7093" w14:textId="0C8E7AB4"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77DE8" w14:textId="6E3D5A40" w:rsidR="00B44222" w:rsidRPr="002B30F8" w:rsidRDefault="00B44222" w:rsidP="00B44222">
            <w:pPr>
              <w:spacing w:line="240" w:lineRule="auto"/>
              <w:jc w:val="both"/>
              <w:rPr>
                <w:rFonts w:ascii="Times New Roman" w:eastAsia="Times New Roman" w:hAnsi="Times New Roman" w:cs="Times New Roman"/>
                <w:b/>
                <w:i/>
                <w:sz w:val="28"/>
                <w:szCs w:val="28"/>
              </w:rPr>
            </w:pPr>
            <w:r w:rsidRPr="002B30F8">
              <w:rPr>
                <w:rFonts w:ascii="Times New Roman" w:eastAsia="Times New Roman" w:hAnsi="Times New Roman" w:cs="Times New Roman"/>
                <w:b/>
                <w:bCs/>
                <w:i/>
                <w:sz w:val="28"/>
                <w:szCs w:val="28"/>
              </w:rPr>
              <w:t>Về Khoa học, công nghệ và môi trường: 03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62A91" w14:textId="4827A941"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 03</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BA4C3" w14:textId="54A288EC"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00 </w:t>
            </w:r>
          </w:p>
        </w:tc>
      </w:tr>
      <w:tr w:rsidR="00B44222" w:rsidRPr="002B30F8" w14:paraId="7DD052D4" w14:textId="77777777" w:rsidTr="00B44222">
        <w:trPr>
          <w:trHeight w:val="474"/>
          <w:jc w:val="center"/>
        </w:trPr>
        <w:tc>
          <w:tcPr>
            <w:tcW w:w="623" w:type="dxa"/>
            <w:gridSpan w:val="2"/>
            <w:tcBorders>
              <w:top w:val="single" w:sz="4" w:space="0" w:color="auto"/>
              <w:left w:val="single" w:sz="8" w:space="0" w:color="000000"/>
              <w:bottom w:val="single" w:sz="8" w:space="0" w:color="000000"/>
              <w:right w:val="nil"/>
            </w:tcBorders>
            <w:shd w:val="clear" w:color="auto" w:fill="FFFFFF"/>
            <w:vAlign w:val="center"/>
            <w:hideMark/>
          </w:tcPr>
          <w:p w14:paraId="2FE8C71E" w14:textId="0DB03DC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6</w:t>
            </w:r>
          </w:p>
        </w:tc>
        <w:tc>
          <w:tcPr>
            <w:tcW w:w="7685" w:type="dxa"/>
            <w:tcBorders>
              <w:top w:val="single" w:sz="4" w:space="0" w:color="auto"/>
              <w:left w:val="single" w:sz="8" w:space="0" w:color="000000"/>
              <w:bottom w:val="single" w:sz="8" w:space="0" w:color="000000"/>
              <w:right w:val="nil"/>
            </w:tcBorders>
            <w:shd w:val="clear" w:color="auto" w:fill="FFFFFF"/>
            <w:vAlign w:val="center"/>
            <w:hideMark/>
          </w:tcPr>
          <w:p w14:paraId="102B858C" w14:textId="0E3DFEB6"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Nghiên cứu các chương trình, đề tài, dự án, đề án, nhiệm vụ khoa học và công nghệ các cấp (Cấp quốc gia, cấp bộ và cơ sở) về lĩnh vực văn hóa, gia đình, thể dục, thể thao.</w:t>
            </w:r>
          </w:p>
        </w:tc>
        <w:tc>
          <w:tcPr>
            <w:tcW w:w="1054" w:type="dxa"/>
            <w:tcBorders>
              <w:top w:val="single" w:sz="4" w:space="0" w:color="auto"/>
              <w:left w:val="single" w:sz="8" w:space="0" w:color="000000"/>
              <w:bottom w:val="single" w:sz="8" w:space="0" w:color="000000"/>
              <w:right w:val="nil"/>
            </w:tcBorders>
            <w:shd w:val="clear" w:color="auto" w:fill="FFFFFF"/>
            <w:vAlign w:val="center"/>
            <w:hideMark/>
          </w:tcPr>
          <w:p w14:paraId="70AEFAF3" w14:textId="5B338E8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03DE2F7C" w14:textId="6822DC1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4DCD6751"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3C06845B" w14:textId="1F7A729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7</w:t>
            </w:r>
          </w:p>
        </w:tc>
        <w:tc>
          <w:tcPr>
            <w:tcW w:w="7685" w:type="dxa"/>
            <w:tcBorders>
              <w:top w:val="nil"/>
              <w:left w:val="single" w:sz="8" w:space="0" w:color="000000"/>
              <w:bottom w:val="single" w:sz="8" w:space="0" w:color="000000"/>
              <w:right w:val="nil"/>
            </w:tcBorders>
            <w:shd w:val="clear" w:color="auto" w:fill="FFFFFF"/>
            <w:vAlign w:val="center"/>
            <w:hideMark/>
          </w:tcPr>
          <w:p w14:paraId="61105BEA" w14:textId="77858DC2"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Các chương trình, dự án, nhiệm vụ môi trường, đa dạng sinh học, ứng phó với biến đổi khí hậu trong các lĩnh vực văn hóa, gia đình,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4BA31D70" w14:textId="5A60F75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4BAD2E13" w14:textId="3954117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4CFE7DAE"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5C017527" w14:textId="539B707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8</w:t>
            </w:r>
          </w:p>
        </w:tc>
        <w:tc>
          <w:tcPr>
            <w:tcW w:w="7685" w:type="dxa"/>
            <w:tcBorders>
              <w:top w:val="nil"/>
              <w:left w:val="single" w:sz="8" w:space="0" w:color="000000"/>
              <w:bottom w:val="single" w:sz="8" w:space="0" w:color="000000"/>
              <w:right w:val="nil"/>
            </w:tcBorders>
            <w:shd w:val="clear" w:color="auto" w:fill="FFFFFF"/>
            <w:vAlign w:val="center"/>
            <w:hideMark/>
          </w:tcPr>
          <w:p w14:paraId="3EF83422" w14:textId="2402825F"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Nghiên cứu và chuyển giao khoa học, công nghệ trong các lĩnh vực văn hóa, gia đình,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52F4C375" w14:textId="12EBAF2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12FB47CF" w14:textId="785100E9"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5A4FFFA6" w14:textId="77777777" w:rsidTr="00B44222">
        <w:trPr>
          <w:trHeight w:val="407"/>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5A285FDD" w14:textId="5E4EC88A"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w:t>
            </w:r>
          </w:p>
        </w:tc>
        <w:tc>
          <w:tcPr>
            <w:tcW w:w="7685" w:type="dxa"/>
            <w:tcBorders>
              <w:top w:val="nil"/>
              <w:left w:val="single" w:sz="8" w:space="0" w:color="000000"/>
              <w:bottom w:val="single" w:sz="8" w:space="0" w:color="000000"/>
              <w:right w:val="nil"/>
            </w:tcBorders>
            <w:shd w:val="clear" w:color="auto" w:fill="FFFFFF"/>
            <w:vAlign w:val="center"/>
            <w:hideMark/>
          </w:tcPr>
          <w:p w14:paraId="59F29174" w14:textId="62CF9CDF" w:rsidR="00B44222" w:rsidRPr="002B30F8" w:rsidRDefault="00B44222" w:rsidP="00B44222">
            <w:pPr>
              <w:spacing w:line="240" w:lineRule="auto"/>
              <w:jc w:val="both"/>
              <w:rPr>
                <w:rFonts w:ascii="Times New Roman" w:eastAsia="Times New Roman" w:hAnsi="Times New Roman" w:cs="Times New Roman"/>
                <w:b/>
                <w:i/>
                <w:sz w:val="28"/>
                <w:szCs w:val="28"/>
              </w:rPr>
            </w:pPr>
            <w:r w:rsidRPr="002B30F8">
              <w:rPr>
                <w:rFonts w:ascii="Times New Roman" w:eastAsia="Times New Roman" w:hAnsi="Times New Roman" w:cs="Times New Roman"/>
                <w:b/>
                <w:bCs/>
                <w:i/>
                <w:sz w:val="28"/>
                <w:szCs w:val="28"/>
              </w:rPr>
              <w:t>Các dịch vụ khác: 05 Danh mục</w:t>
            </w:r>
          </w:p>
        </w:tc>
        <w:tc>
          <w:tcPr>
            <w:tcW w:w="1054" w:type="dxa"/>
            <w:tcBorders>
              <w:top w:val="nil"/>
              <w:left w:val="single" w:sz="8" w:space="0" w:color="000000"/>
              <w:bottom w:val="single" w:sz="8" w:space="0" w:color="000000"/>
              <w:right w:val="nil"/>
            </w:tcBorders>
            <w:shd w:val="clear" w:color="auto" w:fill="FFFFFF"/>
            <w:vAlign w:val="center"/>
            <w:hideMark/>
          </w:tcPr>
          <w:p w14:paraId="49C2E5C2" w14:textId="19BFFBAB"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 03</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54F51C6A" w14:textId="6574EAD3" w:rsidR="00B44222" w:rsidRPr="002B30F8" w:rsidRDefault="00B44222" w:rsidP="00B44222">
            <w:pPr>
              <w:spacing w:line="240" w:lineRule="auto"/>
              <w:jc w:val="center"/>
              <w:rPr>
                <w:rFonts w:ascii="Times New Roman" w:eastAsia="Times New Roman" w:hAnsi="Times New Roman" w:cs="Times New Roman"/>
                <w:b/>
                <w:i/>
                <w:sz w:val="28"/>
                <w:szCs w:val="28"/>
              </w:rPr>
            </w:pPr>
            <w:r w:rsidRPr="002B30F8">
              <w:rPr>
                <w:rFonts w:ascii="Times New Roman" w:eastAsia="Times New Roman" w:hAnsi="Times New Roman" w:cs="Times New Roman"/>
                <w:b/>
                <w:i/>
                <w:sz w:val="28"/>
                <w:szCs w:val="28"/>
              </w:rPr>
              <w:t>02</w:t>
            </w:r>
          </w:p>
        </w:tc>
      </w:tr>
      <w:tr w:rsidR="00B44222" w:rsidRPr="002B30F8" w14:paraId="21B0B34E" w14:textId="77777777" w:rsidTr="00B44222">
        <w:trPr>
          <w:trHeight w:val="400"/>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4A0F67C9" w14:textId="2617A94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9</w:t>
            </w:r>
          </w:p>
        </w:tc>
        <w:tc>
          <w:tcPr>
            <w:tcW w:w="7685" w:type="dxa"/>
            <w:tcBorders>
              <w:top w:val="nil"/>
              <w:left w:val="single" w:sz="8" w:space="0" w:color="000000"/>
              <w:bottom w:val="single" w:sz="8" w:space="0" w:color="000000"/>
              <w:right w:val="nil"/>
            </w:tcBorders>
            <w:shd w:val="clear" w:color="auto" w:fill="FFFFFF"/>
            <w:vAlign w:val="center"/>
            <w:hideMark/>
          </w:tcPr>
          <w:p w14:paraId="4C0D53C0" w14:textId="419D5C44"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Quảng bá về văn hóa, gia đình, thể thao Việt Nam ở nước ngoài.</w:t>
            </w:r>
          </w:p>
        </w:tc>
        <w:tc>
          <w:tcPr>
            <w:tcW w:w="1054" w:type="dxa"/>
            <w:tcBorders>
              <w:top w:val="nil"/>
              <w:left w:val="single" w:sz="8" w:space="0" w:color="000000"/>
              <w:bottom w:val="single" w:sz="8" w:space="0" w:color="000000"/>
              <w:right w:val="nil"/>
            </w:tcBorders>
            <w:shd w:val="clear" w:color="auto" w:fill="FFFFFF"/>
            <w:vAlign w:val="center"/>
            <w:hideMark/>
          </w:tcPr>
          <w:p w14:paraId="3652BC66" w14:textId="314D9D00"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1F12721E" w14:textId="7AADFD6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742F333F"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12DB78FA" w14:textId="155499BB"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10</w:t>
            </w:r>
          </w:p>
        </w:tc>
        <w:tc>
          <w:tcPr>
            <w:tcW w:w="7685" w:type="dxa"/>
            <w:tcBorders>
              <w:top w:val="nil"/>
              <w:left w:val="single" w:sz="8" w:space="0" w:color="000000"/>
              <w:bottom w:val="single" w:sz="8" w:space="0" w:color="000000"/>
              <w:right w:val="nil"/>
            </w:tcBorders>
            <w:shd w:val="clear" w:color="auto" w:fill="FFFFFF"/>
            <w:vAlign w:val="center"/>
            <w:hideMark/>
          </w:tcPr>
          <w:p w14:paraId="08BCC6CC" w14:textId="5FB36455"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ngày, tuần, năm văn hóa Việt Nam ở nước ngoài và của nước ngoài tại Việt Nam.</w:t>
            </w:r>
          </w:p>
        </w:tc>
        <w:tc>
          <w:tcPr>
            <w:tcW w:w="1054" w:type="dxa"/>
            <w:tcBorders>
              <w:top w:val="nil"/>
              <w:left w:val="single" w:sz="8" w:space="0" w:color="000000"/>
              <w:bottom w:val="single" w:sz="8" w:space="0" w:color="000000"/>
              <w:right w:val="nil"/>
            </w:tcBorders>
            <w:shd w:val="clear" w:color="auto" w:fill="FFFFFF"/>
            <w:vAlign w:val="center"/>
            <w:hideMark/>
          </w:tcPr>
          <w:p w14:paraId="4D232785" w14:textId="72CC8AD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58B007FC" w14:textId="4590AB0C"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2A2F424C" w14:textId="77777777" w:rsidTr="00B44222">
        <w:trPr>
          <w:trHeight w:val="348"/>
          <w:jc w:val="center"/>
        </w:trPr>
        <w:tc>
          <w:tcPr>
            <w:tcW w:w="623" w:type="dxa"/>
            <w:gridSpan w:val="2"/>
            <w:tcBorders>
              <w:top w:val="single" w:sz="8" w:space="0" w:color="000000"/>
              <w:left w:val="single" w:sz="8" w:space="0" w:color="000000"/>
              <w:bottom w:val="single" w:sz="8" w:space="0" w:color="000000"/>
              <w:right w:val="nil"/>
            </w:tcBorders>
            <w:shd w:val="clear" w:color="auto" w:fill="FFFFFF"/>
            <w:vAlign w:val="center"/>
          </w:tcPr>
          <w:p w14:paraId="51CDFCE2" w14:textId="1E22243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11</w:t>
            </w:r>
          </w:p>
        </w:tc>
        <w:tc>
          <w:tcPr>
            <w:tcW w:w="7685" w:type="dxa"/>
            <w:tcBorders>
              <w:top w:val="single" w:sz="8" w:space="0" w:color="000000"/>
              <w:left w:val="single" w:sz="8" w:space="0" w:color="000000"/>
              <w:bottom w:val="single" w:sz="8" w:space="0" w:color="000000"/>
              <w:right w:val="nil"/>
            </w:tcBorders>
            <w:shd w:val="clear" w:color="auto" w:fill="FFFFFF"/>
            <w:vAlign w:val="center"/>
            <w:hideMark/>
          </w:tcPr>
          <w:p w14:paraId="666B53D3" w14:textId="5B1B2242"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Tổ chức sự kiện văn hóa đối ngoại ở trong và ngoài nước.</w:t>
            </w:r>
          </w:p>
        </w:tc>
        <w:tc>
          <w:tcPr>
            <w:tcW w:w="1054" w:type="dxa"/>
            <w:tcBorders>
              <w:top w:val="single" w:sz="8" w:space="0" w:color="000000"/>
              <w:left w:val="single" w:sz="8" w:space="0" w:color="000000"/>
              <w:bottom w:val="single" w:sz="8" w:space="0" w:color="000000"/>
              <w:right w:val="nil"/>
            </w:tcBorders>
            <w:shd w:val="clear" w:color="auto" w:fill="FFFFFF"/>
            <w:vAlign w:val="center"/>
            <w:hideMark/>
          </w:tcPr>
          <w:p w14:paraId="3E7BAACE" w14:textId="43E3FC1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5482EB" w14:textId="5D99A0D2"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r w:rsidR="00B44222" w:rsidRPr="002B30F8" w14:paraId="3017F7EA"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720F17AD" w14:textId="57CB4583"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12</w:t>
            </w:r>
          </w:p>
        </w:tc>
        <w:tc>
          <w:tcPr>
            <w:tcW w:w="7685" w:type="dxa"/>
            <w:tcBorders>
              <w:top w:val="nil"/>
              <w:left w:val="single" w:sz="8" w:space="0" w:color="000000"/>
              <w:bottom w:val="single" w:sz="8" w:space="0" w:color="000000"/>
              <w:right w:val="nil"/>
            </w:tcBorders>
            <w:shd w:val="clear" w:color="auto" w:fill="FFFFFF"/>
            <w:vAlign w:val="center"/>
            <w:hideMark/>
          </w:tcPr>
          <w:p w14:paraId="480C3F48" w14:textId="44FAFB05" w:rsidR="00B44222" w:rsidRPr="002B30F8" w:rsidRDefault="00B44222" w:rsidP="00B44222">
            <w:pPr>
              <w:spacing w:line="240" w:lineRule="auto"/>
              <w:jc w:val="both"/>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Xuất bản, công bố sản phẩm, ấn phẩm thuộc các lĩnh vực văn hóa, gia đình, thể dục, thể thao phục vụ nhiệm vụ chính trị.</w:t>
            </w:r>
          </w:p>
        </w:tc>
        <w:tc>
          <w:tcPr>
            <w:tcW w:w="1054" w:type="dxa"/>
            <w:tcBorders>
              <w:top w:val="nil"/>
              <w:left w:val="single" w:sz="8" w:space="0" w:color="000000"/>
              <w:bottom w:val="single" w:sz="8" w:space="0" w:color="000000"/>
              <w:right w:val="nil"/>
            </w:tcBorders>
            <w:shd w:val="clear" w:color="auto" w:fill="FFFFFF"/>
            <w:vAlign w:val="center"/>
            <w:hideMark/>
          </w:tcPr>
          <w:p w14:paraId="18E49BAE" w14:textId="2C4D50AA"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1535129E" w14:textId="30E72724"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r>
      <w:tr w:rsidR="00B44222" w:rsidRPr="002B30F8" w14:paraId="2DBE601A" w14:textId="77777777" w:rsidTr="00B44222">
        <w:trPr>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228E8E8C" w14:textId="49F748F1"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13</w:t>
            </w:r>
          </w:p>
        </w:tc>
        <w:tc>
          <w:tcPr>
            <w:tcW w:w="7685" w:type="dxa"/>
            <w:tcBorders>
              <w:top w:val="nil"/>
              <w:left w:val="single" w:sz="8" w:space="0" w:color="000000"/>
              <w:bottom w:val="single" w:sz="8" w:space="0" w:color="000000"/>
              <w:right w:val="nil"/>
            </w:tcBorders>
            <w:shd w:val="clear" w:color="auto" w:fill="FFFFFF"/>
            <w:vAlign w:val="center"/>
            <w:hideMark/>
          </w:tcPr>
          <w:p w14:paraId="51FF4FB9" w14:textId="1DC7BB04" w:rsidR="00B44222" w:rsidRPr="002B30F8" w:rsidRDefault="00B44222" w:rsidP="00B44222">
            <w:pPr>
              <w:spacing w:line="240" w:lineRule="auto"/>
              <w:jc w:val="both"/>
              <w:rPr>
                <w:rFonts w:ascii="Times New Roman" w:eastAsia="Times New Roman" w:hAnsi="Times New Roman" w:cs="Times New Roman"/>
                <w:strike/>
                <w:sz w:val="28"/>
                <w:szCs w:val="28"/>
              </w:rPr>
            </w:pPr>
            <w:r w:rsidRPr="002B30F8">
              <w:rPr>
                <w:rFonts w:ascii="Times New Roman" w:eastAsia="Times New Roman" w:hAnsi="Times New Roman" w:cs="Times New Roman"/>
                <w:sz w:val="28"/>
                <w:szCs w:val="28"/>
              </w:rPr>
              <w:t>Xây dựng, duy trì hoạt động, cung cấp thông tin của hệ thống thông tin và truyền thông quản lý nhà nước về văn hóa, gia đình,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4AA25542" w14:textId="485B3B06"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 </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50AD91C7" w14:textId="28E4E2AE" w:rsidR="00B44222" w:rsidRPr="002B30F8" w:rsidRDefault="00B44222" w:rsidP="00B44222">
            <w:pPr>
              <w:spacing w:line="240" w:lineRule="auto"/>
              <w:jc w:val="center"/>
              <w:rPr>
                <w:rFonts w:ascii="Times New Roman" w:eastAsia="Times New Roman" w:hAnsi="Times New Roman" w:cs="Times New Roman"/>
                <w:sz w:val="28"/>
                <w:szCs w:val="28"/>
              </w:rPr>
            </w:pPr>
            <w:r w:rsidRPr="002B30F8">
              <w:rPr>
                <w:rFonts w:ascii="Times New Roman" w:eastAsia="Times New Roman" w:hAnsi="Times New Roman" w:cs="Times New Roman"/>
                <w:sz w:val="28"/>
                <w:szCs w:val="28"/>
              </w:rPr>
              <w:t>x</w:t>
            </w:r>
          </w:p>
        </w:tc>
      </w:tr>
    </w:tbl>
    <w:p w14:paraId="7B7992FE" w14:textId="77777777" w:rsidR="006D70E8" w:rsidRPr="002B30F8" w:rsidRDefault="006D70E8" w:rsidP="006D70E8">
      <w:pPr>
        <w:spacing w:before="120" w:after="120" w:line="240" w:lineRule="auto"/>
        <w:ind w:firstLine="709"/>
        <w:jc w:val="both"/>
        <w:rPr>
          <w:rFonts w:ascii="Times New Roman" w:hAnsi="Times New Roman" w:cs="Times New Roman"/>
          <w:spacing w:val="4"/>
          <w:sz w:val="28"/>
          <w:szCs w:val="28"/>
        </w:rPr>
      </w:pPr>
      <w:r w:rsidRPr="002B30F8">
        <w:rPr>
          <w:rFonts w:ascii="Times New Roman" w:hAnsi="Times New Roman" w:cs="Times New Roman"/>
          <w:spacing w:val="4"/>
          <w:sz w:val="28"/>
          <w:szCs w:val="28"/>
        </w:rPr>
        <w:t>Kính trình Hội đồng nhân dân tỉnh kỳ họp thứ …….. HĐND tỉnh khóa XIII thông qua danh mục dịch vụ sự nghiệp công sử dụng ngân sách nhà nước trong lĩnh vực văn hóa, gia đình, thể dục, thể thao trên địa bàn tỉnh Bình Định./.</w:t>
      </w:r>
    </w:p>
    <w:p w14:paraId="02091A68" w14:textId="77777777" w:rsidR="006D70E8" w:rsidRPr="002B30F8" w:rsidRDefault="006D70E8" w:rsidP="006D70E8">
      <w:pPr>
        <w:spacing w:before="120" w:after="12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70E8" w:rsidRPr="00B44222" w14:paraId="35F0A533" w14:textId="77777777" w:rsidTr="00646519">
        <w:tc>
          <w:tcPr>
            <w:tcW w:w="4785" w:type="dxa"/>
          </w:tcPr>
          <w:p w14:paraId="3246AC46" w14:textId="77777777" w:rsidR="006D70E8" w:rsidRPr="002B30F8" w:rsidRDefault="006D70E8" w:rsidP="00646519">
            <w:pPr>
              <w:jc w:val="both"/>
              <w:rPr>
                <w:rFonts w:ascii="Times New Roman" w:hAnsi="Times New Roman" w:cs="Times New Roman"/>
                <w:b/>
                <w:bCs/>
                <w:i/>
                <w:iCs/>
                <w:sz w:val="24"/>
                <w:szCs w:val="24"/>
              </w:rPr>
            </w:pPr>
            <w:r w:rsidRPr="002B30F8">
              <w:rPr>
                <w:rFonts w:ascii="Times New Roman" w:hAnsi="Times New Roman" w:cs="Times New Roman"/>
                <w:b/>
                <w:bCs/>
                <w:i/>
                <w:iCs/>
                <w:sz w:val="24"/>
                <w:szCs w:val="24"/>
              </w:rPr>
              <w:t>Nơi nhận:</w:t>
            </w:r>
          </w:p>
          <w:p w14:paraId="5C4BBE84" w14:textId="77777777" w:rsidR="006D70E8" w:rsidRPr="002B30F8" w:rsidRDefault="006D70E8" w:rsidP="00646519">
            <w:pPr>
              <w:ind w:firstLine="142"/>
              <w:jc w:val="both"/>
              <w:rPr>
                <w:rFonts w:ascii="Times New Roman" w:hAnsi="Times New Roman" w:cs="Times New Roman"/>
              </w:rPr>
            </w:pPr>
            <w:r w:rsidRPr="002B30F8">
              <w:rPr>
                <w:rFonts w:ascii="Times New Roman" w:hAnsi="Times New Roman" w:cs="Times New Roman"/>
              </w:rPr>
              <w:t>- Như trên;</w:t>
            </w:r>
          </w:p>
          <w:p w14:paraId="60D8AA90" w14:textId="77777777" w:rsidR="006D70E8" w:rsidRPr="002B30F8" w:rsidRDefault="006D70E8" w:rsidP="00646519">
            <w:pPr>
              <w:ind w:firstLine="142"/>
              <w:jc w:val="both"/>
              <w:rPr>
                <w:rFonts w:ascii="Times New Roman" w:hAnsi="Times New Roman" w:cs="Times New Roman"/>
              </w:rPr>
            </w:pPr>
            <w:r w:rsidRPr="002B30F8">
              <w:rPr>
                <w:rFonts w:ascii="Times New Roman" w:hAnsi="Times New Roman" w:cs="Times New Roman"/>
              </w:rPr>
              <w:t>- Thường trực HĐND tỉnh;</w:t>
            </w:r>
          </w:p>
          <w:p w14:paraId="731443A1" w14:textId="77777777" w:rsidR="006D70E8" w:rsidRPr="002B30F8" w:rsidRDefault="006D70E8" w:rsidP="00646519">
            <w:pPr>
              <w:ind w:firstLine="142"/>
              <w:jc w:val="both"/>
              <w:rPr>
                <w:rFonts w:ascii="Times New Roman" w:hAnsi="Times New Roman" w:cs="Times New Roman"/>
              </w:rPr>
            </w:pPr>
            <w:r w:rsidRPr="002B30F8">
              <w:rPr>
                <w:rFonts w:ascii="Times New Roman" w:hAnsi="Times New Roman" w:cs="Times New Roman"/>
              </w:rPr>
              <w:t>- Chủ tịch, các PCT UBND tỉnh;</w:t>
            </w:r>
          </w:p>
          <w:p w14:paraId="6B737836" w14:textId="77777777" w:rsidR="006D70E8" w:rsidRPr="002B30F8" w:rsidRDefault="006D70E8" w:rsidP="00646519">
            <w:pPr>
              <w:ind w:firstLine="142"/>
              <w:jc w:val="both"/>
              <w:rPr>
                <w:rFonts w:ascii="Times New Roman" w:hAnsi="Times New Roman" w:cs="Times New Roman"/>
              </w:rPr>
            </w:pPr>
            <w:r w:rsidRPr="002B30F8">
              <w:rPr>
                <w:rFonts w:ascii="Times New Roman" w:hAnsi="Times New Roman" w:cs="Times New Roman"/>
              </w:rPr>
              <w:t>- Các Ban HĐND tỉnh;</w:t>
            </w:r>
          </w:p>
          <w:p w14:paraId="47D7B238" w14:textId="77777777" w:rsidR="006D70E8" w:rsidRPr="002B30F8" w:rsidRDefault="006D70E8" w:rsidP="00646519">
            <w:pPr>
              <w:ind w:firstLine="142"/>
              <w:jc w:val="both"/>
              <w:rPr>
                <w:rFonts w:ascii="Times New Roman" w:hAnsi="Times New Roman" w:cs="Times New Roman"/>
              </w:rPr>
            </w:pPr>
            <w:r w:rsidRPr="002B30F8">
              <w:rPr>
                <w:rFonts w:ascii="Times New Roman" w:hAnsi="Times New Roman" w:cs="Times New Roman"/>
              </w:rPr>
              <w:t>- Sở Văn hóa và Thể thao;</w:t>
            </w:r>
          </w:p>
          <w:p w14:paraId="38DCD8E6" w14:textId="77777777" w:rsidR="006D70E8" w:rsidRPr="002B30F8" w:rsidRDefault="006D70E8" w:rsidP="00646519">
            <w:pPr>
              <w:ind w:firstLine="142"/>
              <w:jc w:val="both"/>
              <w:rPr>
                <w:rFonts w:ascii="Times New Roman" w:hAnsi="Times New Roman" w:cs="Times New Roman"/>
              </w:rPr>
            </w:pPr>
            <w:r w:rsidRPr="002B30F8">
              <w:rPr>
                <w:rFonts w:ascii="Times New Roman" w:hAnsi="Times New Roman" w:cs="Times New Roman"/>
              </w:rPr>
              <w:t>- Sở Tài chính</w:t>
            </w:r>
          </w:p>
          <w:p w14:paraId="0B79BF22" w14:textId="77777777" w:rsidR="006D70E8" w:rsidRPr="002B30F8" w:rsidRDefault="006D70E8" w:rsidP="00646519">
            <w:pPr>
              <w:ind w:firstLine="142"/>
              <w:jc w:val="both"/>
              <w:rPr>
                <w:rFonts w:ascii="Times New Roman" w:hAnsi="Times New Roman" w:cs="Times New Roman"/>
              </w:rPr>
            </w:pPr>
            <w:r w:rsidRPr="002B30F8">
              <w:rPr>
                <w:rFonts w:ascii="Times New Roman" w:hAnsi="Times New Roman" w:cs="Times New Roman"/>
              </w:rPr>
              <w:t>- Văn phòng Đoàn ĐBQH và HĐND tỉnh</w:t>
            </w:r>
          </w:p>
          <w:p w14:paraId="58A62B14" w14:textId="77777777" w:rsidR="006D70E8" w:rsidRPr="002B30F8" w:rsidRDefault="006D70E8" w:rsidP="00646519">
            <w:pPr>
              <w:ind w:firstLine="142"/>
              <w:jc w:val="both"/>
              <w:rPr>
                <w:rFonts w:ascii="Times New Roman" w:hAnsi="Times New Roman" w:cs="Times New Roman"/>
              </w:rPr>
            </w:pPr>
            <w:r w:rsidRPr="002B30F8">
              <w:rPr>
                <w:rFonts w:ascii="Times New Roman" w:hAnsi="Times New Roman" w:cs="Times New Roman"/>
              </w:rPr>
              <w:t>- Lãnh đạo VP UBND tỉnh;</w:t>
            </w:r>
          </w:p>
          <w:p w14:paraId="79CF9327" w14:textId="77777777" w:rsidR="006D70E8" w:rsidRPr="002B30F8" w:rsidRDefault="006D70E8" w:rsidP="00646519">
            <w:pPr>
              <w:ind w:firstLine="142"/>
              <w:jc w:val="both"/>
              <w:rPr>
                <w:rFonts w:ascii="Times New Roman" w:hAnsi="Times New Roman" w:cs="Times New Roman"/>
                <w:sz w:val="28"/>
                <w:szCs w:val="28"/>
              </w:rPr>
            </w:pPr>
            <w:r w:rsidRPr="002B30F8">
              <w:rPr>
                <w:rFonts w:ascii="Times New Roman" w:hAnsi="Times New Roman" w:cs="Times New Roman"/>
              </w:rPr>
              <w:t>- Lưu VT, KGVX, TH.</w:t>
            </w:r>
          </w:p>
        </w:tc>
        <w:tc>
          <w:tcPr>
            <w:tcW w:w="4786" w:type="dxa"/>
          </w:tcPr>
          <w:p w14:paraId="2B4D26CC" w14:textId="77777777" w:rsidR="006D70E8" w:rsidRPr="00B44222" w:rsidRDefault="006D70E8" w:rsidP="00646519">
            <w:pPr>
              <w:tabs>
                <w:tab w:val="center" w:pos="6804"/>
              </w:tabs>
              <w:spacing w:before="120" w:after="120"/>
              <w:jc w:val="both"/>
              <w:rPr>
                <w:rFonts w:ascii="Times New Roman" w:hAnsi="Times New Roman" w:cs="Times New Roman"/>
                <w:sz w:val="28"/>
                <w:szCs w:val="28"/>
              </w:rPr>
            </w:pPr>
            <w:r w:rsidRPr="002B30F8">
              <w:rPr>
                <w:rFonts w:ascii="Times New Roman" w:hAnsi="Times New Roman" w:cs="Times New Roman"/>
                <w:b/>
                <w:sz w:val="28"/>
                <w:szCs w:val="28"/>
              </w:rPr>
              <w:t>TM. UỶ BAN NHÂN DÂN TỈNH</w:t>
            </w:r>
          </w:p>
          <w:p w14:paraId="49D61BAD" w14:textId="77777777" w:rsidR="006D70E8" w:rsidRPr="00B44222" w:rsidRDefault="006D70E8" w:rsidP="00646519">
            <w:pPr>
              <w:spacing w:before="120" w:after="120"/>
              <w:jc w:val="both"/>
              <w:rPr>
                <w:rFonts w:ascii="Times New Roman" w:hAnsi="Times New Roman" w:cs="Times New Roman"/>
                <w:sz w:val="28"/>
                <w:szCs w:val="28"/>
              </w:rPr>
            </w:pPr>
          </w:p>
        </w:tc>
      </w:tr>
    </w:tbl>
    <w:p w14:paraId="6946250B" w14:textId="3EC521E5" w:rsidR="006D70E8" w:rsidRPr="00B44222" w:rsidRDefault="006D70E8" w:rsidP="002534B4">
      <w:pPr>
        <w:tabs>
          <w:tab w:val="center" w:pos="6804"/>
        </w:tabs>
        <w:spacing w:before="120" w:after="120" w:line="240" w:lineRule="auto"/>
        <w:jc w:val="both"/>
        <w:rPr>
          <w:rFonts w:ascii="Times New Roman" w:hAnsi="Times New Roman" w:cs="Times New Roman"/>
          <w:b/>
          <w:sz w:val="28"/>
          <w:szCs w:val="28"/>
        </w:rPr>
      </w:pPr>
    </w:p>
    <w:sectPr w:rsidR="006D70E8" w:rsidRPr="00B44222" w:rsidSect="00A76F06">
      <w:headerReference w:type="default" r:id="rId7"/>
      <w:pgSz w:w="11907" w:h="16840" w:code="9"/>
      <w:pgMar w:top="1134" w:right="851" w:bottom="1134" w:left="1701" w:header="340"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7F6B" w14:textId="77777777" w:rsidR="00CD7A11" w:rsidRDefault="00CD7A11" w:rsidP="00FC2F8E">
      <w:pPr>
        <w:spacing w:line="240" w:lineRule="auto"/>
      </w:pPr>
      <w:r>
        <w:separator/>
      </w:r>
    </w:p>
  </w:endnote>
  <w:endnote w:type="continuationSeparator" w:id="0">
    <w:p w14:paraId="6CA6BB44" w14:textId="77777777" w:rsidR="00CD7A11" w:rsidRDefault="00CD7A11" w:rsidP="00FC2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85E0" w14:textId="77777777" w:rsidR="00CD7A11" w:rsidRDefault="00CD7A11" w:rsidP="00FC2F8E">
      <w:pPr>
        <w:spacing w:line="240" w:lineRule="auto"/>
      </w:pPr>
      <w:r>
        <w:separator/>
      </w:r>
    </w:p>
  </w:footnote>
  <w:footnote w:type="continuationSeparator" w:id="0">
    <w:p w14:paraId="14DEF0DD" w14:textId="77777777" w:rsidR="00CD7A11" w:rsidRDefault="00CD7A11" w:rsidP="00FC2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90391"/>
      <w:docPartObj>
        <w:docPartGallery w:val="Page Numbers (Top of Page)"/>
        <w:docPartUnique/>
      </w:docPartObj>
    </w:sdtPr>
    <w:sdtEndPr>
      <w:rPr>
        <w:rFonts w:ascii="Times New Roman" w:hAnsi="Times New Roman" w:cs="Times New Roman"/>
        <w:noProof/>
        <w:sz w:val="26"/>
        <w:szCs w:val="26"/>
      </w:rPr>
    </w:sdtEndPr>
    <w:sdtContent>
      <w:p w14:paraId="40E32163" w14:textId="5247BC9A" w:rsidR="00290099" w:rsidRPr="00FC2F8E" w:rsidRDefault="00290099">
        <w:pPr>
          <w:pStyle w:val="Header"/>
          <w:jc w:val="center"/>
          <w:rPr>
            <w:rFonts w:ascii="Times New Roman" w:hAnsi="Times New Roman" w:cs="Times New Roman"/>
            <w:sz w:val="26"/>
            <w:szCs w:val="26"/>
          </w:rPr>
        </w:pPr>
        <w:r w:rsidRPr="00FC2F8E">
          <w:rPr>
            <w:rFonts w:ascii="Times New Roman" w:hAnsi="Times New Roman" w:cs="Times New Roman"/>
            <w:sz w:val="26"/>
            <w:szCs w:val="26"/>
          </w:rPr>
          <w:fldChar w:fldCharType="begin"/>
        </w:r>
        <w:r w:rsidRPr="00FC2F8E">
          <w:rPr>
            <w:rFonts w:ascii="Times New Roman" w:hAnsi="Times New Roman" w:cs="Times New Roman"/>
            <w:sz w:val="26"/>
            <w:szCs w:val="26"/>
          </w:rPr>
          <w:instrText xml:space="preserve"> PAGE   \* MERGEFORMAT </w:instrText>
        </w:r>
        <w:r w:rsidRPr="00FC2F8E">
          <w:rPr>
            <w:rFonts w:ascii="Times New Roman" w:hAnsi="Times New Roman" w:cs="Times New Roman"/>
            <w:sz w:val="26"/>
            <w:szCs w:val="26"/>
          </w:rPr>
          <w:fldChar w:fldCharType="separate"/>
        </w:r>
        <w:r w:rsidR="004471CE">
          <w:rPr>
            <w:rFonts w:ascii="Times New Roman" w:hAnsi="Times New Roman" w:cs="Times New Roman"/>
            <w:noProof/>
            <w:sz w:val="26"/>
            <w:szCs w:val="26"/>
          </w:rPr>
          <w:t>1</w:t>
        </w:r>
        <w:r w:rsidRPr="00FC2F8E">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440AA"/>
    <w:rsid w:val="00001890"/>
    <w:rsid w:val="00002438"/>
    <w:rsid w:val="00005FA4"/>
    <w:rsid w:val="00010A17"/>
    <w:rsid w:val="0001140A"/>
    <w:rsid w:val="00014A2D"/>
    <w:rsid w:val="000348BB"/>
    <w:rsid w:val="0003684E"/>
    <w:rsid w:val="00037971"/>
    <w:rsid w:val="00045682"/>
    <w:rsid w:val="00067B33"/>
    <w:rsid w:val="00091960"/>
    <w:rsid w:val="000A6261"/>
    <w:rsid w:val="000B197F"/>
    <w:rsid w:val="000F08D0"/>
    <w:rsid w:val="000F4A79"/>
    <w:rsid w:val="00105F8E"/>
    <w:rsid w:val="00106D81"/>
    <w:rsid w:val="00114366"/>
    <w:rsid w:val="00121B63"/>
    <w:rsid w:val="00124C6D"/>
    <w:rsid w:val="00140858"/>
    <w:rsid w:val="001B4CC5"/>
    <w:rsid w:val="001E03D1"/>
    <w:rsid w:val="002534B4"/>
    <w:rsid w:val="002534C8"/>
    <w:rsid w:val="0028463E"/>
    <w:rsid w:val="00284EA3"/>
    <w:rsid w:val="00290099"/>
    <w:rsid w:val="00292B32"/>
    <w:rsid w:val="00293720"/>
    <w:rsid w:val="002A1A17"/>
    <w:rsid w:val="002A48DA"/>
    <w:rsid w:val="002A660C"/>
    <w:rsid w:val="002B30F8"/>
    <w:rsid w:val="002D4C07"/>
    <w:rsid w:val="002D628D"/>
    <w:rsid w:val="002E5468"/>
    <w:rsid w:val="002F1D32"/>
    <w:rsid w:val="002F77CA"/>
    <w:rsid w:val="00300FFF"/>
    <w:rsid w:val="00304F64"/>
    <w:rsid w:val="00320071"/>
    <w:rsid w:val="00337018"/>
    <w:rsid w:val="003814E6"/>
    <w:rsid w:val="0039459A"/>
    <w:rsid w:val="003A1E2B"/>
    <w:rsid w:val="003A7290"/>
    <w:rsid w:val="003B25C2"/>
    <w:rsid w:val="003B41D8"/>
    <w:rsid w:val="003B52EF"/>
    <w:rsid w:val="003D1274"/>
    <w:rsid w:val="00400979"/>
    <w:rsid w:val="00404A1A"/>
    <w:rsid w:val="00413BA5"/>
    <w:rsid w:val="00414365"/>
    <w:rsid w:val="00424C7B"/>
    <w:rsid w:val="0043509C"/>
    <w:rsid w:val="00442652"/>
    <w:rsid w:val="004440AA"/>
    <w:rsid w:val="004471CE"/>
    <w:rsid w:val="00465C27"/>
    <w:rsid w:val="00472377"/>
    <w:rsid w:val="00477346"/>
    <w:rsid w:val="004B0116"/>
    <w:rsid w:val="004F6EC9"/>
    <w:rsid w:val="00506448"/>
    <w:rsid w:val="0053794B"/>
    <w:rsid w:val="00543ADF"/>
    <w:rsid w:val="00543FCF"/>
    <w:rsid w:val="00552210"/>
    <w:rsid w:val="00573394"/>
    <w:rsid w:val="00595A73"/>
    <w:rsid w:val="005A33A7"/>
    <w:rsid w:val="005B7713"/>
    <w:rsid w:val="005D7B7F"/>
    <w:rsid w:val="005E6824"/>
    <w:rsid w:val="005F27CE"/>
    <w:rsid w:val="005F4A87"/>
    <w:rsid w:val="00600AC9"/>
    <w:rsid w:val="006209C6"/>
    <w:rsid w:val="00630F6E"/>
    <w:rsid w:val="00634AD4"/>
    <w:rsid w:val="006517BF"/>
    <w:rsid w:val="00652170"/>
    <w:rsid w:val="0065266D"/>
    <w:rsid w:val="00654C80"/>
    <w:rsid w:val="006659EA"/>
    <w:rsid w:val="00673C6A"/>
    <w:rsid w:val="00676FF6"/>
    <w:rsid w:val="006973CA"/>
    <w:rsid w:val="006A183A"/>
    <w:rsid w:val="006B0272"/>
    <w:rsid w:val="006C466C"/>
    <w:rsid w:val="006D3414"/>
    <w:rsid w:val="006D43E6"/>
    <w:rsid w:val="006D70E8"/>
    <w:rsid w:val="006E6046"/>
    <w:rsid w:val="00710923"/>
    <w:rsid w:val="007116A2"/>
    <w:rsid w:val="00732EEC"/>
    <w:rsid w:val="007527D4"/>
    <w:rsid w:val="00780AA1"/>
    <w:rsid w:val="007B34D3"/>
    <w:rsid w:val="007C6538"/>
    <w:rsid w:val="007D4E96"/>
    <w:rsid w:val="007D7067"/>
    <w:rsid w:val="007D7B69"/>
    <w:rsid w:val="007F509D"/>
    <w:rsid w:val="008017CE"/>
    <w:rsid w:val="008029ED"/>
    <w:rsid w:val="008108AA"/>
    <w:rsid w:val="0081587A"/>
    <w:rsid w:val="00820088"/>
    <w:rsid w:val="00831A61"/>
    <w:rsid w:val="00846038"/>
    <w:rsid w:val="00857707"/>
    <w:rsid w:val="008628D7"/>
    <w:rsid w:val="008701D3"/>
    <w:rsid w:val="00875F53"/>
    <w:rsid w:val="008966A0"/>
    <w:rsid w:val="00897945"/>
    <w:rsid w:val="008A5D46"/>
    <w:rsid w:val="008C5A89"/>
    <w:rsid w:val="008D124C"/>
    <w:rsid w:val="008D24E7"/>
    <w:rsid w:val="008D33A5"/>
    <w:rsid w:val="008D6D44"/>
    <w:rsid w:val="008F55CF"/>
    <w:rsid w:val="008F6001"/>
    <w:rsid w:val="00903CC3"/>
    <w:rsid w:val="00911981"/>
    <w:rsid w:val="00912611"/>
    <w:rsid w:val="0091511E"/>
    <w:rsid w:val="00925B73"/>
    <w:rsid w:val="0093538E"/>
    <w:rsid w:val="0096644E"/>
    <w:rsid w:val="00970F6B"/>
    <w:rsid w:val="00971BE8"/>
    <w:rsid w:val="00987968"/>
    <w:rsid w:val="00993087"/>
    <w:rsid w:val="009F1DB9"/>
    <w:rsid w:val="00A13915"/>
    <w:rsid w:val="00A2357A"/>
    <w:rsid w:val="00A2692E"/>
    <w:rsid w:val="00A522D5"/>
    <w:rsid w:val="00A6082A"/>
    <w:rsid w:val="00A6651C"/>
    <w:rsid w:val="00A66DC3"/>
    <w:rsid w:val="00A75048"/>
    <w:rsid w:val="00A76F06"/>
    <w:rsid w:val="00A913EA"/>
    <w:rsid w:val="00A940D2"/>
    <w:rsid w:val="00AA16DA"/>
    <w:rsid w:val="00AB46FD"/>
    <w:rsid w:val="00AB492E"/>
    <w:rsid w:val="00AC7A26"/>
    <w:rsid w:val="00AD2E87"/>
    <w:rsid w:val="00B1039F"/>
    <w:rsid w:val="00B14F9C"/>
    <w:rsid w:val="00B17D6B"/>
    <w:rsid w:val="00B25314"/>
    <w:rsid w:val="00B36D56"/>
    <w:rsid w:val="00B41F5A"/>
    <w:rsid w:val="00B44222"/>
    <w:rsid w:val="00B6654E"/>
    <w:rsid w:val="00B7197E"/>
    <w:rsid w:val="00B762C1"/>
    <w:rsid w:val="00B8305A"/>
    <w:rsid w:val="00B94E98"/>
    <w:rsid w:val="00BA46CE"/>
    <w:rsid w:val="00BD5B26"/>
    <w:rsid w:val="00BD6920"/>
    <w:rsid w:val="00BE244F"/>
    <w:rsid w:val="00BE3D45"/>
    <w:rsid w:val="00C046A7"/>
    <w:rsid w:val="00C05DDD"/>
    <w:rsid w:val="00C1492D"/>
    <w:rsid w:val="00C1602F"/>
    <w:rsid w:val="00C27F3F"/>
    <w:rsid w:val="00C50FD0"/>
    <w:rsid w:val="00C55A01"/>
    <w:rsid w:val="00C64AAD"/>
    <w:rsid w:val="00C73909"/>
    <w:rsid w:val="00C77D35"/>
    <w:rsid w:val="00C85FF3"/>
    <w:rsid w:val="00C87775"/>
    <w:rsid w:val="00C87EB2"/>
    <w:rsid w:val="00C9004A"/>
    <w:rsid w:val="00C97FF7"/>
    <w:rsid w:val="00CA1902"/>
    <w:rsid w:val="00CA1F5E"/>
    <w:rsid w:val="00CA3F6A"/>
    <w:rsid w:val="00CA5FB4"/>
    <w:rsid w:val="00CB684A"/>
    <w:rsid w:val="00CD0912"/>
    <w:rsid w:val="00CD16FD"/>
    <w:rsid w:val="00CD26E8"/>
    <w:rsid w:val="00CD67B3"/>
    <w:rsid w:val="00CD7A11"/>
    <w:rsid w:val="00CF6469"/>
    <w:rsid w:val="00CF687A"/>
    <w:rsid w:val="00D052D9"/>
    <w:rsid w:val="00D105CC"/>
    <w:rsid w:val="00D1348C"/>
    <w:rsid w:val="00D5636D"/>
    <w:rsid w:val="00D644C2"/>
    <w:rsid w:val="00D66F04"/>
    <w:rsid w:val="00D85FBC"/>
    <w:rsid w:val="00D97506"/>
    <w:rsid w:val="00DA3195"/>
    <w:rsid w:val="00DA4935"/>
    <w:rsid w:val="00DA5C07"/>
    <w:rsid w:val="00DB5A45"/>
    <w:rsid w:val="00DC356F"/>
    <w:rsid w:val="00DC45FB"/>
    <w:rsid w:val="00E10584"/>
    <w:rsid w:val="00E222AB"/>
    <w:rsid w:val="00E561E2"/>
    <w:rsid w:val="00E74FA1"/>
    <w:rsid w:val="00E83C08"/>
    <w:rsid w:val="00E84F28"/>
    <w:rsid w:val="00E906FD"/>
    <w:rsid w:val="00E90E39"/>
    <w:rsid w:val="00E943E5"/>
    <w:rsid w:val="00EB422B"/>
    <w:rsid w:val="00EC49A1"/>
    <w:rsid w:val="00EF2583"/>
    <w:rsid w:val="00F01CB5"/>
    <w:rsid w:val="00F038F2"/>
    <w:rsid w:val="00F106CD"/>
    <w:rsid w:val="00F21616"/>
    <w:rsid w:val="00F221DA"/>
    <w:rsid w:val="00F24B1C"/>
    <w:rsid w:val="00F52DCF"/>
    <w:rsid w:val="00F8231B"/>
    <w:rsid w:val="00F860F2"/>
    <w:rsid w:val="00F878FE"/>
    <w:rsid w:val="00FA32BA"/>
    <w:rsid w:val="00FA4684"/>
    <w:rsid w:val="00FB5B27"/>
    <w:rsid w:val="00FC2F8E"/>
    <w:rsid w:val="00FD5D3C"/>
    <w:rsid w:val="00FD7B51"/>
    <w:rsid w:val="00FE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20EC"/>
  <w15:docId w15:val="{BAA6B673-AACC-440D-B26B-3C31B3C8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5D7B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913EA"/>
    <w:rPr>
      <w:b/>
      <w:bCs/>
    </w:rPr>
  </w:style>
  <w:style w:type="character" w:styleId="Hyperlink">
    <w:name w:val="Hyperlink"/>
    <w:uiPriority w:val="99"/>
    <w:unhideWhenUsed/>
    <w:rsid w:val="00A913EA"/>
    <w:rPr>
      <w:color w:val="0000FF"/>
      <w:u w:val="single"/>
    </w:rPr>
  </w:style>
  <w:style w:type="character" w:customStyle="1" w:styleId="vnbnnidung">
    <w:name w:val="vnbnnidung"/>
    <w:rsid w:val="00C046A7"/>
  </w:style>
  <w:style w:type="paragraph" w:styleId="NormalWeb">
    <w:name w:val="Normal (Web)"/>
    <w:basedOn w:val="Normal"/>
    <w:uiPriority w:val="99"/>
    <w:unhideWhenUsed/>
    <w:rsid w:val="007C653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1274"/>
    <w:pPr>
      <w:spacing w:line="240" w:lineRule="auto"/>
    </w:pPr>
    <w:rPr>
      <w:rFonts w:ascii="Times New Roman" w:eastAsia="Calibri" w:hAnsi="Times New Roman" w:cs="Times New Roman"/>
      <w:sz w:val="28"/>
    </w:rPr>
  </w:style>
  <w:style w:type="paragraph" w:customStyle="1" w:styleId="Noidung">
    <w:name w:val="Noi dung"/>
    <w:basedOn w:val="Normal"/>
    <w:qFormat/>
    <w:rsid w:val="00FD7B51"/>
    <w:pPr>
      <w:widowControl w:val="0"/>
      <w:spacing w:before="80" w:line="245" w:lineRule="auto"/>
      <w:ind w:firstLine="567"/>
      <w:jc w:val="both"/>
    </w:pPr>
    <w:rPr>
      <w:rFonts w:ascii="Times New Roman" w:eastAsia="Times New Roman" w:hAnsi="Times New Roman" w:cs="Times New Roman"/>
      <w:sz w:val="28"/>
      <w:szCs w:val="24"/>
      <w:lang w:eastAsia="vi-VN"/>
    </w:rPr>
  </w:style>
  <w:style w:type="paragraph" w:styleId="Header">
    <w:name w:val="header"/>
    <w:basedOn w:val="Normal"/>
    <w:link w:val="HeaderChar"/>
    <w:uiPriority w:val="99"/>
    <w:unhideWhenUsed/>
    <w:rsid w:val="00FC2F8E"/>
    <w:pPr>
      <w:tabs>
        <w:tab w:val="center" w:pos="4680"/>
        <w:tab w:val="right" w:pos="9360"/>
      </w:tabs>
      <w:spacing w:line="240" w:lineRule="auto"/>
    </w:pPr>
  </w:style>
  <w:style w:type="character" w:customStyle="1" w:styleId="HeaderChar">
    <w:name w:val="Header Char"/>
    <w:basedOn w:val="DefaultParagraphFont"/>
    <w:link w:val="Header"/>
    <w:uiPriority w:val="99"/>
    <w:rsid w:val="00FC2F8E"/>
  </w:style>
  <w:style w:type="paragraph" w:styleId="Footer">
    <w:name w:val="footer"/>
    <w:basedOn w:val="Normal"/>
    <w:link w:val="FooterChar"/>
    <w:uiPriority w:val="99"/>
    <w:unhideWhenUsed/>
    <w:rsid w:val="00FC2F8E"/>
    <w:pPr>
      <w:tabs>
        <w:tab w:val="center" w:pos="4680"/>
        <w:tab w:val="right" w:pos="9360"/>
      </w:tabs>
      <w:spacing w:line="240" w:lineRule="auto"/>
    </w:pPr>
  </w:style>
  <w:style w:type="character" w:customStyle="1" w:styleId="FooterChar">
    <w:name w:val="Footer Char"/>
    <w:basedOn w:val="DefaultParagraphFont"/>
    <w:link w:val="Footer"/>
    <w:uiPriority w:val="99"/>
    <w:rsid w:val="00FC2F8E"/>
  </w:style>
  <w:style w:type="paragraph" w:styleId="BalloonText">
    <w:name w:val="Balloon Text"/>
    <w:basedOn w:val="Normal"/>
    <w:link w:val="BalloonTextChar"/>
    <w:uiPriority w:val="99"/>
    <w:semiHidden/>
    <w:unhideWhenUsed/>
    <w:rsid w:val="004143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67690">
      <w:bodyDiv w:val="1"/>
      <w:marLeft w:val="0"/>
      <w:marRight w:val="0"/>
      <w:marTop w:val="0"/>
      <w:marBottom w:val="0"/>
      <w:divBdr>
        <w:top w:val="none" w:sz="0" w:space="0" w:color="auto"/>
        <w:left w:val="none" w:sz="0" w:space="0" w:color="auto"/>
        <w:bottom w:val="none" w:sz="0" w:space="0" w:color="auto"/>
        <w:right w:val="none" w:sz="0" w:space="0" w:color="auto"/>
      </w:divBdr>
      <w:divsChild>
        <w:div w:id="397359048">
          <w:marLeft w:val="0"/>
          <w:marRight w:val="0"/>
          <w:marTop w:val="0"/>
          <w:marBottom w:val="0"/>
          <w:divBdr>
            <w:top w:val="none" w:sz="0" w:space="0" w:color="auto"/>
            <w:left w:val="none" w:sz="0" w:space="0" w:color="auto"/>
            <w:bottom w:val="none" w:sz="0" w:space="0" w:color="auto"/>
            <w:right w:val="none" w:sz="0" w:space="0" w:color="auto"/>
          </w:divBdr>
        </w:div>
        <w:div w:id="2050758446">
          <w:marLeft w:val="0"/>
          <w:marRight w:val="0"/>
          <w:marTop w:val="0"/>
          <w:marBottom w:val="0"/>
          <w:divBdr>
            <w:top w:val="none" w:sz="0" w:space="0" w:color="auto"/>
            <w:left w:val="none" w:sz="0" w:space="0" w:color="auto"/>
            <w:bottom w:val="none" w:sz="0" w:space="0" w:color="auto"/>
            <w:right w:val="none" w:sz="0" w:space="0" w:color="auto"/>
          </w:divBdr>
        </w:div>
        <w:div w:id="1319844568">
          <w:marLeft w:val="0"/>
          <w:marRight w:val="0"/>
          <w:marTop w:val="0"/>
          <w:marBottom w:val="0"/>
          <w:divBdr>
            <w:top w:val="none" w:sz="0" w:space="0" w:color="auto"/>
            <w:left w:val="none" w:sz="0" w:space="0" w:color="auto"/>
            <w:bottom w:val="none" w:sz="0" w:space="0" w:color="auto"/>
            <w:right w:val="none" w:sz="0" w:space="0" w:color="auto"/>
          </w:divBdr>
        </w:div>
        <w:div w:id="302318256">
          <w:marLeft w:val="0"/>
          <w:marRight w:val="0"/>
          <w:marTop w:val="0"/>
          <w:marBottom w:val="0"/>
          <w:divBdr>
            <w:top w:val="none" w:sz="0" w:space="0" w:color="auto"/>
            <w:left w:val="none" w:sz="0" w:space="0" w:color="auto"/>
            <w:bottom w:val="none" w:sz="0" w:space="0" w:color="auto"/>
            <w:right w:val="none" w:sz="0" w:space="0" w:color="auto"/>
          </w:divBdr>
        </w:div>
      </w:divsChild>
    </w:div>
    <w:div w:id="845023659">
      <w:bodyDiv w:val="1"/>
      <w:marLeft w:val="0"/>
      <w:marRight w:val="0"/>
      <w:marTop w:val="0"/>
      <w:marBottom w:val="0"/>
      <w:divBdr>
        <w:top w:val="none" w:sz="0" w:space="0" w:color="auto"/>
        <w:left w:val="none" w:sz="0" w:space="0" w:color="auto"/>
        <w:bottom w:val="none" w:sz="0" w:space="0" w:color="auto"/>
        <w:right w:val="none" w:sz="0" w:space="0" w:color="auto"/>
      </w:divBdr>
    </w:div>
    <w:div w:id="212503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D044-0344-4CBF-AF98-CCF2A4AA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15</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156</cp:revision>
  <cp:lastPrinted>2021-10-07T04:21:00Z</cp:lastPrinted>
  <dcterms:created xsi:type="dcterms:W3CDTF">2021-10-02T02:52:00Z</dcterms:created>
  <dcterms:modified xsi:type="dcterms:W3CDTF">2023-02-09T08:04:00Z</dcterms:modified>
</cp:coreProperties>
</file>